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Физкультурная минутка c экономическим содержанием как форма активного отдыха во время малоподвижных занятий достаточно широко применяется с детьми дошкольного возраста.</w:t>
      </w:r>
    </w:p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 xml:space="preserve">Цель проведения физкультурной минутки – повысить или удержать умственную работоспособность детей на занятиях (ЭМП, по развитию речи и </w:t>
      </w:r>
      <w:proofErr w:type="spellStart"/>
      <w:r w:rsidRPr="00D82308">
        <w:rPr>
          <w:color w:val="111111"/>
          <w:sz w:val="28"/>
          <w:szCs w:val="28"/>
        </w:rPr>
        <w:t>т</w:t>
      </w:r>
      <w:proofErr w:type="gramStart"/>
      <w:r w:rsidRPr="00D82308">
        <w:rPr>
          <w:color w:val="111111"/>
          <w:sz w:val="28"/>
          <w:szCs w:val="28"/>
        </w:rPr>
        <w:t>.п</w:t>
      </w:r>
      <w:proofErr w:type="spellEnd"/>
      <w:proofErr w:type="gramEnd"/>
      <w:r w:rsidRPr="00D82308">
        <w:rPr>
          <w:color w:val="111111"/>
          <w:sz w:val="28"/>
          <w:szCs w:val="28"/>
        </w:rPr>
        <w:t>), обеспечить кратковременный активный отдых для дошкольников во время занятий, когда значительную нагрузку испытывают органы зрения и слуха; мышцы туловища, особенно спины, находящиеся в статическом состоянии; мышцы кисти  работающей руки.</w:t>
      </w:r>
    </w:p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Исходя из этого, для физкультурной минуты составляют комплекс, включающий в себя 3-4 простых упражнения для больших групп мышц (ног, рук,  плечевого пояса, туловища), активизирующие дыхание и кровообращение, а также с их помощью воспитатель закрепляет полученные ранее знания по ЭМП, экономическому воспитанию.  Выполняются они в течение 1,5-2 минут.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1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1.</w:t>
      </w:r>
      <w:r w:rsidRPr="00D82308">
        <w:rPr>
          <w:color w:val="111111"/>
          <w:sz w:val="28"/>
          <w:szCs w:val="28"/>
        </w:rPr>
        <w:t> </w:t>
      </w:r>
      <w:r w:rsidRPr="00D82308">
        <w:rPr>
          <w:rStyle w:val="a4"/>
          <w:color w:val="111111"/>
          <w:sz w:val="28"/>
          <w:szCs w:val="28"/>
        </w:rPr>
        <w:t>До пяти считаем,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  Гири выжимаем</w:t>
      </w:r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 – стоя, ноги слегка расставлены. Руки поднять медленно вверх – в стороны, пальцы сжаты в  кулак.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2.Сколько раз ударю в бубен,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   </w:t>
      </w:r>
      <w:r w:rsidRPr="00D82308">
        <w:rPr>
          <w:rStyle w:val="a4"/>
          <w:color w:val="111111"/>
          <w:sz w:val="28"/>
          <w:szCs w:val="28"/>
        </w:rPr>
        <w:t>Столько раз дрова разрубим</w:t>
      </w:r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ноги на ширине плеч, руки в замок вверх. Резкие наклоны впере</w:t>
      </w:r>
      <w:proofErr w:type="gramStart"/>
      <w:r w:rsidRPr="00D82308">
        <w:rPr>
          <w:color w:val="111111"/>
          <w:sz w:val="28"/>
          <w:szCs w:val="28"/>
        </w:rPr>
        <w:t>д-</w:t>
      </w:r>
      <w:proofErr w:type="gramEnd"/>
      <w:r w:rsidRPr="00D82308">
        <w:rPr>
          <w:color w:val="111111"/>
          <w:sz w:val="28"/>
          <w:szCs w:val="28"/>
        </w:rPr>
        <w:t xml:space="preserve"> вниз.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3. Сколько клеток до черты,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    </w:t>
      </w:r>
      <w:r w:rsidRPr="00D82308">
        <w:rPr>
          <w:rStyle w:val="a4"/>
          <w:color w:val="111111"/>
          <w:sz w:val="28"/>
          <w:szCs w:val="28"/>
        </w:rPr>
        <w:t>Столько раз подпрыгни ты.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На доске изображено пять клеток. Воспитатель указывает на них, дети прыгают(10-15 раз).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2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1. Сколько точек будет в круге.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Столько раз поднимем руки.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На доске круг с точками. Воспитатель указывает на них, считает. И.П.- стоя, ноги врозь(4-5раз.)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lastRenderedPageBreak/>
        <w:t>2. Сколько елочек зеленых,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Столько выполним наклонов.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ноги  врозь, руки на поясе (4-5 раз).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3. Приседаем столько раз,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Сколько бабочек у нас.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ноги слегка расставить. Во время приседаний руки вперед.(10-12раз)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rStyle w:val="a4"/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3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1. На носочки встанем,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Потолок достанем.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основная стойка, руки на поясе. Поднимаясь на носки, руки ввер</w:t>
      </w:r>
      <w:proofErr w:type="gramStart"/>
      <w:r w:rsidRPr="00D82308">
        <w:rPr>
          <w:color w:val="111111"/>
          <w:sz w:val="28"/>
          <w:szCs w:val="28"/>
        </w:rPr>
        <w:t>х-</w:t>
      </w:r>
      <w:proofErr w:type="gramEnd"/>
      <w:r w:rsidRPr="00D82308">
        <w:rPr>
          <w:color w:val="111111"/>
          <w:sz w:val="28"/>
          <w:szCs w:val="28"/>
        </w:rPr>
        <w:t xml:space="preserve"> в стороны, потянуться.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2.</w:t>
      </w:r>
      <w:r w:rsidRPr="00D82308">
        <w:rPr>
          <w:color w:val="111111"/>
          <w:sz w:val="28"/>
          <w:szCs w:val="28"/>
        </w:rPr>
        <w:t> </w:t>
      </w:r>
      <w:r w:rsidRPr="00D82308">
        <w:rPr>
          <w:rStyle w:val="a4"/>
          <w:color w:val="111111"/>
          <w:sz w:val="28"/>
          <w:szCs w:val="28"/>
        </w:rPr>
        <w:t>Наклонились столько раз,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Сколько уточек у нас.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ноги врозь. При наклонах ноги не сгибать.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3. Сколько покажу кружков,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  Столько выполнишь прыжков</w:t>
      </w:r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руки на поясе. (5 по 3 раз)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rStyle w:val="a4"/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4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1. Сколько черточек до точки,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 Столько станем на носочки.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основная стойка. При подъеме на носках руки в стороны - вверх, ладони ниже уровня плеч.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2.Будем считать,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    Грибы собирать</w:t>
      </w:r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стоя, ноги  на ширине плеч. Наклоны впере</w:t>
      </w:r>
      <w:proofErr w:type="gramStart"/>
      <w:r w:rsidRPr="00D82308">
        <w:rPr>
          <w:color w:val="111111"/>
          <w:sz w:val="28"/>
          <w:szCs w:val="28"/>
        </w:rPr>
        <w:t>д(</w:t>
      </w:r>
      <w:proofErr w:type="gramEnd"/>
      <w:r w:rsidRPr="00D82308">
        <w:rPr>
          <w:color w:val="111111"/>
          <w:sz w:val="28"/>
          <w:szCs w:val="28"/>
        </w:rPr>
        <w:t>имитация сбора грибов 4-5раз).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3. Ягоды считаем,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lastRenderedPageBreak/>
        <w:t>     Дружно приседаем</w:t>
      </w:r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И.П.- основная стойка, руки на поясе. Голову не опускать, спина прямая.(10-15).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rStyle w:val="a4"/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5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1</w:t>
      </w:r>
      <w:r w:rsidRPr="00D82308">
        <w:rPr>
          <w:color w:val="111111"/>
          <w:sz w:val="28"/>
          <w:szCs w:val="28"/>
        </w:rPr>
        <w:t>. И.П.- основная стойка, руки к плечам: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1-2 локти наза</w:t>
      </w:r>
      <w:proofErr w:type="gramStart"/>
      <w:r w:rsidRPr="00D82308">
        <w:rPr>
          <w:color w:val="111111"/>
          <w:sz w:val="28"/>
          <w:szCs w:val="28"/>
        </w:rPr>
        <w:t>д(</w:t>
      </w:r>
      <w:proofErr w:type="gramEnd"/>
      <w:r w:rsidRPr="00D82308">
        <w:rPr>
          <w:color w:val="111111"/>
          <w:sz w:val="28"/>
          <w:szCs w:val="28"/>
        </w:rPr>
        <w:t>вдох)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 xml:space="preserve">3-4-медленное возвращение </w:t>
      </w:r>
      <w:proofErr w:type="gramStart"/>
      <w:r w:rsidRPr="00D82308">
        <w:rPr>
          <w:color w:val="111111"/>
          <w:sz w:val="28"/>
          <w:szCs w:val="28"/>
        </w:rPr>
        <w:t>в</w:t>
      </w:r>
      <w:proofErr w:type="gramEnd"/>
      <w:r w:rsidRPr="00D82308">
        <w:rPr>
          <w:color w:val="111111"/>
          <w:sz w:val="28"/>
          <w:szCs w:val="28"/>
        </w:rPr>
        <w:t xml:space="preserve"> </w:t>
      </w:r>
      <w:proofErr w:type="spellStart"/>
      <w:r w:rsidRPr="00D82308">
        <w:rPr>
          <w:color w:val="111111"/>
          <w:sz w:val="28"/>
          <w:szCs w:val="28"/>
        </w:rPr>
        <w:t>и.п</w:t>
      </w:r>
      <w:proofErr w:type="spellEnd"/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То же вращение локтями назад (4раза).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Кисти от плеча не отрывать, амплитуда вращения максимальная.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2</w:t>
      </w:r>
      <w:r w:rsidRPr="00D82308">
        <w:rPr>
          <w:color w:val="111111"/>
          <w:sz w:val="28"/>
          <w:szCs w:val="28"/>
        </w:rPr>
        <w:t>. И.П.- стоя, ноги врозь (вдох):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1-2- поворот вправо, правая рука за спину, левая впере</w:t>
      </w:r>
      <w:proofErr w:type="gramStart"/>
      <w:r w:rsidRPr="00D82308">
        <w:rPr>
          <w:color w:val="111111"/>
          <w:sz w:val="28"/>
          <w:szCs w:val="28"/>
        </w:rPr>
        <w:t>д(</w:t>
      </w:r>
      <w:proofErr w:type="gramEnd"/>
      <w:r w:rsidRPr="00D82308">
        <w:rPr>
          <w:color w:val="111111"/>
          <w:sz w:val="28"/>
          <w:szCs w:val="28"/>
        </w:rPr>
        <w:t>выдох);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 xml:space="preserve">3-4-вернуться в </w:t>
      </w:r>
      <w:proofErr w:type="spellStart"/>
      <w:r w:rsidRPr="00D82308">
        <w:rPr>
          <w:color w:val="111111"/>
          <w:sz w:val="28"/>
          <w:szCs w:val="28"/>
        </w:rPr>
        <w:t>и.п</w:t>
      </w:r>
      <w:proofErr w:type="spellEnd"/>
      <w:r w:rsidRPr="00D82308">
        <w:rPr>
          <w:color w:val="111111"/>
          <w:sz w:val="28"/>
          <w:szCs w:val="28"/>
        </w:rPr>
        <w:t>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Тоже влево.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 xml:space="preserve">Резкие повороты в стороны с </w:t>
      </w:r>
      <w:proofErr w:type="spellStart"/>
      <w:r w:rsidRPr="00D82308">
        <w:rPr>
          <w:rStyle w:val="a4"/>
          <w:color w:val="111111"/>
          <w:sz w:val="28"/>
          <w:szCs w:val="28"/>
        </w:rPr>
        <w:t>захлестом</w:t>
      </w:r>
      <w:proofErr w:type="spellEnd"/>
      <w:r w:rsidRPr="00D82308">
        <w:rPr>
          <w:rStyle w:val="a4"/>
          <w:color w:val="111111"/>
          <w:sz w:val="28"/>
          <w:szCs w:val="28"/>
        </w:rPr>
        <w:t>  рук.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</w:t>
      </w:r>
      <w:r w:rsidRPr="00D82308">
        <w:rPr>
          <w:color w:val="111111"/>
          <w:sz w:val="28"/>
          <w:szCs w:val="28"/>
        </w:rPr>
        <w:t>. Бег на место (30сек.)   Темп средний.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rStyle w:val="a4"/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Комплекс № 6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1</w:t>
      </w:r>
      <w:r w:rsidRPr="00D82308">
        <w:rPr>
          <w:color w:val="111111"/>
          <w:sz w:val="28"/>
          <w:szCs w:val="28"/>
        </w:rPr>
        <w:t>. И.П. основная стойка: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1-поднять плечи вверх;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 xml:space="preserve">2- вернуться в </w:t>
      </w:r>
      <w:proofErr w:type="spellStart"/>
      <w:r w:rsidRPr="00D82308">
        <w:rPr>
          <w:color w:val="111111"/>
          <w:sz w:val="28"/>
          <w:szCs w:val="28"/>
        </w:rPr>
        <w:t>и.п</w:t>
      </w:r>
      <w:proofErr w:type="spellEnd"/>
      <w:r w:rsidRPr="00D82308">
        <w:rPr>
          <w:color w:val="111111"/>
          <w:sz w:val="28"/>
          <w:szCs w:val="28"/>
        </w:rPr>
        <w:t>. (5-6 раз)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2</w:t>
      </w:r>
      <w:r w:rsidRPr="00D82308">
        <w:rPr>
          <w:color w:val="111111"/>
          <w:sz w:val="28"/>
          <w:szCs w:val="28"/>
        </w:rPr>
        <w:t>. И.П.- ноги врозь, руки вверху: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1- наклон вперед, коснуться руками пяток с внутренней стороны;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 xml:space="preserve">2- вернуться </w:t>
      </w:r>
      <w:proofErr w:type="gramStart"/>
      <w:r w:rsidRPr="00D82308">
        <w:rPr>
          <w:color w:val="111111"/>
          <w:sz w:val="28"/>
          <w:szCs w:val="28"/>
        </w:rPr>
        <w:t>в</w:t>
      </w:r>
      <w:proofErr w:type="gramEnd"/>
      <w:r w:rsidRPr="00D82308">
        <w:rPr>
          <w:color w:val="111111"/>
          <w:sz w:val="28"/>
          <w:szCs w:val="28"/>
        </w:rPr>
        <w:t xml:space="preserve"> </w:t>
      </w:r>
      <w:proofErr w:type="spellStart"/>
      <w:r w:rsidRPr="00D82308">
        <w:rPr>
          <w:color w:val="111111"/>
          <w:sz w:val="28"/>
          <w:szCs w:val="28"/>
        </w:rPr>
        <w:t>и.п</w:t>
      </w:r>
      <w:proofErr w:type="spellEnd"/>
      <w:r w:rsidRPr="00D82308">
        <w:rPr>
          <w:color w:val="111111"/>
          <w:sz w:val="28"/>
          <w:szCs w:val="28"/>
        </w:rPr>
        <w:t>. (4 раза).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Выполнить два раза в медленном и два раза в быстром темпе.</w:t>
      </w:r>
    </w:p>
    <w:p w:rsidR="00D82308" w:rsidRP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82308">
        <w:rPr>
          <w:rStyle w:val="a4"/>
          <w:color w:val="111111"/>
          <w:sz w:val="28"/>
          <w:szCs w:val="28"/>
        </w:rPr>
        <w:t>3</w:t>
      </w:r>
      <w:r w:rsidRPr="00D82308">
        <w:rPr>
          <w:color w:val="111111"/>
          <w:sz w:val="28"/>
          <w:szCs w:val="28"/>
        </w:rPr>
        <w:t>. Прыжки на месте, руки на поясе (15 раз).</w:t>
      </w:r>
    </w:p>
    <w:p w:rsidR="00D82308" w:rsidRDefault="00D82308" w:rsidP="00D82308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</w:p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bookmarkStart w:id="0" w:name="_GoBack"/>
      <w:r w:rsidRPr="00D82308">
        <w:rPr>
          <w:color w:val="111111"/>
          <w:sz w:val="28"/>
          <w:szCs w:val="28"/>
        </w:rPr>
        <w:t xml:space="preserve">Известно, что положительные эмоции влияют на регуляцию деятельности всех внутренних органов, повышают тонус коры головного мозга, побуждают к активной деятельности. Учитывая это, а также образность </w:t>
      </w:r>
      <w:r w:rsidRPr="00D82308">
        <w:rPr>
          <w:color w:val="111111"/>
          <w:sz w:val="28"/>
          <w:szCs w:val="28"/>
        </w:rPr>
        <w:lastRenderedPageBreak/>
        <w:t>мышления дошкольников, их стремление к игровой деятельности, в комплексы физкультминуток с экономическим содержанием широко вводятся имитационные упражнения в сопровождении стихов.</w:t>
      </w:r>
    </w:p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Если упражнения не связаны с содержанием занятия, то переключение с одной деятельности на другую происходит труднее.</w:t>
      </w:r>
    </w:p>
    <w:p w:rsidR="00D82308" w:rsidRPr="00D82308" w:rsidRDefault="00D82308" w:rsidP="00D823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82308">
        <w:rPr>
          <w:color w:val="111111"/>
          <w:sz w:val="28"/>
          <w:szCs w:val="28"/>
        </w:rPr>
        <w:t>Следовательно, упражнения, используемые в физкультминутке, должны быть эмоциональными, достаточно интенсивными, по возможности связанными с содержанием занятий.</w:t>
      </w:r>
    </w:p>
    <w:bookmarkEnd w:id="0"/>
    <w:p w:rsidR="00524F0A" w:rsidRPr="00D82308" w:rsidRDefault="00524F0A">
      <w:pPr>
        <w:rPr>
          <w:rFonts w:ascii="Times New Roman" w:hAnsi="Times New Roman" w:cs="Times New Roman"/>
          <w:sz w:val="28"/>
          <w:szCs w:val="28"/>
        </w:rPr>
      </w:pPr>
    </w:p>
    <w:sectPr w:rsidR="00524F0A" w:rsidRPr="00D8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03"/>
    <w:rsid w:val="00524F0A"/>
    <w:rsid w:val="00D82308"/>
    <w:rsid w:val="00DB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2021-03-23T14:16:00Z</dcterms:created>
  <dcterms:modified xsi:type="dcterms:W3CDTF">2021-03-23T14:19:00Z</dcterms:modified>
</cp:coreProperties>
</file>