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F2" w:rsidRPr="008B0FF2" w:rsidRDefault="008B0FF2" w:rsidP="008B0FF2">
      <w:pPr>
        <w:shd w:val="clear" w:color="auto" w:fill="FFFFFF"/>
        <w:tabs>
          <w:tab w:val="left" w:pos="9072"/>
        </w:tabs>
        <w:spacing w:before="272"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ab/>
      </w:r>
    </w:p>
    <w:p w:rsidR="00CF49EB" w:rsidRPr="00257851" w:rsidRDefault="00CF49EB" w:rsidP="00257851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25785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Реестр обработки персональных данных ГУО "</w:t>
      </w:r>
      <w:r w:rsidR="00257851" w:rsidRPr="00257851">
        <w:rPr>
          <w:rFonts w:ascii="Times New Roman" w:hAnsi="Times New Roman"/>
          <w:b/>
          <w:sz w:val="30"/>
          <w:szCs w:val="30"/>
          <w:lang w:eastAsia="ru-RU"/>
        </w:rPr>
        <w:t xml:space="preserve">Детский сад № 5 </w:t>
      </w:r>
      <w:proofErr w:type="spellStart"/>
      <w:r w:rsidR="00257851" w:rsidRPr="00257851">
        <w:rPr>
          <w:rFonts w:ascii="Times New Roman" w:hAnsi="Times New Roman"/>
          <w:b/>
          <w:sz w:val="30"/>
          <w:szCs w:val="30"/>
          <w:lang w:eastAsia="ru-RU"/>
        </w:rPr>
        <w:t>г</w:t>
      </w:r>
      <w:proofErr w:type="gramStart"/>
      <w:r w:rsidR="00257851" w:rsidRPr="00257851">
        <w:rPr>
          <w:rFonts w:ascii="Times New Roman" w:hAnsi="Times New Roman"/>
          <w:b/>
          <w:sz w:val="30"/>
          <w:szCs w:val="30"/>
          <w:lang w:eastAsia="ru-RU"/>
        </w:rPr>
        <w:t>.Е</w:t>
      </w:r>
      <w:proofErr w:type="gramEnd"/>
      <w:r w:rsidR="00257851" w:rsidRPr="00257851">
        <w:rPr>
          <w:rFonts w:ascii="Times New Roman" w:hAnsi="Times New Roman"/>
          <w:b/>
          <w:sz w:val="30"/>
          <w:szCs w:val="30"/>
          <w:lang w:eastAsia="ru-RU"/>
        </w:rPr>
        <w:t>льска</w:t>
      </w:r>
      <w:proofErr w:type="spellEnd"/>
      <w:r w:rsidRPr="0025785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"</w:t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997"/>
        <w:gridCol w:w="2021"/>
        <w:gridCol w:w="1612"/>
        <w:gridCol w:w="2995"/>
        <w:gridCol w:w="2812"/>
        <w:gridCol w:w="1777"/>
        <w:gridCol w:w="1682"/>
      </w:tblGrid>
      <w:tr w:rsidR="008B0FF2" w:rsidRPr="00CF49EB" w:rsidTr="008B0FF2">
        <w:trPr>
          <w:trHeight w:val="883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Лицо, ответственное за обработку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Правовые основания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 получателей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хранения*</w:t>
            </w:r>
          </w:p>
        </w:tc>
      </w:tr>
      <w:tr w:rsidR="008B0FF2" w:rsidRPr="00CF49EB" w:rsidTr="008B0FF2">
        <w:trPr>
          <w:trHeight w:val="42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Организационная деятельность</w:t>
            </w:r>
          </w:p>
        </w:tc>
      </w:tr>
      <w:tr w:rsidR="008B0FF2" w:rsidRPr="00CF49EB" w:rsidTr="008B0FF2">
        <w:trPr>
          <w:trHeight w:val="232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обращений граждан и юридических лиц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  <w:r w:rsidR="004D0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направившие обращение;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лица, чьи персональные данные указаны в обращении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 Республики Беларусь от 7 мая 2021 г. № 99-З ”О защите персональных данных“ (далее – Закон);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85 –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159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обращающиеся на личный прием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ФИО; контактный телефон; суть вопроса.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 ст. 6 Закона Республики Беларусь от 18 июля 2011 г. № 300-З ”Об обращениях граждан и юридических лиц“.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92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94 – 5 л.</w:t>
            </w:r>
          </w:p>
        </w:tc>
      </w:tr>
      <w:tr w:rsidR="008B0FF2" w:rsidRPr="00CF49EB" w:rsidTr="008B0FF2">
        <w:trPr>
          <w:trHeight w:val="283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административных процедур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ст. 14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Республики Беларусь от 28 октября 2008 г. № 433-З ”Об основах административных процедур“,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Указом Президента Республики Беларусь от 26 апреля2010 г. № 200 ”Об административных процедурах, осуществляемых государственными органами и иными организациями по заявлениям граждан“.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21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Республики Беларусь от 28 октября 2008 г.  № 433-З ”Об основах административных процедур“.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458 – 5 л.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6007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и исполнение гражданско-правовых договоров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уполномоченные на подписание договора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Стороны договора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ФИО; иные данные в соответствии с условиями договора (при необходимости).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15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2.7 ст. 59 Кодекса Республики Беларусь об образовании (далее – КОО).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15 ст. 6 Закона);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случае заключения договора с юр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Закона, ст. 49, п. 5 ст. 186 Гражданского кодекса Республики Беларусь).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4D0ACC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04F8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4D0ACC" w:rsidRPr="004D0ACC">
              <w:rPr>
                <w:rFonts w:ascii="Times New Roman" w:hAnsi="Times New Roman" w:cs="Times New Roman"/>
                <w:sz w:val="20"/>
                <w:szCs w:val="20"/>
              </w:rPr>
              <w:t>ентр по обеспечению деятельности бюджетных организаций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70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776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777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480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официального интернет-сайта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лицо, уполномоченное на ведение интернет-сайта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работники; посетители интернет-сайта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Фотоизображение (видеозапись) субъекта персональных данных; ФИО; должность; группа, иные сведения.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Закона[2].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Уполномоченные лица, предоставляющие услуги хостинга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архивной копии интернет-сайта осуществляется в порядке, определенном Правилами работы с документами в электронном виде в архивах государственных органов, иных организаций,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остановлени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-ем Министерства юстиции Республики Беларусь от 6 февраля. 2019 г. № 20.</w:t>
            </w:r>
          </w:p>
        </w:tc>
      </w:tr>
      <w:tr w:rsidR="008B0FF2" w:rsidRPr="00CF49EB" w:rsidTr="008B0FF2">
        <w:trPr>
          <w:trHeight w:val="2948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сведений о педагогических работниках на сайте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Заведующий, лицо, уполномоченное на ведение интернет-сайта 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 8 ст. 6 Закона /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 ст. 6 Закона /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 Закона.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Пользователи сайта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157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 гражданами и организациями посредством социальных сетей и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мессенджеров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лицо, уполномоченное на выполнение данной работы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работники; подписчики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Закона[3].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Telegram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др.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283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оказания медицинской помощи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проведение мероприятий по профилактике заболеваний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работник государственной организации здравоохранения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воспитанника, обучающегося, группа, сведения о состоянии здоровья, сведения о вакцинации.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 п. 4 ст. 41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здравоохранения Республики Беларусь от 5 сентября 2023 г. № 1278 ”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 обеспечении оказания медицинской помощи обучающимся в возрасте до 18 лет“[4].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передаваться в организации здравоохранения.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766* - 5 лет после отчисления воспитанника из УДО, УСО,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310** - 5 лет после отчисления воспитанника из УДО, УСО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1243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видеонаблюдения: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охраны имущества и физических лиц и организации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пропускной системы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F04F8D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заместитель </w:t>
            </w:r>
            <w:r w:rsidR="004D0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лицо, на которое возложены функции по обеспечению функционирования системы видеонаблюдения и обработке видеозаписей, их хранению и уничтожению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попавшие в поле зрения объективов видеокамер</w:t>
            </w:r>
          </w:p>
        </w:tc>
        <w:tc>
          <w:tcPr>
            <w:tcW w:w="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Видеоизображение человека.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 Закон Республики Беларусь от 8 ноября 2006 г. № 175-З ”Об  охранной деятельности в Республике Беларусь“.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суток</w:t>
            </w:r>
          </w:p>
        </w:tc>
      </w:tr>
      <w:tr w:rsidR="008B0FF2" w:rsidRPr="00CF49EB" w:rsidTr="008B0FF2">
        <w:trPr>
          <w:trHeight w:val="230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 п. 6 ст. 6 Закона Республики Беларусь от 18 июля 2011 г. № 300-З ”Об обращениях граждан и юридических лиц“[5].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30 суток</w:t>
            </w:r>
          </w:p>
        </w:tc>
      </w:tr>
      <w:tr w:rsidR="008B0FF2" w:rsidRPr="00CF49EB" w:rsidTr="008B0FF2">
        <w:trPr>
          <w:trHeight w:val="1223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личного приема граждан</w:t>
            </w: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F2" w:rsidRPr="00CF49EB" w:rsidTr="008B0FF2">
        <w:trPr>
          <w:trHeight w:val="1631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целей функционирования республиканской системы мониторинга общественной безопасности[6]</w:t>
            </w: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F2" w:rsidRPr="00CF49EB" w:rsidTr="00F04F8D">
        <w:trPr>
          <w:trHeight w:val="5227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Президента Республики Беларусь от 28 ноября 2013 г. № 527 ”О вопросах создания и применения системы видеонаблюдения в интересах обеспечения общественного порядка“; постановления Совета Министров Республики Беларусь от 11 декабря 2012 г. № 1135 ”Об утверждении Положения о применении систем безопасности и систем видеонаблюдения“, от 30 декабря 2013 г. № 1164 ”О критериях отнесения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суток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20 Положения о применении систем безопасности и систем видеонаблюдения, утв. пост.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Министров Республики Беларусь от 11 декабря 2012 г. № 1135).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соблюдением пропускного режима при осуществлении образовательного/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воспитательного процесса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хозяйственной работе (завхоз)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сторож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иные лица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 иные сведения необходимые для ведения журнала учета посетителей.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Республики Беларусь от 8 ноября 2006 г. № 175-З ”Об охранной деятельности в Республике Беларусь“; ст. 83 КОО; п. 8 Правил безопасности образовательного процесса, организации воспитательного процесса при реализации образовательной программы дошкольного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254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воспитанников, обучающихся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педагогические работники, работники кухни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группа, учетный номер, дата рождения,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законных представителей, их контактный номер телефона (по желанию).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1.2 п. 1 ст. 38,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4.10 п. 4 ст. 19, ст. 40 КОО; постановление Совета Министров Республики Беларусь от 14 октября 2019 г. № 694 ”Об организации питания обучающихся“.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769 - 1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311** – 1 г.</w:t>
            </w:r>
          </w:p>
        </w:tc>
      </w:tr>
      <w:tr w:rsidR="008B0FF2" w:rsidRPr="00CF49EB" w:rsidTr="008B0FF2">
        <w:trPr>
          <w:trHeight w:val="2528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льготным питанием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родителей и воспитанников (обучающихся), дата рождения, свидетельство о рождении, удостоверение многодетной семьи, ребенка-инвалида, выписка из лицевого счёта.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40 КОО; п.п. 3, 4, 6, 7, 9, 12 Положения, утв. постановлением Совета Министров Республики Беларусь от 14 октября 2019 г. № 694 ”Об организации питания обучающихся“.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769 - 1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311** – 1 г.</w:t>
            </w:r>
          </w:p>
        </w:tc>
      </w:tr>
      <w:tr w:rsidR="008B0FF2" w:rsidRPr="00CF49EB" w:rsidTr="008B0FF2">
        <w:trPr>
          <w:trHeight w:val="324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попечительского совета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Законные представители воспитанников,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 ст. 24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Министерства образования Республики Беларусь от 25 июля 2011 г. № 146 ”Об утверждении Положения о попечительском совете учреждения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751 – 10 л.</w:t>
            </w:r>
          </w:p>
        </w:tc>
      </w:tr>
      <w:tr w:rsidR="008B0FF2" w:rsidRPr="00CF49EB" w:rsidTr="008B0FF2">
        <w:trPr>
          <w:trHeight w:val="311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деятельности родительского комитета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законного представителя, контактный номер телефона.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 ст. 24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 о родительском комитете учреждения дошкольного образования, утв. постановлением Министерства образования Республики Беларусь от 11 июля 2011 г. № 65 ”О педагогическом совете и родительском комитете учреждения дошкольного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751 – 10 л.</w:t>
            </w:r>
          </w:p>
        </w:tc>
      </w:tr>
      <w:tr w:rsidR="008B0FF2" w:rsidRPr="00CF49EB" w:rsidTr="008B0FF2">
        <w:trPr>
          <w:trHeight w:val="303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документации по обеспечению образовательной деятельности: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план; протоколы заседаний педагогического совета; документы о работе учреждения, организации образовательного процесса; документы о подготовке к началу учебного года и др.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иные 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квалификация, стаж работы.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 19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Министра образования Республики Беларусь от 20 апреля 2021 г. № 288 ”Об отдельных вопросах организации образовательного процесса в учреждениях дошкольного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Вышестоящие организации, 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128.1**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306**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231, 239**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л., п. 279**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</w:t>
            </w:r>
          </w:p>
        </w:tc>
      </w:tr>
      <w:tr w:rsidR="008B0FF2" w:rsidRPr="00CF49EB" w:rsidTr="008B0FF2">
        <w:trPr>
          <w:trHeight w:val="637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архивного дела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иные работники УДО, обучающиеся, воспитанники, 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Определяются с учетом цели обработки персональных данных.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Закон Республики Беларусь от 25 ноября 2011 г. №323-З ”Об архивном деле и делопроизводстве“.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сроков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 процессе деятельности Министерства образования“.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системы учета документооборота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УДО, воспитанники, обучающиеся, иные лица, сведения о которых содержатся в указанных информационных ресурсах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ФИО, занимаемая должность работника УДО, ФИО воспитанников, обучающихся.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 ст. 6 Закона (в отношении работников);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Беларусь от 25 ноября 2011 г. № 323-З ”Об архивном деле и делопроизводстве“; Закон Республики Беларусь от 28 декабря 2009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113-З ”Об электронном документе и электронной цифровой подписи“[7].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154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учета материальных ценностей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 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хозяйственной работе (завхоз)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ФИО, занимаемая должность работника УДО.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1098 – 3 г.</w:t>
            </w:r>
          </w:p>
        </w:tc>
      </w:tr>
      <w:tr w:rsidR="008B0FF2" w:rsidRPr="00CF49EB" w:rsidTr="008B0FF2">
        <w:trPr>
          <w:trHeight w:val="17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Инвентаризация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 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хозяйственной работе (завхоз)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ФИО, занимаемая должность работника УДО.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226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практики студентов (учащихся)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направленные для прохождения практики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практиканта, место обучения, план прохождения практики.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 п. 3 ст. 212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935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936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937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”прямых телефонных линий“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дебюрократизации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  <w:proofErr w:type="gramEnd"/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93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95 - 5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96 – 5 л.</w:t>
            </w:r>
          </w:p>
        </w:tc>
      </w:tr>
      <w:tr w:rsidR="008B0FF2" w:rsidRPr="00CF49EB" w:rsidTr="008B0FF2">
        <w:trPr>
          <w:trHeight w:val="421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8B0FF2" w:rsidRPr="00CF49EB" w:rsidTr="008B0FF2">
        <w:trPr>
          <w:trHeight w:val="336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(зачисление) лиц для получения дошкольного образования, специального образования на уровне дошкольного образования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воспитанника (обучающегося),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законного представителя, адрес места жительства, контактные данные законных представителей, заявление законного представителя о зачислении ребенка в УДО;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 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140 КОО; Положение об учреждении дошкольного образования, утв. постановлением Министерства образования Республики Беларусь от 4 августа 2022 г. № 230; п. 31 Положения о специальном детском саде,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утв. постановлением Министерства образования Республики Беларусь от 30 июня 2023 г. № 183[8].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778 – 1 г. после отчисления воспитанника, обучающегося</w:t>
            </w:r>
          </w:p>
        </w:tc>
      </w:tr>
      <w:tr w:rsidR="008B0FF2" w:rsidRPr="00CF49EB" w:rsidTr="008B0FF2">
        <w:trPr>
          <w:trHeight w:val="114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банка данных о детях дошкольного возраста в районе[9]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F04F8D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Заведующий, заместитель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Для указанной обработки персональных данных в УДО необходимо надлежащее правовое основание.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773 - 5 лет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313** - 5 лет</w:t>
            </w:r>
          </w:p>
        </w:tc>
      </w:tr>
      <w:tr w:rsidR="008B0FF2" w:rsidRPr="00CF49EB" w:rsidTr="008B0FF2">
        <w:trPr>
          <w:trHeight w:val="212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алфавитной книги записи воспитанников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(обучающегося), дата рождения, адрес проживания.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Министерства образования Республики Беларусь от 28 ноября 2022 г. № 450 ”О перечне документов, образующихся в процессе деятельности Министерства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320** - 55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774 - 55 л.</w:t>
            </w:r>
          </w:p>
        </w:tc>
      </w:tr>
      <w:tr w:rsidR="008B0FF2" w:rsidRPr="00CF49EB" w:rsidTr="008B0FF2">
        <w:trPr>
          <w:trHeight w:val="371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 и законного представителя, адрес проживания, телефон, класс, иная информация, изложенная в заявлении.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УДО, </w:t>
            </w:r>
            <w:r w:rsidR="0015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154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ежедневной посещаемости УДО, УСО воспитанниками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779 – 5 л. после отчисления из УДО, УСО,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323** – 5 л. после отчисления из УДО, УСО</w:t>
            </w:r>
          </w:p>
        </w:tc>
      </w:tr>
      <w:tr w:rsidR="008B0FF2" w:rsidRPr="00CF49EB" w:rsidTr="008B0FF2">
        <w:trPr>
          <w:trHeight w:val="3967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занятий в группе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учитель-дефектолог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сведения о состоянии здоровья.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139 КОО; Положение об учреждении дошкольного образования, утв. постановлением Министерства образования Республики Беларусь от 4 августа 2022 г. № 230;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781 - 10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782 - 3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783 - 3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312** - 1 г.</w:t>
            </w:r>
          </w:p>
        </w:tc>
      </w:tr>
      <w:tr w:rsidR="008B0FF2" w:rsidRPr="00CF49EB" w:rsidTr="008B0FF2">
        <w:trPr>
          <w:trHeight w:val="391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логопедической помощи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педагогические работники, учитель-дефектолог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сведения о состоянии здоровья.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 139 КОО; Положение об учреждении дошкольного образования, утв. постановлением Министерства образования Республики Беларусь от 4 августа 2022 г. № 230;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30 Положения о специальном детском саде, утв. постановлением Министерства образования Республики Беларусь от 30 июня 2023 г. № 183.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УЗ.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1233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обучения на дому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8D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педагог-психолог, иные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 с ОПФР,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дата его рождения, ФИО законных представителей обучающегося, место жительства,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ВКК, контактный номер телефона законных представителей.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 ст. 141,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1.4. п. 1 ст. 273, ст. 275 КОО;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Министерства образования Республики Беларусь от 25 июля 2022 г. № 204 ”Об утверждении Инструкции о порядке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освоения содержания образовательной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дошкольного образования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 дому“;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 постановлению Министерства здравоохранения Республики Беларусь от 3 июня 2022 г. № 50 ”Об определении медицинских показаний для получения образования на дому“;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 порядке межведомственного взаимодействия государственных  органов и иных организаций по формированию и 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утв.  постановлением Совета Министров Республики Беларусь от 7 октября 2022 г. № 672.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318** – 5 л. ЭПК</w:t>
            </w:r>
          </w:p>
        </w:tc>
      </w:tr>
      <w:tr w:rsidR="008B0FF2" w:rsidRPr="00CF49EB" w:rsidTr="008B0FF2">
        <w:trPr>
          <w:trHeight w:val="963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 с ОПФР,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(обучающегося), дата его рождения, заключение ВКК, ФИО законных представителей обучающегося, место жительства, контактный номер телефона законных представителей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274 КОО; Положение о порядке межведомственного взаимодействия государственных  органов и иных организаций по формированию и 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утв.  постановлением Совета Министров Республики Беларусь от 7 октября 2022 г. № 672.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 обеспечению деятельности бюджетных организаций,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МРЭК в соответствии с Положение о порядке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межведомствен-ного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взаимодействия государственных  органов и иных организаций по формированию и 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утв.  постановлением Совета Министров Республики Беларусь от 7 октября 2022 г. № 672.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482 – 10 л. (заключения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482 – 10 лет (списки зачисленных, выбывших)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190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8B0FF2" w:rsidRPr="00CF49EB" w:rsidTr="008B0FF2">
        <w:trPr>
          <w:trHeight w:val="510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психологической помощи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дата рождения, пол, группа, результаты психологического тестирования, ФИО  законных представителей.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83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 Республики Беларусь от 1 июля 2010 г. № 153-З ”Об оказании психологической помощи“[10]; 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 законодательством предоставлено право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образовательную деятельность), утв. постановлением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образования Республики Беларусь от 25 июля 2011 г. № 116.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передаются, за исключением случаев, предусмотренных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законодательст-вом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[11].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800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315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585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(социально-педагогическая характеристика),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319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(отчеты, информация),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588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(журналы учета)</w:t>
            </w:r>
          </w:p>
        </w:tc>
      </w:tr>
      <w:tr w:rsidR="008B0FF2" w:rsidRPr="00CF49EB" w:rsidTr="008B0FF2">
        <w:trPr>
          <w:trHeight w:val="467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коррекционно-педагогической помощи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Учитель–дефектолог, специалисты СППС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в том числе иных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УО[12].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воспитанника (обучающегося), группа, сведения о состоянии здоровья, заключение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иная информация, необходимая для оказания коррекционно-педагогической помощи.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 п. 1.10 п.1 ст. 30, п. 15 ст. 148,  п. 12 ст. 150 КОО;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10 постановления Министерства образования Республики. Беларусь от 25 июля 2011 г. № 131, ”Об утверждении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о пункте коррекционно-педагогической помощи”;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центре коррекционно-развивающего обучения и реабилитации, утв.  постановлением Министерства образования Республики Беларусь от 16 августа 2011 г. № 233.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иные УО.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782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783 - 3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0FF2" w:rsidRPr="00CF49EB" w:rsidTr="008B0FF2">
        <w:trPr>
          <w:trHeight w:val="403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детей, находящихся в социально-опасном положении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Информация, имеющаяся в распоряжении школы.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Информация, поступившая из отдела образования от других государственных органов и иных организаций.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17 п. 2 ст. 8 Закона; ч. 1 ст. 117 Кодекса Республики Беларусь о браке и семье (далее –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глава 3 постановления Совета Министров Республики Беларусь от 15 января 2019 г. № 22 ”О признании детей находящимися в социально опасном положении“ (далее – постановление № 22).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по месту нахождения детей.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843 – 3 г.</w:t>
            </w:r>
          </w:p>
        </w:tc>
      </w:tr>
      <w:tr w:rsidR="008B0FF2" w:rsidRPr="00CF49EB" w:rsidTr="008B0FF2">
        <w:trPr>
          <w:trHeight w:val="425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 проведение социального расследования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8D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работники, педагог-психолог</w:t>
            </w:r>
          </w:p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лица в соответствии с п. 10 постановления № 22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 семьей и 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информация о ребенке и его родителях, имеющая значение в соотв. с п. 12 постановления № 22, приложением к нему[13].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17 п. 2 ст. 8 Закона; ч. 1 ст. 117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 4 постановления № 22.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профилактики, координационный совет, 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830 – 10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858 – 5 л.</w:t>
            </w:r>
          </w:p>
        </w:tc>
      </w:tr>
      <w:tr w:rsidR="008B0FF2" w:rsidRPr="00CF49EB" w:rsidTr="008B0FF2">
        <w:trPr>
          <w:trHeight w:val="226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условиями содержания, воспитания и образования детей, находящихся в социально-опасном положении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признании ребенка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находящимся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 социально опасном положении и план мероприятий.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17 п. 2 ст. 8 Закона; ч. 1 ст. 117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 6 постановления № 22.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830* – 10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858* – 5 л.</w:t>
            </w:r>
          </w:p>
        </w:tc>
      </w:tr>
      <w:tr w:rsidR="008B0FF2" w:rsidRPr="00CF49EB" w:rsidTr="008B0FF2">
        <w:trPr>
          <w:trHeight w:val="273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безнадзорности и правонарушений несовершеннолетних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законных представителей, дата рождения, адрес и условия проживания, дата рождения родителей, место работы, внутрисемейная ситуация.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 Закон Республики Беларусь от 31 мая 2003 г. № 200-З ”Об основах системы профилактики безнадзорности и правонарушений несовершеннолетних“.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КДН, ИДН</w:t>
            </w:r>
          </w:p>
          <w:p w:rsidR="008B0FF2" w:rsidRPr="00CF49EB" w:rsidRDefault="001524B4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ВД,</w:t>
            </w:r>
          </w:p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827* –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828* – 5 л.</w:t>
            </w:r>
          </w:p>
        </w:tc>
      </w:tr>
      <w:tr w:rsidR="008B0FF2" w:rsidRPr="00CF49EB" w:rsidTr="008B0FF2">
        <w:trPr>
          <w:trHeight w:val="1182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объединений по интересам (кружков, секций и др.)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педагогические работники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группа, контактный номер телефона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 229 КОО.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 обеспечению деятельности бюджетных организаций.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776*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777*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964*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965* – до минования надобности</w:t>
            </w:r>
          </w:p>
        </w:tc>
      </w:tr>
      <w:tr w:rsidR="008B0FF2" w:rsidRPr="00CF49EB" w:rsidTr="008B0FF2">
        <w:trPr>
          <w:trHeight w:val="1034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воспитанника (обучающегося), ФИО, паспортные данные, место жительства законного представителя.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15 ст. 6 Закона[14].</w:t>
            </w: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F2" w:rsidRPr="00CF49EB" w:rsidTr="008B0FF2">
        <w:trPr>
          <w:trHeight w:val="156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оказания материальной помощи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многодетным</w:t>
            </w:r>
            <w:proofErr w:type="gram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4B4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основной </w:t>
            </w:r>
          </w:p>
          <w:p w:rsidR="008B0FF2" w:rsidRPr="00CF49EB" w:rsidRDefault="001524B4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воспитанников, обучающихся,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адрес места жительства.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16 ст. 6 Закона[15]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0FF2" w:rsidRPr="00CF49EB" w:rsidTr="008B0FF2">
        <w:trPr>
          <w:trHeight w:val="283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 несчастном случае с воспитанником, составление акта о несчастном случае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заместитель заведующего</w:t>
            </w:r>
            <w:r w:rsidR="00152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обучающиеся, их законные представители, 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воспитанника (обучающегося), дата его рождения, группа, информация о состоянии здоровья, фамилия, имя, отчество законных представителей воспитанника (обучающегося), место жительства, заключение ВКК, контактный номер телефона законных представителей.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 п. 7,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 п. 16, п. 20 постановления Министерства образования Республики Беларусь от 3 августа 2022 г. № 227 ”Об утверждении правил безопасности, правил расследования и учета несчастных случаев, произошедших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обучающимися“.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(управление)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512 – 10 л.</w:t>
            </w:r>
          </w:p>
        </w:tc>
      </w:tr>
    </w:tbl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Постановление Министерства юстиции Республики Беларусь от 24 мая 2012 г. №140 ”О перечне типовых документов Национального архивного фонда Республики Беларусь“.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**Постановление Министерства образования Республики Беларусь от 28 ноября 2022 г. № 450 ”О перечне документов, образующихся в процессе деятельности Министерства образования“.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[1]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”Методологические документы“ (доступны по ссылке: https://cpd.by/storage/2023/04/Reestr_obrabotki_primery.docx).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[2]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[3]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[4] В соответствии с п. 9 названного приказа при оказании медицинской помощи </w:t>
      </w: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воспитанникам, обучающимся в УО необходимым условием является</w:t>
      </w:r>
      <w:proofErr w:type="gramEnd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 здравоохранении“.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[5] В случае, если такое решение принято руководителем УДО.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[6] Не является непосредственным процессом УДО в случае, если обработка видеозаписей с видеокамер, установленных для указанных целей, им не осуществляется.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[7] В случае ведения электронного документооборота.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[8] В соответствии с п. 31 </w:t>
      </w:r>
      <w:r w:rsidRPr="00CF49E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названного Положения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[9] </w:t>
      </w:r>
      <w:r w:rsidRPr="00CF49E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Учет детей в целях получения ими дошкольного образования, специального образования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 уровне дошкольного образования осуществляют местные исполнительные и распорядительные органы по месту нахождения УДО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</w:t>
      </w:r>
      <w:proofErr w:type="gramEnd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2022 г. № 265, и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иных документов, предусмотренных законодательством об административных процедурах. В связи с этим </w:t>
      </w:r>
      <w:r w:rsidRPr="00CF49EB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учет детей для получения ими дошкольного образования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не является непосредственным процессом УДО, для такой обработки персональных данных субъектов необходимы надлежащие правовые основания.</w:t>
      </w:r>
    </w:p>
    <w:p w:rsidR="00CF49EB" w:rsidRPr="00CF49EB" w:rsidRDefault="00CF49EB" w:rsidP="008B0FF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[10] Согласно ст. 18 Закона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 Беларусь от 1 июля 2010 г. № 153-З ”Об оказании психологической помощи“ требуется согласие на оказание психологической помощи.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[11] Такие случаи, например, предусмотрены ст. 15 Закона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Беларусь от 1 июля 2010 г. № 153-З ”Об оказании психологической помощи“.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[12] 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 </w:t>
      </w:r>
      <w:r w:rsidRPr="00CF49E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могут зачисляться обучающиеся из других учреждений образования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[13] 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[14] Для внебюджетной деятельности.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[15] Пунктом 11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комплекса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мероприятий подпрограммы 1 ”Семья и детство“ Государственной программы ”Здоровье народа и демографическая безопасность“ на 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</w:t>
      </w:r>
      <w:proofErr w:type="gramEnd"/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в среднем на душу населения, действующего на 1 августа календарного года.</w:t>
      </w:r>
    </w:p>
    <w:p w:rsidR="00B04B99" w:rsidRPr="008B0FF2" w:rsidRDefault="00B04B99" w:rsidP="008B0F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B04B99" w:rsidRPr="008B0FF2" w:rsidSect="00CF49EB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9EB"/>
    <w:rsid w:val="000119B3"/>
    <w:rsid w:val="00030CD7"/>
    <w:rsid w:val="001524B4"/>
    <w:rsid w:val="00257851"/>
    <w:rsid w:val="00291D0C"/>
    <w:rsid w:val="004D0ACC"/>
    <w:rsid w:val="00623E68"/>
    <w:rsid w:val="008B0FF2"/>
    <w:rsid w:val="008E14EF"/>
    <w:rsid w:val="0098682B"/>
    <w:rsid w:val="00996026"/>
    <w:rsid w:val="009C7674"/>
    <w:rsid w:val="00B04B99"/>
    <w:rsid w:val="00CF49EB"/>
    <w:rsid w:val="00F04F8D"/>
    <w:rsid w:val="00F277EE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99"/>
  </w:style>
  <w:style w:type="paragraph" w:styleId="1">
    <w:name w:val="heading 1"/>
    <w:basedOn w:val="a"/>
    <w:link w:val="10"/>
    <w:uiPriority w:val="9"/>
    <w:qFormat/>
    <w:rsid w:val="00CF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9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F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9EB"/>
    <w:rPr>
      <w:b/>
      <w:bCs/>
    </w:rPr>
  </w:style>
  <w:style w:type="character" w:styleId="a6">
    <w:name w:val="Emphasis"/>
    <w:basedOn w:val="a0"/>
    <w:uiPriority w:val="20"/>
    <w:qFormat/>
    <w:rsid w:val="00CF49EB"/>
    <w:rPr>
      <w:i/>
      <w:iCs/>
    </w:rPr>
  </w:style>
  <w:style w:type="character" w:styleId="a7">
    <w:name w:val="Hyperlink"/>
    <w:basedOn w:val="a0"/>
    <w:uiPriority w:val="99"/>
    <w:semiHidden/>
    <w:unhideWhenUsed/>
    <w:rsid w:val="00CF49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49E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6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6300">
          <w:marLeft w:val="0"/>
          <w:marRight w:val="0"/>
          <w:marTop w:val="611"/>
          <w:marBottom w:val="0"/>
          <w:divBdr>
            <w:top w:val="single" w:sz="12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20349">
          <w:marLeft w:val="0"/>
          <w:marRight w:val="0"/>
          <w:marTop w:val="611"/>
          <w:marBottom w:val="0"/>
          <w:divBdr>
            <w:top w:val="single" w:sz="12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user_417</cp:lastModifiedBy>
  <cp:revision>4</cp:revision>
  <dcterms:created xsi:type="dcterms:W3CDTF">2025-01-10T06:59:00Z</dcterms:created>
  <dcterms:modified xsi:type="dcterms:W3CDTF">2025-01-11T13:27:00Z</dcterms:modified>
</cp:coreProperties>
</file>