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A2E5" w14:textId="77777777" w:rsidR="00937C4F" w:rsidRDefault="00937C4F" w:rsidP="00937C4F">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Осторожно, горючие жидкости!</w:t>
      </w:r>
    </w:p>
    <w:p w14:paraId="04610988" w14:textId="77777777" w:rsidR="00937C4F" w:rsidRDefault="00937C4F" w:rsidP="00937C4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Человек может получить серьезные ожоги из-за неосторожности при использовании легковоспламеняющихся жидкостей.</w:t>
      </w:r>
    </w:p>
    <w:p w14:paraId="19B74DD2" w14:textId="77777777" w:rsidR="00937C4F" w:rsidRDefault="00937C4F" w:rsidP="00937C4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xml:space="preserve">Вспышки паров бензина, ацетона, бензола, толуола, некоторых спиртов и </w:t>
      </w:r>
      <w:proofErr w:type="gramStart"/>
      <w:r>
        <w:rPr>
          <w:rFonts w:ascii="Tahoma" w:hAnsi="Tahoma" w:cs="Tahoma"/>
          <w:color w:val="111111"/>
          <w:sz w:val="18"/>
          <w:szCs w:val="18"/>
        </w:rPr>
        <w:t>эфиров  -</w:t>
      </w:r>
      <w:proofErr w:type="gramEnd"/>
      <w:r>
        <w:rPr>
          <w:rFonts w:ascii="Tahoma" w:hAnsi="Tahoma" w:cs="Tahoma"/>
          <w:color w:val="111111"/>
          <w:sz w:val="18"/>
          <w:szCs w:val="18"/>
        </w:rPr>
        <w:t xml:space="preserve"> по сводкам спасателей периодически становятся причиной возгораний  в результате которых люди попадают в больницу. Само </w:t>
      </w:r>
      <w:proofErr w:type="gramStart"/>
      <w:r>
        <w:rPr>
          <w:rFonts w:ascii="Tahoma" w:hAnsi="Tahoma" w:cs="Tahoma"/>
          <w:color w:val="111111"/>
          <w:sz w:val="18"/>
          <w:szCs w:val="18"/>
        </w:rPr>
        <w:t>название  -</w:t>
      </w:r>
      <w:proofErr w:type="gramEnd"/>
      <w:r>
        <w:rPr>
          <w:rFonts w:ascii="Tahoma" w:hAnsi="Tahoma" w:cs="Tahoma"/>
          <w:color w:val="111111"/>
          <w:sz w:val="18"/>
          <w:szCs w:val="18"/>
        </w:rPr>
        <w:t xml:space="preserve"> легко воспламеняющиеся жидкости (ЛВЖ) говорит само за себя, поэтому их использование требует особого внимания.</w:t>
      </w:r>
    </w:p>
    <w:p w14:paraId="28313999" w14:textId="77777777" w:rsidR="00937C4F" w:rsidRDefault="00937C4F" w:rsidP="00937C4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гаражах, сараях и других подсобных помещениях хранить бензин и другие ЛВЖ (растворители, спирт, ацетон, керосин и др.) можно с соблюдением правил безопасности.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14:paraId="037B60ED" w14:textId="77777777" w:rsidR="00937C4F" w:rsidRDefault="00937C4F" w:rsidP="00937C4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xml:space="preserve">Но канистры с бензином «про запас» </w:t>
      </w:r>
      <w:proofErr w:type="gramStart"/>
      <w:r>
        <w:rPr>
          <w:rFonts w:ascii="Tahoma" w:hAnsi="Tahoma" w:cs="Tahoma"/>
          <w:color w:val="111111"/>
          <w:sz w:val="18"/>
          <w:szCs w:val="18"/>
        </w:rPr>
        <w:t>стоят  в</w:t>
      </w:r>
      <w:proofErr w:type="gramEnd"/>
      <w:r>
        <w:rPr>
          <w:rFonts w:ascii="Tahoma" w:hAnsi="Tahoma" w:cs="Tahoma"/>
          <w:color w:val="111111"/>
          <w:sz w:val="18"/>
          <w:szCs w:val="18"/>
        </w:rPr>
        <w:t xml:space="preserve"> гаражах  не только у заядлых автолюбителей. Обычно сельские жители и дачники заправляют им газонокосилки, генераторы. Печальных примеров более, чем достаточно. И во всех случаях за «непробиваемую» убежденность – "со мной этого не случится" – люди расплачиваются собственным здоровьем.</w:t>
      </w:r>
    </w:p>
    <w:p w14:paraId="2F421C5F" w14:textId="77777777" w:rsidR="00937C4F" w:rsidRDefault="00937C4F" w:rsidP="00937C4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w:t>
      </w:r>
      <w:proofErr w:type="gramStart"/>
      <w:r>
        <w:rPr>
          <w:rFonts w:ascii="Tahoma" w:hAnsi="Tahoma" w:cs="Tahoma"/>
          <w:color w:val="111111"/>
          <w:sz w:val="18"/>
          <w:szCs w:val="18"/>
        </w:rPr>
        <w:t>или  пролили</w:t>
      </w:r>
      <w:proofErr w:type="gramEnd"/>
      <w:r>
        <w:rPr>
          <w:rFonts w:ascii="Tahoma" w:hAnsi="Tahoma" w:cs="Tahoma"/>
          <w:color w:val="111111"/>
          <w:sz w:val="18"/>
          <w:szCs w:val="18"/>
        </w:rPr>
        <w:t xml:space="preserve"> на себя ЛВЖ, даже через некоторое время вспышка  паров от любой искры может привести к серьезным ожогам. Будьте внимательны и аккуратны в обращение с ЛВЖ и ГЖ.</w:t>
      </w:r>
    </w:p>
    <w:p w14:paraId="16472BCD" w14:textId="77777777" w:rsidR="00937C4F" w:rsidRDefault="00937C4F" w:rsidP="00937C4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Обязательно расскажите детям об опасности легковоспламеняющихся жидкостей. Что должен знать ребенок - ЛВЖ очень сильно и неприятно пахнут. Это может быть их основным «диагностическим» признаком. Чаще всего детям в руки попадаются ЛВЖ, к которым относятся и лакокрасочные изделия, при играх стройке или в доме, квартире, где идет ремонт. Не забывайте, что к ЛВЖ в контексте детских игр стоит отнести и лак для волос, морилку для тараканов, освежитель воздуха, парфюм. Почему-то детям иногда приходит в голову идея побрызгать бытовыми аэрозолями или парфюмом на пламя свечи, на конфорку. Вспышка будет масштабной и опасной.  Обязательно расскажите ребенку все таящиеся опасности ярких флакончиков. Удалить из жизни все опасные предметы невозможно, но рассказать об опасности, научить и показать собственным примером- родители обязаны.</w:t>
      </w:r>
    </w:p>
    <w:p w14:paraId="43680F4B" w14:textId="77777777" w:rsidR="00937C4F" w:rsidRDefault="00937C4F" w:rsidP="00937C4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Как тушить загоревшуюся ЛВЖ?</w:t>
      </w:r>
    </w:p>
    <w:p w14:paraId="0A1F9674" w14:textId="77777777" w:rsidR="00937C4F" w:rsidRDefault="00937C4F" w:rsidP="00937C4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xml:space="preserve">В отличии </w:t>
      </w:r>
      <w:proofErr w:type="gramStart"/>
      <w:r>
        <w:rPr>
          <w:rFonts w:ascii="Tahoma" w:hAnsi="Tahoma" w:cs="Tahoma"/>
          <w:color w:val="111111"/>
          <w:sz w:val="18"/>
          <w:szCs w:val="18"/>
        </w:rPr>
        <w:t>от,  например</w:t>
      </w:r>
      <w:proofErr w:type="gramEnd"/>
      <w:r>
        <w:rPr>
          <w:rFonts w:ascii="Tahoma" w:hAnsi="Tahoma" w:cs="Tahoma"/>
          <w:color w:val="111111"/>
          <w:sz w:val="18"/>
          <w:szCs w:val="18"/>
        </w:rPr>
        <w:t xml:space="preserve">, загоревшегося дерева, ЛВЖ ни в коем случае нельзя тушить водой. Это объясняется тем, что бензин, керосин и тому подобные вещества легче воды, и при попытке залить их водой </w:t>
      </w:r>
      <w:proofErr w:type="gramStart"/>
      <w:r>
        <w:rPr>
          <w:rFonts w:ascii="Tahoma" w:hAnsi="Tahoma" w:cs="Tahoma"/>
          <w:color w:val="111111"/>
          <w:sz w:val="18"/>
          <w:szCs w:val="18"/>
        </w:rPr>
        <w:t>будут  всплывать</w:t>
      </w:r>
      <w:proofErr w:type="gramEnd"/>
      <w:r>
        <w:rPr>
          <w:rFonts w:ascii="Tahoma" w:hAnsi="Tahoma" w:cs="Tahoma"/>
          <w:color w:val="111111"/>
          <w:sz w:val="18"/>
          <w:szCs w:val="18"/>
        </w:rPr>
        <w:t xml:space="preserve"> наверх, не только не прекращая гореть, но и растекаться в стороны, увеличивая площадь пожара.</w:t>
      </w:r>
    </w:p>
    <w:p w14:paraId="78DB8A52" w14:textId="77777777" w:rsidR="00937C4F" w:rsidRDefault="00937C4F" w:rsidP="00937C4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xml:space="preserve">Так как горение бензина невозможно без доступа кислорода, то для его тушения можно использовать </w:t>
      </w:r>
      <w:proofErr w:type="gramStart"/>
      <w:r>
        <w:rPr>
          <w:rFonts w:ascii="Tahoma" w:hAnsi="Tahoma" w:cs="Tahoma"/>
          <w:color w:val="111111"/>
          <w:sz w:val="18"/>
          <w:szCs w:val="18"/>
        </w:rPr>
        <w:t>способы,  ограничивающие</w:t>
      </w:r>
      <w:proofErr w:type="gramEnd"/>
      <w:r>
        <w:rPr>
          <w:rFonts w:ascii="Tahoma" w:hAnsi="Tahoma" w:cs="Tahoma"/>
          <w:color w:val="111111"/>
          <w:sz w:val="18"/>
          <w:szCs w:val="18"/>
        </w:rPr>
        <w:t xml:space="preserve"> доступ воздуха к очагу возгорания. Легковоспламеняющиеся жидкости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В идеале надо сначала устранить возможность распространении пожара за границы горения, а проще говоря, не дать жидкости растечься еще больше. Для этого следует песок или землю начинать сыпать с внешней стороны горящей жидкости по ее периметру, затем по направлению от края к центру постепенно засыпать жидкость полностью. Песок, которым пользовались для тушения бензина или керосина, становится токсичен, поэтому его стоит ликвидировать, закопав в стороне от зеленых насаждения, детских площадок и жилых строений.</w:t>
      </w:r>
    </w:p>
    <w:p w14:paraId="53942542" w14:textId="77777777" w:rsidR="005664CC" w:rsidRDefault="005664CC"/>
    <w:sectPr w:rsidR="00566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4F"/>
    <w:rsid w:val="005664CC"/>
    <w:rsid w:val="0093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18D2"/>
  <w15:chartTrackingRefBased/>
  <w15:docId w15:val="{9B1587BD-39C3-49DE-8CB0-8CB1F5E4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7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2021-11-23T21:27:00Z</dcterms:created>
  <dcterms:modified xsi:type="dcterms:W3CDTF">2021-11-23T21:27:00Z</dcterms:modified>
</cp:coreProperties>
</file>