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34" w:rsidRDefault="00B26280">
      <w:pPr>
        <w:ind w:firstLine="6237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4B5A34" w:rsidRDefault="00B26280">
      <w:pPr>
        <w:ind w:firstLine="6237"/>
        <w:rPr>
          <w:sz w:val="30"/>
          <w:szCs w:val="30"/>
        </w:rPr>
      </w:pPr>
      <w:r>
        <w:rPr>
          <w:sz w:val="30"/>
          <w:szCs w:val="30"/>
        </w:rPr>
        <w:t>приказ заведующего</w:t>
      </w:r>
    </w:p>
    <w:p w:rsidR="004B5A34" w:rsidRDefault="00B26280">
      <w:pPr>
        <w:ind w:firstLine="6237"/>
        <w:rPr>
          <w:sz w:val="30"/>
          <w:szCs w:val="30"/>
        </w:rPr>
      </w:pPr>
      <w:r>
        <w:rPr>
          <w:sz w:val="30"/>
          <w:szCs w:val="30"/>
        </w:rPr>
        <w:t xml:space="preserve">ГУО «Детский сад № </w:t>
      </w:r>
      <w:r w:rsidR="001174D5">
        <w:rPr>
          <w:sz w:val="30"/>
          <w:szCs w:val="30"/>
        </w:rPr>
        <w:t>3</w:t>
      </w:r>
      <w:r>
        <w:rPr>
          <w:sz w:val="30"/>
          <w:szCs w:val="30"/>
        </w:rPr>
        <w:t xml:space="preserve"> г. </w:t>
      </w:r>
    </w:p>
    <w:p w:rsidR="004B5A34" w:rsidRDefault="001174D5">
      <w:pPr>
        <w:ind w:firstLine="6237"/>
        <w:rPr>
          <w:sz w:val="30"/>
          <w:szCs w:val="30"/>
        </w:rPr>
      </w:pPr>
      <w:r>
        <w:rPr>
          <w:sz w:val="30"/>
          <w:szCs w:val="30"/>
        </w:rPr>
        <w:t>Ветки</w:t>
      </w:r>
      <w:r w:rsidR="00B26280">
        <w:rPr>
          <w:sz w:val="30"/>
          <w:szCs w:val="30"/>
        </w:rPr>
        <w:t>»</w:t>
      </w:r>
    </w:p>
    <w:p w:rsidR="004B5A34" w:rsidRDefault="001174D5">
      <w:pPr>
        <w:ind w:firstLine="6237"/>
        <w:rPr>
          <w:sz w:val="30"/>
          <w:szCs w:val="30"/>
        </w:rPr>
      </w:pPr>
      <w:r>
        <w:rPr>
          <w:sz w:val="30"/>
          <w:szCs w:val="30"/>
        </w:rPr>
        <w:t>27.12</w:t>
      </w:r>
      <w:r w:rsidR="00B26280">
        <w:rPr>
          <w:sz w:val="30"/>
          <w:szCs w:val="30"/>
        </w:rPr>
        <w:t xml:space="preserve">.2024 № </w:t>
      </w:r>
      <w:r>
        <w:rPr>
          <w:sz w:val="30"/>
          <w:szCs w:val="30"/>
        </w:rPr>
        <w:t>217</w:t>
      </w:r>
      <w:r w:rsidR="00B26280">
        <w:rPr>
          <w:sz w:val="30"/>
          <w:szCs w:val="30"/>
        </w:rPr>
        <w:t xml:space="preserve"> </w:t>
      </w:r>
    </w:p>
    <w:p w:rsidR="004B5A34" w:rsidRPr="00C84EAD" w:rsidRDefault="004B5A34" w:rsidP="00C84EAD">
      <w:pPr>
        <w:spacing w:line="280" w:lineRule="auto"/>
        <w:rPr>
          <w:sz w:val="28"/>
          <w:szCs w:val="30"/>
        </w:rPr>
      </w:pPr>
    </w:p>
    <w:p w:rsidR="004B5A34" w:rsidRDefault="00B26280">
      <w:pPr>
        <w:spacing w:after="120" w:line="280" w:lineRule="auto"/>
      </w:pPr>
      <w:r>
        <w:rPr>
          <w:sz w:val="30"/>
          <w:szCs w:val="30"/>
        </w:rPr>
        <w:t>ПОЛ</w:t>
      </w:r>
      <w:r w:rsidR="007C4150">
        <w:rPr>
          <w:sz w:val="30"/>
          <w:szCs w:val="30"/>
        </w:rPr>
        <w:t>ИТИКА</w:t>
      </w:r>
    </w:p>
    <w:p w:rsidR="004B5A34" w:rsidRDefault="00B26280">
      <w:pPr>
        <w:spacing w:line="280" w:lineRule="auto"/>
      </w:pPr>
      <w:bookmarkStart w:id="0" w:name="_GoBack"/>
      <w:bookmarkEnd w:id="0"/>
      <w:r>
        <w:rPr>
          <w:sz w:val="30"/>
          <w:szCs w:val="30"/>
        </w:rPr>
        <w:t xml:space="preserve">в отношении обработки </w:t>
      </w:r>
    </w:p>
    <w:p w:rsidR="004B5A34" w:rsidRDefault="00B26280">
      <w:pPr>
        <w:spacing w:line="280" w:lineRule="auto"/>
      </w:pPr>
      <w:r>
        <w:rPr>
          <w:sz w:val="30"/>
          <w:szCs w:val="30"/>
        </w:rPr>
        <w:t>персональных данных</w:t>
      </w:r>
    </w:p>
    <w:p w:rsidR="004B5A34" w:rsidRPr="00C84EAD" w:rsidRDefault="004B5A34">
      <w:pPr>
        <w:ind w:firstLine="709"/>
        <w:rPr>
          <w:b/>
          <w:sz w:val="28"/>
          <w:szCs w:val="30"/>
        </w:rPr>
      </w:pPr>
    </w:p>
    <w:p w:rsidR="004B5A34" w:rsidRDefault="00B26280">
      <w:r>
        <w:rPr>
          <w:sz w:val="30"/>
          <w:szCs w:val="30"/>
        </w:rPr>
        <w:t>1. ОБЩИЕ ПОЛОЖЕНИЯ</w:t>
      </w:r>
    </w:p>
    <w:p w:rsidR="004B5A34" w:rsidRPr="00C84EAD" w:rsidRDefault="004B5A34">
      <w:pPr>
        <w:ind w:firstLine="709"/>
        <w:jc w:val="center"/>
        <w:rPr>
          <w:sz w:val="28"/>
          <w:szCs w:val="30"/>
        </w:rPr>
      </w:pP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1.1. 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</w:t>
      </w:r>
      <w:r>
        <w:rPr>
          <w:i/>
          <w:sz w:val="30"/>
          <w:szCs w:val="30"/>
        </w:rPr>
        <w:t xml:space="preserve">  </w:t>
      </w:r>
      <w:r>
        <w:rPr>
          <w:sz w:val="30"/>
          <w:szCs w:val="30"/>
        </w:rPr>
        <w:t xml:space="preserve">уделяет особое внимание защите персональных данных при их обработке и с уважением относится </w:t>
      </w:r>
      <w:r>
        <w:rPr>
          <w:sz w:val="30"/>
          <w:szCs w:val="30"/>
        </w:rPr>
        <w:br/>
        <w:t xml:space="preserve">к соблюдению прав субъектов персональных данных. 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Утверждение Положения о политике в отношении обработки персональных данных (далее – Политика) является одной из принимаемых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</w:t>
      </w:r>
      <w:r>
        <w:rPr>
          <w:i/>
          <w:sz w:val="30"/>
          <w:szCs w:val="30"/>
        </w:rPr>
        <w:t xml:space="preserve">  </w:t>
      </w:r>
      <w:r>
        <w:rPr>
          <w:sz w:val="30"/>
          <w:szCs w:val="30"/>
        </w:rPr>
        <w:t>мер по защите персональных данных, предусмотренных статьей 17 Закона Республики Беларусь от 7 мая 2021 г. № 99-З “О защите персональных данных” (далее – Закон).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1.2. 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Политика не применяется к обработке персональных данных в процессе трудовой деятельности и при осуществлении административных процедур (в отношении работников и бывших работников), при видеонаблюдении, а также при обработке cookie-файлов на интернет-сайте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 xml:space="preserve">1.3. Почтовый адрес: </w:t>
      </w:r>
      <w:r w:rsidR="00C84EAD">
        <w:rPr>
          <w:color w:val="000000"/>
          <w:sz w:val="28"/>
          <w:szCs w:val="28"/>
        </w:rPr>
        <w:t>247131</w:t>
      </w:r>
      <w:r>
        <w:rPr>
          <w:color w:val="000000"/>
          <w:sz w:val="28"/>
          <w:szCs w:val="28"/>
        </w:rPr>
        <w:t xml:space="preserve">,  </w:t>
      </w:r>
      <w:r w:rsidR="00C84EAD">
        <w:rPr>
          <w:color w:val="000000"/>
          <w:sz w:val="28"/>
          <w:szCs w:val="28"/>
        </w:rPr>
        <w:t>д.47,</w:t>
      </w:r>
      <w:r w:rsidR="00C84EAD" w:rsidRPr="00C84E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улица </w:t>
      </w:r>
      <w:r w:rsidR="00C84EAD">
        <w:rPr>
          <w:color w:val="000000"/>
          <w:sz w:val="28"/>
          <w:szCs w:val="28"/>
        </w:rPr>
        <w:t>Батракова, г. Ветка, Гомельская обл.</w:t>
      </w:r>
      <w:r>
        <w:rPr>
          <w:sz w:val="30"/>
          <w:szCs w:val="30"/>
        </w:rPr>
        <w:t xml:space="preserve">; адрес в сети Интернет: </w:t>
      </w:r>
      <w:r w:rsidR="00C84EAD" w:rsidRPr="00C84EAD">
        <w:rPr>
          <w:sz w:val="30"/>
          <w:szCs w:val="30"/>
        </w:rPr>
        <w:t>sad3@vetka.gov.by</w:t>
      </w:r>
      <w:r>
        <w:rPr>
          <w:sz w:val="30"/>
          <w:szCs w:val="30"/>
        </w:rPr>
        <w:t>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1.4. В настоящей Политике используются термины и их определения в значении, определенном Законом.</w:t>
      </w:r>
    </w:p>
    <w:p w:rsidR="004B5A34" w:rsidRDefault="00B26280">
      <w:pPr>
        <w:ind w:firstLine="851"/>
        <w:jc w:val="both"/>
      </w:pPr>
      <w:r>
        <w:rPr>
          <w:color w:val="000000"/>
          <w:sz w:val="30"/>
          <w:szCs w:val="30"/>
        </w:rPr>
        <w:t>1.5</w:t>
      </w:r>
      <w:r>
        <w:rPr>
          <w:sz w:val="30"/>
          <w:szCs w:val="30"/>
        </w:rPr>
        <w:t>. Персональные данные могут быть использованы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в научных или иных исследовательских целях после обязательного обезличивания таких персональных данных, в частности, для: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подготовки и публикации ежегодных отчетов о своей деятельности;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 xml:space="preserve">подготовки и дачи разъяснений по вопросам применения законодательства о персональных данных; 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lastRenderedPageBreak/>
        <w:t>подготовки и осуществления публикаций и выступлений, связанных с исполнением работниками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своих должностных обязанностей.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1.6.  ГУО</w:t>
      </w:r>
      <w:r>
        <w:rPr>
          <w:i/>
          <w:sz w:val="30"/>
          <w:szCs w:val="30"/>
        </w:rPr>
        <w:t xml:space="preserve"> </w:t>
      </w:r>
      <w:r w:rsidR="001174D5"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 xml:space="preserve">» осуществляет обработку только тех персональных данных, которые необходимы для выполнения заявленных целей, и не допускает их избыточной обработки. </w:t>
      </w:r>
    </w:p>
    <w:p w:rsidR="004B5A34" w:rsidRPr="00C84EAD" w:rsidRDefault="004B5A34">
      <w:pPr>
        <w:ind w:firstLine="709"/>
        <w:jc w:val="both"/>
        <w:rPr>
          <w:sz w:val="28"/>
          <w:szCs w:val="30"/>
        </w:rPr>
      </w:pPr>
    </w:p>
    <w:p w:rsidR="004B5A34" w:rsidRDefault="00B26280">
      <w:pPr>
        <w:jc w:val="both"/>
      </w:pPr>
      <w:r>
        <w:rPr>
          <w:sz w:val="30"/>
          <w:szCs w:val="30"/>
        </w:rPr>
        <w:t>2. ЦЕЛИ, КАТЕГОРИИ СУБЪЕКТОВ ПЕРСОНАЛЬНЫХ ДАННЫХ, ЧЬИ 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:rsidR="004B5A34" w:rsidRPr="00C84EAD" w:rsidRDefault="004B5A34">
      <w:pPr>
        <w:ind w:firstLine="709"/>
        <w:jc w:val="both"/>
        <w:rPr>
          <w:szCs w:val="30"/>
        </w:rPr>
      </w:pP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ГУО</w:t>
      </w:r>
      <w:r>
        <w:rPr>
          <w:i/>
          <w:sz w:val="30"/>
          <w:szCs w:val="30"/>
        </w:rPr>
        <w:t xml:space="preserve"> </w:t>
      </w:r>
      <w:r w:rsidR="001174D5"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осуществляет обработку персональных данных субъектов персональных данных в целях, объеме, на правовых основаниях и в сроки применительно к каждой категории субъектов персональных данных согласно приложению 1 к настоящей Политике.</w:t>
      </w:r>
    </w:p>
    <w:p w:rsidR="004B5A34" w:rsidRPr="00C84EAD" w:rsidRDefault="004B5A34">
      <w:pPr>
        <w:ind w:firstLine="709"/>
        <w:jc w:val="center"/>
        <w:rPr>
          <w:sz w:val="28"/>
          <w:szCs w:val="30"/>
        </w:rPr>
      </w:pPr>
    </w:p>
    <w:p w:rsidR="004B5A34" w:rsidRDefault="00B26280">
      <w:pPr>
        <w:jc w:val="both"/>
      </w:pPr>
      <w:r>
        <w:rPr>
          <w:sz w:val="30"/>
          <w:szCs w:val="30"/>
        </w:rPr>
        <w:t>3. УПОЛНОМОЧЕННЫЕ ЛИЦА.</w:t>
      </w:r>
    </w:p>
    <w:p w:rsidR="004B5A34" w:rsidRDefault="00B26280">
      <w:pPr>
        <w:jc w:val="both"/>
      </w:pPr>
      <w:r>
        <w:rPr>
          <w:sz w:val="30"/>
          <w:szCs w:val="30"/>
        </w:rPr>
        <w:t>ТРАНСГРАНИЧНАЯ ПЕРЕДАЧА ПЕРСОНАЛЬНЫХ ДАННЫХ</w:t>
      </w:r>
    </w:p>
    <w:p w:rsidR="004B5A34" w:rsidRPr="00C84EAD" w:rsidRDefault="004B5A34">
      <w:pPr>
        <w:ind w:firstLine="709"/>
        <w:jc w:val="center"/>
        <w:rPr>
          <w:szCs w:val="30"/>
        </w:rPr>
      </w:pP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3.1. 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поручает обработку персональных данных уполномоченным лицам.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Перечень уполномоченных лиц, обрабатывающих персональные данные по поручению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», содержится в приложении 2 к настоящей Политике.</w:t>
      </w:r>
    </w:p>
    <w:p w:rsidR="004B5A34" w:rsidRDefault="00B26280">
      <w:pPr>
        <w:ind w:firstLine="851"/>
        <w:jc w:val="both"/>
      </w:pPr>
      <w:bookmarkStart w:id="1" w:name="_heading=h.gjdgxs" w:colFirst="0" w:colLast="0"/>
      <w:bookmarkEnd w:id="1"/>
      <w:r>
        <w:rPr>
          <w:sz w:val="30"/>
          <w:szCs w:val="30"/>
        </w:rPr>
        <w:t>3.2.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 (Instagram, TikTok, Теlegram, видеохостинг YouTube).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Трансграничная передача персональных данных на территорию иностранного государства может осуществляться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», если: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3.2.1. на территории иностранного государства обеспечивается надлежащий уровень защиты прав субъектов персональных данных</w:t>
      </w:r>
      <w:r>
        <w:rPr>
          <w:sz w:val="30"/>
          <w:szCs w:val="30"/>
          <w:vertAlign w:val="superscript"/>
        </w:rPr>
        <w:footnoteReference w:id="1"/>
      </w:r>
      <w:r>
        <w:rPr>
          <w:sz w:val="30"/>
          <w:szCs w:val="30"/>
        </w:rPr>
        <w:t xml:space="preserve"> – без ограничений при наличии правовых оснований, предусмотренных Законом;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lastRenderedPageBreak/>
        <w:t>3.2.2. на территории иностранного государства не обеспечивается надлежащий уровень защиты прав субъектов персональных данных – в случаях, предусмотренных статьей 9 Закона, в том числе: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когда дано согласие субъекта персональных данных при условии, что субъект персональных данных проинформирован о рисках, возникающих в связи с отсутствием надлежащего уровня их защиты;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при размещении информации о своей деятельности в глобальной компьютерной сети Интернет;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когда обработка персональных данных является необходимой для выполнения обязанностей (полномочий), предусмотренных законодательными актами.</w:t>
      </w:r>
    </w:p>
    <w:p w:rsidR="004B5A34" w:rsidRPr="00C84EAD" w:rsidRDefault="004B5A34">
      <w:pPr>
        <w:ind w:firstLine="709"/>
        <w:jc w:val="both"/>
        <w:rPr>
          <w:sz w:val="28"/>
          <w:szCs w:val="30"/>
        </w:rPr>
      </w:pPr>
    </w:p>
    <w:p w:rsidR="004B5A34" w:rsidRDefault="00B26280">
      <w:pPr>
        <w:jc w:val="both"/>
      </w:pPr>
      <w:r>
        <w:rPr>
          <w:sz w:val="30"/>
          <w:szCs w:val="30"/>
        </w:rPr>
        <w:t>4. ПРАВА СУБЪЕКТОВ ПЕРСОНАЛЬНЫХ ДАННЫХ</w:t>
      </w:r>
    </w:p>
    <w:p w:rsidR="004B5A34" w:rsidRPr="00C84EAD" w:rsidRDefault="004B5A34">
      <w:pPr>
        <w:ind w:firstLine="709"/>
        <w:jc w:val="center"/>
        <w:rPr>
          <w:szCs w:val="30"/>
        </w:rPr>
      </w:pP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 Субъект персональных данных имеет право:</w:t>
      </w:r>
    </w:p>
    <w:p w:rsidR="004B5A34" w:rsidRDefault="00B26280">
      <w:pPr>
        <w:ind w:firstLine="851"/>
        <w:jc w:val="both"/>
      </w:pPr>
      <w:bookmarkStart w:id="2" w:name="_heading=h.30j0zll" w:colFirst="0" w:colLast="0"/>
      <w:bookmarkEnd w:id="2"/>
      <w:r>
        <w:rPr>
          <w:sz w:val="30"/>
          <w:szCs w:val="30"/>
        </w:rPr>
        <w:t>4.1.1. на отзыв своего согласия, если для обработки персональных данных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обращался к субъекту персональных данных за получением согласия. Право на отзыв согласия не может быть реализовано в случае, когда обработка осуществляется на иных правовых основаниях (например, в соответствии с требованиями законодательства либо на основании договора);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4.1.2. на получение информации, касающейся обработки своих персональных данных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», содержащей: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место нахождения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подтверждение факта обработки персональных данных обратившегося лица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персональные данные и источник их получения;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правовые основания и цели обработки персональных данных;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срок, на который дано согласие (если обработка персональных данных осуществляется на основании согласия);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наименование и место нахождения уполномоченного лица (уполномоченных лиц);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иную информацию, предусмотренную законодательством;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4.1.3. требовать от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внесения изменений в свои персональные данные в случае, если персональные данные являются неполными, устаревшими или неточными. В этих целях субъект персональных данных прилагает соответствующие документы и (или) их заверенные в установленном порядке копии, подтверждающие необходимость внесения изменений в персональные данные;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4.1.4. на получение от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информации о предоставлении своих персональных данных, обрабатываемых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 xml:space="preserve">», третьим лицам один раз в календарный год </w:t>
      </w:r>
      <w:r>
        <w:rPr>
          <w:sz w:val="30"/>
          <w:szCs w:val="30"/>
        </w:rPr>
        <w:lastRenderedPageBreak/>
        <w:t>бесплатно, если иное не предусмотрено Законом и иными законодательными актами;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4.1.5. требовать от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бесплатного прекращения обработки своих персональных данных, включая их 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4.1.6. на обжалование действий (бездействия) и решений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», нарушающих его права при обработке персональных данных, в порядке, установленном законодательством.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4.2. Для реализации своих прав, связанных с обработкой персональных данных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», субъект персональных данных подает в 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заявление в письменной форме по почтовому адресу, указанному в подпункте 1.3 пункта 1 настоящей Политики, или посредством государственной единой (интегрированной) республиканской информационной системы учета и обработки обращений граждан и юридических лиц (https://обращения.бел</w:t>
      </w:r>
      <w:r>
        <w:rPr>
          <w:color w:val="242424"/>
          <w:sz w:val="30"/>
          <w:szCs w:val="30"/>
        </w:rPr>
        <w:t>), а</w:t>
      </w:r>
      <w:r>
        <w:rPr>
          <w:sz w:val="30"/>
          <w:szCs w:val="30"/>
        </w:rPr>
        <w:t> в случае реализации права на отзыв согласия – в форме, в которой такое согласие было получено.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Такое заявление должно содержать: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дату рождения субъекта персональных данных;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изложение сути требований субъекта персональных данных;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идентификационный номер субъекта персональных данных, при 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4B5A34" w:rsidRDefault="00B26280">
      <w:pPr>
        <w:ind w:firstLine="851"/>
        <w:jc w:val="both"/>
      </w:pPr>
      <w:r>
        <w:rPr>
          <w:sz w:val="30"/>
          <w:szCs w:val="30"/>
        </w:rPr>
        <w:t>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 не рассматривает заявления субъектов персональных данных, поступившие в его адрес иными способами (e-mail, телефон и т.п).</w:t>
      </w:r>
    </w:p>
    <w:p w:rsidR="004B5A34" w:rsidRDefault="00B26280">
      <w:pPr>
        <w:ind w:firstLine="851"/>
        <w:jc w:val="both"/>
        <w:sectPr w:rsidR="004B5A34" w:rsidSect="00C84EAD">
          <w:headerReference w:type="default" r:id="rId7"/>
          <w:pgSz w:w="11906" w:h="16838"/>
          <w:pgMar w:top="1134" w:right="567" w:bottom="1077" w:left="1701" w:header="709" w:footer="709" w:gutter="0"/>
          <w:pgNumType w:start="1"/>
          <w:cols w:space="720"/>
          <w:titlePg/>
        </w:sectPr>
      </w:pPr>
      <w:r>
        <w:rPr>
          <w:sz w:val="30"/>
          <w:szCs w:val="30"/>
        </w:rPr>
        <w:t>4.3. За содействием в реализации прав</w:t>
      </w:r>
      <w:r>
        <w:rPr>
          <w:color w:val="000000"/>
          <w:sz w:val="30"/>
          <w:szCs w:val="30"/>
        </w:rPr>
        <w:t xml:space="preserve">, связанных с обработкой персональных данных </w:t>
      </w:r>
      <w:r>
        <w:rPr>
          <w:sz w:val="30"/>
          <w:szCs w:val="30"/>
        </w:rPr>
        <w:t>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, </w:t>
      </w:r>
      <w:r>
        <w:rPr>
          <w:sz w:val="30"/>
          <w:szCs w:val="30"/>
        </w:rPr>
        <w:t>субъект персональных данных может обратиться к лицу, ответственному за осуществление внутреннего контроля за обработкой персональных данных в ГУО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«Детский сад </w:t>
      </w:r>
      <w:r w:rsidR="001174D5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 xml:space="preserve">», направив сообщение на электронный адрес </w:t>
      </w:r>
      <w:r w:rsidR="001174D5" w:rsidRPr="001174D5">
        <w:rPr>
          <w:sz w:val="30"/>
          <w:szCs w:val="30"/>
        </w:rPr>
        <w:t>sad3@vetka.gov.by</w:t>
      </w:r>
      <w:r>
        <w:rPr>
          <w:sz w:val="30"/>
          <w:szCs w:val="30"/>
        </w:rPr>
        <w:t>.</w:t>
      </w:r>
    </w:p>
    <w:p w:rsidR="004B5A34" w:rsidRDefault="00B26280">
      <w:pPr>
        <w:widowControl w:val="0"/>
        <w:spacing w:line="280" w:lineRule="auto"/>
        <w:ind w:left="10206"/>
        <w:jc w:val="both"/>
      </w:pPr>
      <w:r>
        <w:rPr>
          <w:sz w:val="30"/>
          <w:szCs w:val="30"/>
        </w:rPr>
        <w:lastRenderedPageBreak/>
        <w:t>Приложение 1</w:t>
      </w:r>
    </w:p>
    <w:p w:rsidR="004B5A34" w:rsidRDefault="004B5A34">
      <w:pPr>
        <w:widowControl w:val="0"/>
        <w:spacing w:line="280" w:lineRule="auto"/>
        <w:ind w:left="10206"/>
        <w:jc w:val="both"/>
        <w:rPr>
          <w:sz w:val="30"/>
          <w:szCs w:val="30"/>
        </w:rPr>
      </w:pPr>
    </w:p>
    <w:p w:rsidR="004B5A34" w:rsidRDefault="00B26280">
      <w:pPr>
        <w:widowControl w:val="0"/>
        <w:spacing w:line="280" w:lineRule="auto"/>
        <w:ind w:left="10206"/>
        <w:jc w:val="both"/>
      </w:pPr>
      <w:r>
        <w:rPr>
          <w:sz w:val="30"/>
          <w:szCs w:val="30"/>
        </w:rPr>
        <w:t xml:space="preserve">к Положению о политике в отношении обработки персональных данных </w:t>
      </w:r>
    </w:p>
    <w:p w:rsidR="004B5A34" w:rsidRDefault="004B5A34">
      <w:pPr>
        <w:widowControl w:val="0"/>
        <w:spacing w:line="280" w:lineRule="auto"/>
        <w:jc w:val="both"/>
        <w:rPr>
          <w:sz w:val="30"/>
          <w:szCs w:val="30"/>
        </w:rPr>
      </w:pPr>
    </w:p>
    <w:p w:rsidR="004B5A34" w:rsidRDefault="00B26280">
      <w:pPr>
        <w:spacing w:line="280" w:lineRule="auto"/>
        <w:ind w:right="440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Цели, объем, правовые основания и сроки обработки персональных данных ГУО «Детский сад </w:t>
      </w:r>
      <w:r w:rsidR="00C84EAD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</w:t>
      </w:r>
    </w:p>
    <w:p w:rsidR="004B5A34" w:rsidRDefault="004B5A34">
      <w:pPr>
        <w:widowControl w:val="0"/>
        <w:spacing w:line="280" w:lineRule="auto"/>
        <w:jc w:val="both"/>
        <w:rPr>
          <w:sz w:val="30"/>
          <w:szCs w:val="30"/>
        </w:rPr>
      </w:pPr>
    </w:p>
    <w:p w:rsidR="004B5A34" w:rsidRDefault="004B5A34">
      <w:pPr>
        <w:widowControl w:val="0"/>
        <w:spacing w:line="280" w:lineRule="auto"/>
        <w:jc w:val="both"/>
        <w:rPr>
          <w:sz w:val="30"/>
          <w:szCs w:val="30"/>
        </w:rPr>
      </w:pPr>
    </w:p>
    <w:tbl>
      <w:tblPr>
        <w:tblStyle w:val="ae"/>
        <w:tblW w:w="1478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980"/>
        <w:gridCol w:w="2864"/>
        <w:gridCol w:w="3260"/>
        <w:gridCol w:w="4394"/>
        <w:gridCol w:w="2290"/>
      </w:tblGrid>
      <w:tr w:rsidR="004B5A34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0"/>
                <w:szCs w:val="20"/>
              </w:rPr>
              <w:t>Цели обработки персональных данных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0"/>
                <w:szCs w:val="20"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0"/>
                <w:szCs w:val="20"/>
              </w:rPr>
              <w:t>Правовые основания обработки персональных данных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0"/>
                <w:szCs w:val="20"/>
              </w:rPr>
              <w:t>Срок хранения персональных данных</w:t>
            </w:r>
          </w:p>
        </w:tc>
      </w:tr>
      <w:tr w:rsidR="004B5A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>Предварительная запись на личный прием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>Лица, обращающиеся на личный прием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>Фамилия, собственное имя, отчество, контактный телефон, содержание вопроса</w:t>
            </w:r>
          </w:p>
          <w:p w:rsidR="004B5A34" w:rsidRDefault="004B5A34">
            <w:pPr>
              <w:spacing w:before="20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 xml:space="preserve">(абзац двадцатый статьи 6 Закона, пункт 7 статьи 6 Закона Республики Беларусь ”Об обращениях граждан и юридических лиц“)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both"/>
            </w:pPr>
            <w:r>
              <w:rPr>
                <w:sz w:val="20"/>
                <w:szCs w:val="20"/>
              </w:rPr>
              <w:t xml:space="preserve">5 лет </w:t>
            </w:r>
          </w:p>
        </w:tc>
      </w:tr>
    </w:tbl>
    <w:p w:rsidR="004B5A34" w:rsidRDefault="004B5A34">
      <w:pPr>
        <w:widowControl w:val="0"/>
        <w:spacing w:line="280" w:lineRule="auto"/>
        <w:ind w:left="9639"/>
        <w:jc w:val="both"/>
        <w:rPr>
          <w:sz w:val="30"/>
          <w:szCs w:val="30"/>
        </w:rPr>
      </w:pPr>
    </w:p>
    <w:p w:rsidR="004B5A34" w:rsidRDefault="004B5A34">
      <w:pPr>
        <w:widowControl w:val="0"/>
        <w:spacing w:line="280" w:lineRule="auto"/>
        <w:ind w:left="9639"/>
        <w:jc w:val="both"/>
        <w:rPr>
          <w:sz w:val="30"/>
          <w:szCs w:val="30"/>
        </w:rPr>
      </w:pPr>
    </w:p>
    <w:p w:rsidR="004B5A34" w:rsidRDefault="004B5A34">
      <w:pPr>
        <w:widowControl w:val="0"/>
        <w:spacing w:line="280" w:lineRule="auto"/>
        <w:ind w:left="9639"/>
        <w:jc w:val="both"/>
        <w:rPr>
          <w:sz w:val="30"/>
          <w:szCs w:val="30"/>
        </w:rPr>
      </w:pPr>
    </w:p>
    <w:p w:rsidR="004B5A34" w:rsidRDefault="004B5A34">
      <w:pPr>
        <w:widowControl w:val="0"/>
        <w:spacing w:line="280" w:lineRule="auto"/>
        <w:ind w:left="9639"/>
        <w:jc w:val="both"/>
        <w:rPr>
          <w:sz w:val="30"/>
          <w:szCs w:val="30"/>
        </w:rPr>
      </w:pPr>
    </w:p>
    <w:p w:rsidR="004B5A34" w:rsidRDefault="00B26280">
      <w:pPr>
        <w:spacing w:after="160" w:line="259" w:lineRule="auto"/>
        <w:rPr>
          <w:sz w:val="30"/>
          <w:szCs w:val="30"/>
        </w:rPr>
      </w:pPr>
      <w:r>
        <w:br w:type="page"/>
      </w:r>
    </w:p>
    <w:p w:rsidR="004B5A34" w:rsidRDefault="00B26280">
      <w:pPr>
        <w:widowControl w:val="0"/>
        <w:spacing w:line="280" w:lineRule="auto"/>
        <w:ind w:left="9639"/>
        <w:jc w:val="both"/>
      </w:pPr>
      <w:r>
        <w:rPr>
          <w:sz w:val="30"/>
          <w:szCs w:val="30"/>
        </w:rPr>
        <w:lastRenderedPageBreak/>
        <w:t>Приложение 2</w:t>
      </w:r>
    </w:p>
    <w:p w:rsidR="004B5A34" w:rsidRDefault="004B5A34">
      <w:pPr>
        <w:widowControl w:val="0"/>
        <w:spacing w:line="280" w:lineRule="auto"/>
        <w:ind w:left="9639"/>
        <w:jc w:val="both"/>
        <w:rPr>
          <w:sz w:val="30"/>
          <w:szCs w:val="30"/>
        </w:rPr>
      </w:pPr>
    </w:p>
    <w:p w:rsidR="004B5A34" w:rsidRDefault="00B26280">
      <w:pPr>
        <w:widowControl w:val="0"/>
        <w:spacing w:line="280" w:lineRule="auto"/>
        <w:ind w:left="9639"/>
        <w:jc w:val="both"/>
      </w:pPr>
      <w:r>
        <w:rPr>
          <w:sz w:val="30"/>
          <w:szCs w:val="30"/>
        </w:rPr>
        <w:t xml:space="preserve">к Положению о политике в отношении обработки персональных данных </w:t>
      </w:r>
    </w:p>
    <w:p w:rsidR="004B5A34" w:rsidRDefault="004B5A34">
      <w:pPr>
        <w:widowControl w:val="0"/>
        <w:spacing w:line="280" w:lineRule="auto"/>
        <w:ind w:right="4536"/>
        <w:rPr>
          <w:sz w:val="30"/>
          <w:szCs w:val="30"/>
        </w:rPr>
      </w:pPr>
    </w:p>
    <w:p w:rsidR="004B5A34" w:rsidRDefault="00B26280">
      <w:pPr>
        <w:widowControl w:val="0"/>
        <w:spacing w:line="280" w:lineRule="auto"/>
        <w:ind w:right="4536"/>
      </w:pPr>
      <w:r>
        <w:rPr>
          <w:sz w:val="30"/>
          <w:szCs w:val="30"/>
        </w:rPr>
        <w:t>ПЕРЕЧЕНЬ</w:t>
      </w:r>
    </w:p>
    <w:p w:rsidR="004B5A34" w:rsidRDefault="00B26280">
      <w:pPr>
        <w:spacing w:line="280" w:lineRule="auto"/>
        <w:ind w:right="440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уполномоченных лиц, обрабатывающих персональные данные по поручению </w:t>
      </w:r>
    </w:p>
    <w:p w:rsidR="004B5A34" w:rsidRDefault="00B26280">
      <w:pPr>
        <w:spacing w:line="280" w:lineRule="auto"/>
        <w:ind w:right="440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ГУО «Детский сад </w:t>
      </w:r>
      <w:r w:rsidR="00C84EAD" w:rsidRPr="001174D5">
        <w:rPr>
          <w:sz w:val="30"/>
          <w:szCs w:val="30"/>
        </w:rPr>
        <w:t>№ 3 г. Ветки</w:t>
      </w:r>
      <w:r>
        <w:rPr>
          <w:sz w:val="30"/>
          <w:szCs w:val="30"/>
        </w:rPr>
        <w:t>»</w:t>
      </w:r>
    </w:p>
    <w:p w:rsidR="004B5A34" w:rsidRDefault="004B5A34">
      <w:pPr>
        <w:spacing w:line="280" w:lineRule="auto"/>
        <w:ind w:right="4406"/>
        <w:jc w:val="both"/>
        <w:rPr>
          <w:sz w:val="30"/>
          <w:szCs w:val="30"/>
        </w:rPr>
      </w:pPr>
    </w:p>
    <w:tbl>
      <w:tblPr>
        <w:tblStyle w:val="af"/>
        <w:tblW w:w="15228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530"/>
        <w:gridCol w:w="3217"/>
        <w:gridCol w:w="3260"/>
        <w:gridCol w:w="3544"/>
        <w:gridCol w:w="4677"/>
      </w:tblGrid>
      <w:tr w:rsidR="004B5A3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6"/>
                <w:szCs w:val="26"/>
              </w:rPr>
              <w:t>Место нахождение уполномоченноголица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6"/>
                <w:szCs w:val="26"/>
              </w:rPr>
              <w:t>Информационный ресурс (система)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b/>
                <w:sz w:val="26"/>
                <w:szCs w:val="26"/>
              </w:rPr>
              <w:t>Цель обработки</w:t>
            </w:r>
          </w:p>
        </w:tc>
      </w:tr>
      <w:tr w:rsidR="004B5A34">
        <w:trPr>
          <w:trHeight w:val="8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 xml:space="preserve">Заместитель заведующего по основной деятельности </w:t>
            </w:r>
          </w:p>
          <w:p w:rsidR="004B5A34" w:rsidRDefault="00C84EAD">
            <w:r>
              <w:t>В.Н. Турмович</w:t>
            </w:r>
          </w:p>
          <w:p w:rsidR="004B5A34" w:rsidRDefault="004B5A34"/>
          <w:p w:rsidR="004B5A34" w:rsidRDefault="004B5A34"/>
          <w:p w:rsidR="004B5A34" w:rsidRDefault="004B5A34"/>
          <w:p w:rsidR="004B5A34" w:rsidRDefault="004B5A34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 xml:space="preserve">ГУО «Детский сад № </w:t>
            </w:r>
            <w:r w:rsidR="00C84EAD">
              <w:t>3</w:t>
            </w:r>
            <w:r>
              <w:t xml:space="preserve"> г. </w:t>
            </w:r>
            <w:r w:rsidR="00C84EAD">
              <w:t>Ветки</w:t>
            </w:r>
            <w:r>
              <w:t>»</w:t>
            </w:r>
          </w:p>
          <w:p w:rsidR="004B5A34" w:rsidRDefault="004B5A34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официальный сайт,</w:t>
            </w:r>
          </w:p>
          <w:p w:rsidR="004B5A34" w:rsidRDefault="00B26280">
            <w:r>
              <w:t>видеохостинг YouTube, Теlegram</w:t>
            </w:r>
          </w:p>
          <w:p w:rsidR="004B5A34" w:rsidRDefault="004B5A34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Осуществление трансграничной</w:t>
            </w:r>
          </w:p>
          <w:p w:rsidR="004B5A34" w:rsidRDefault="00B26280">
            <w:r>
              <w:t>передачи персональных данных</w:t>
            </w:r>
          </w:p>
          <w:p w:rsidR="004B5A34" w:rsidRDefault="00B26280">
            <w:r>
              <w:t>для обеспечения непрерывной</w:t>
            </w:r>
          </w:p>
          <w:p w:rsidR="004B5A34" w:rsidRDefault="00B26280">
            <w:r>
              <w:t>коммуникации</w:t>
            </w:r>
          </w:p>
        </w:tc>
      </w:tr>
      <w:tr w:rsidR="004B5A34">
        <w:trPr>
          <w:trHeight w:val="8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4B5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Служба техподдержки</w:t>
            </w:r>
          </w:p>
          <w:p w:rsidR="004B5A34" w:rsidRDefault="00483FB9">
            <w:r w:rsidRPr="00483FB9">
              <w:t>schools.by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Республиканское</w:t>
            </w:r>
          </w:p>
          <w:p w:rsidR="004B5A34" w:rsidRDefault="00B26280">
            <w:r>
              <w:t>научно-</w:t>
            </w:r>
          </w:p>
          <w:p w:rsidR="004B5A34" w:rsidRDefault="00B26280">
            <w:r>
              <w:t>исследовательское</w:t>
            </w:r>
          </w:p>
          <w:p w:rsidR="004B5A34" w:rsidRDefault="00B26280">
            <w:r>
              <w:t>унитарное предприятие</w:t>
            </w:r>
          </w:p>
          <w:p w:rsidR="004B5A34" w:rsidRDefault="00B26280">
            <w:r>
              <w:t>«Центр</w:t>
            </w:r>
          </w:p>
          <w:p w:rsidR="004B5A34" w:rsidRDefault="00B26280">
            <w:r>
              <w:t>информационных</w:t>
            </w:r>
          </w:p>
          <w:p w:rsidR="004B5A34" w:rsidRDefault="00B26280">
            <w:r>
              <w:t>ресурсов и</w:t>
            </w:r>
          </w:p>
          <w:p w:rsidR="004B5A34" w:rsidRDefault="00B26280">
            <w:r>
              <w:t>коммуникации»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официальный сайт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A34" w:rsidRDefault="00B26280">
            <w:r>
              <w:t>Техническая поддержка</w:t>
            </w:r>
          </w:p>
          <w:p w:rsidR="004B5A34" w:rsidRDefault="00B26280">
            <w:r>
              <w:t>информационной системы</w:t>
            </w:r>
          </w:p>
        </w:tc>
      </w:tr>
    </w:tbl>
    <w:p w:rsidR="004B5A34" w:rsidRDefault="004B5A34">
      <w:pPr>
        <w:sectPr w:rsidR="004B5A34">
          <w:pgSz w:w="16838" w:h="11906" w:orient="landscape"/>
          <w:pgMar w:top="1701" w:right="1134" w:bottom="567" w:left="1134" w:header="708" w:footer="708" w:gutter="0"/>
          <w:pgNumType w:start="1"/>
          <w:cols w:space="720"/>
          <w:titlePg/>
        </w:sectPr>
      </w:pPr>
    </w:p>
    <w:p w:rsidR="004B5A34" w:rsidRDefault="004B5A34">
      <w:pPr>
        <w:tabs>
          <w:tab w:val="left" w:pos="4188"/>
          <w:tab w:val="left" w:pos="4596"/>
        </w:tabs>
      </w:pPr>
    </w:p>
    <w:sectPr w:rsidR="004B5A3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54" w:rsidRDefault="00256354">
      <w:r>
        <w:separator/>
      </w:r>
    </w:p>
  </w:endnote>
  <w:endnote w:type="continuationSeparator" w:id="0">
    <w:p w:rsidR="00256354" w:rsidRDefault="0025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54" w:rsidRDefault="00256354">
      <w:r>
        <w:separator/>
      </w:r>
    </w:p>
  </w:footnote>
  <w:footnote w:type="continuationSeparator" w:id="0">
    <w:p w:rsidR="00256354" w:rsidRDefault="00256354">
      <w:r>
        <w:continuationSeparator/>
      </w:r>
    </w:p>
  </w:footnote>
  <w:footnote w:id="1">
    <w:p w:rsidR="004B5A34" w:rsidRDefault="00B2628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Перечень иностранных государств, на территории которых обеспечивается надлежащий уровень защиты прав субъектов персональных данных, определен приказом Национального центра защиты персональных данных Республики Беларусь от 15 ноября 2021 г. № 14 ”О трансграничной передаче персональных данных“.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34" w:rsidRDefault="00B2628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4150">
      <w:rPr>
        <w:noProof/>
        <w:color w:val="000000"/>
      </w:rPr>
      <w:t>2</w:t>
    </w:r>
    <w:r>
      <w:rPr>
        <w:color w:val="000000"/>
      </w:rPr>
      <w:fldChar w:fldCharType="end"/>
    </w:r>
  </w:p>
  <w:p w:rsidR="004B5A34" w:rsidRDefault="004B5A3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34" w:rsidRDefault="004B5A3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34" w:rsidRDefault="004B5A3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34" w:rsidRDefault="00B2628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34"/>
    <w:rsid w:val="001174D5"/>
    <w:rsid w:val="00256354"/>
    <w:rsid w:val="00483FB9"/>
    <w:rsid w:val="004B5A34"/>
    <w:rsid w:val="007C4150"/>
    <w:rsid w:val="00B26280"/>
    <w:rsid w:val="00C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7C30"/>
  <w15:docId w15:val="{564E6320-1A61-4689-BDB3-2B754708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0D"/>
    <w:pPr>
      <w:suppressAutoHyphens/>
    </w:pPr>
    <w:rPr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FE1A0D"/>
    <w:rPr>
      <w:color w:val="0000FF"/>
      <w:u w:val="single"/>
    </w:rPr>
  </w:style>
  <w:style w:type="character" w:customStyle="1" w:styleId="word-wrapper">
    <w:name w:val="word-wrapper"/>
    <w:basedOn w:val="a0"/>
    <w:rsid w:val="00FE1A0D"/>
  </w:style>
  <w:style w:type="character" w:customStyle="1" w:styleId="a5">
    <w:name w:val="Символ сноски"/>
    <w:rsid w:val="00FE1A0D"/>
    <w:rPr>
      <w:vertAlign w:val="superscript"/>
    </w:rPr>
  </w:style>
  <w:style w:type="paragraph" w:styleId="a6">
    <w:name w:val="footnote text"/>
    <w:basedOn w:val="a"/>
    <w:link w:val="a7"/>
    <w:rsid w:val="00FE1A0D"/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FE1A0D"/>
    <w:rPr>
      <w:rFonts w:ascii="Calibri" w:eastAsia="Calibri" w:hAnsi="Calibri" w:cs="Times New Roman"/>
      <w:kern w:val="0"/>
      <w:sz w:val="20"/>
      <w:szCs w:val="20"/>
      <w:lang w:eastAsia="zh-CN"/>
    </w:rPr>
  </w:style>
  <w:style w:type="paragraph" w:styleId="a8">
    <w:name w:val="List Paragraph"/>
    <w:basedOn w:val="a"/>
    <w:qFormat/>
    <w:rsid w:val="00FE1A0D"/>
    <w:pPr>
      <w:ind w:left="720"/>
      <w:contextualSpacing/>
    </w:pPr>
  </w:style>
  <w:style w:type="paragraph" w:customStyle="1" w:styleId="Standarduser">
    <w:name w:val="Standard (user)"/>
    <w:rsid w:val="00FE1A0D"/>
    <w:pPr>
      <w:suppressAutoHyphens/>
      <w:spacing w:line="252" w:lineRule="auto"/>
      <w:textAlignment w:val="baseline"/>
    </w:pPr>
    <w:rPr>
      <w:rFonts w:ascii="Calibri" w:eastAsia="Calibri" w:hAnsi="Calibri"/>
      <w:lang w:eastAsia="zh-CN"/>
    </w:rPr>
  </w:style>
  <w:style w:type="paragraph" w:customStyle="1" w:styleId="Standard">
    <w:name w:val="Standard"/>
    <w:rsid w:val="004A1BC5"/>
    <w:pPr>
      <w:widowControl w:val="0"/>
      <w:suppressAutoHyphens/>
      <w:textAlignment w:val="baseline"/>
    </w:pPr>
    <w:rPr>
      <w:rFonts w:ascii="Calibri" w:eastAsia="Calibri" w:hAnsi="Calibri" w:cs="F"/>
      <w:lang w:eastAsia="zh-CN"/>
    </w:rPr>
  </w:style>
  <w:style w:type="paragraph" w:styleId="a9">
    <w:name w:val="header"/>
    <w:basedOn w:val="a"/>
    <w:link w:val="aa"/>
    <w:uiPriority w:val="99"/>
    <w:rsid w:val="004A1BC5"/>
  </w:style>
  <w:style w:type="character" w:customStyle="1" w:styleId="aa">
    <w:name w:val="Верхний колонтитул Знак"/>
    <w:basedOn w:val="a0"/>
    <w:link w:val="a9"/>
    <w:uiPriority w:val="99"/>
    <w:rsid w:val="004A1BC5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xtbody">
    <w:name w:val="Text body"/>
    <w:basedOn w:val="Standard"/>
    <w:rsid w:val="004A1BC5"/>
    <w:pPr>
      <w:spacing w:after="140" w:line="276" w:lineRule="auto"/>
    </w:pPr>
  </w:style>
  <w:style w:type="paragraph" w:styleId="ab">
    <w:name w:val="footer"/>
    <w:basedOn w:val="a"/>
    <w:link w:val="ac"/>
    <w:uiPriority w:val="99"/>
    <w:unhideWhenUsed/>
    <w:rsid w:val="00B40F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0FCB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mDvNv4Gprdo4WQGbe7qoeh9dQ==">CgMxLjAyCGguZ2pkZ3hzMgloLjMwajB6bGw4AHIhMVA1RkUwWU9tRkJtcGxqUFJDV211ZmhFQWZIdGlvTV85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Дарья Сергеевна</dc:creator>
  <cp:lastModifiedBy>Админ</cp:lastModifiedBy>
  <cp:revision>2</cp:revision>
  <dcterms:created xsi:type="dcterms:W3CDTF">2025-01-16T07:56:00Z</dcterms:created>
  <dcterms:modified xsi:type="dcterms:W3CDTF">2025-01-16T07:56:00Z</dcterms:modified>
</cp:coreProperties>
</file>