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CC" w:rsidRDefault="00D600CC" w:rsidP="00233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513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Совершенствуем вн</w:t>
      </w:r>
      <w:r w:rsidR="0023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имание и память ребенка</w:t>
      </w:r>
    </w:p>
    <w:bookmarkEnd w:id="0"/>
    <w:p w:rsidR="00233F7D" w:rsidRPr="00513546" w:rsidRDefault="00233F7D" w:rsidP="00C64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F7D" w:rsidRDefault="00D600CC" w:rsidP="00892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 и память – это важнейшие психические процессы, которые являются условием успешного развития будущей личности ребёнка. Недостаточно развитая концентрация внимания и объём памяти являются условием неэффективного обучения ребёнка в школе. Подобные недостатки могут быть устранены только 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организованной работе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 w:rsid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логопеда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семьи. Игр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ы на развитие внимания и памяти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самого раннего возраста помогают нашим детям развивать очень важную способност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– </w:t>
      </w:r>
      <w:r w:rsidR="005B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концентрацию внимания. Б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ольшинство детских игр разрабатывается именно для этого, потому, что хорошая память и ум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концентрировать </w:t>
      </w:r>
    </w:p>
    <w:p w:rsidR="00D600CC" w:rsidRPr="00513546" w:rsidRDefault="00233F7D" w:rsidP="00892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 – это 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крайне важные качества, которые, несомненно, помогут ребенку достичь успеха в любом начинании.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 Вашему вниманию 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таких игр и 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Вы сможете выполнять с детьми дома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НАЙДИ ИГРУШКУ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Завяжите глаза вашему ребенку и объясните, что сейчас вы спрячете его игрушку, которою ему затем необходимо будет найти. При этом вы не прячете игрушку, а кладете ее на самое видное место. Когда вы развяжете ему глаза, </w:t>
      </w:r>
      <w:r w:rsid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он должен приступить к поискам.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ОПРЕДЕЛИ НА ОЩУПЬ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нужно разложить все предметы. Затем в течение нескольких минут дать возможность ребенку изучить эти предметы (если он совсем маленький, можно предоставить больше времени и дать возможность ему поигр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ать с этими предметами). Затем В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должны завязать ему глаза и внести среди этих предметов какие-то изменения. Вы можете заменить один предмет другим, можете поменять их местами и т. д. Ваш малыш должен обнаружить все изменения и рассказать вам о них. Если с закрытыми глазами ему это не удается, можно проводить это упражнение и с открытыми глазами.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ПОИСК</w:t>
      </w:r>
      <w:r w:rsidR="00233F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 ПАМЯТИ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Эту игру необходимо проводить в помещении, кот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орое хорошо знакомо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ребенку. Разложите все выбранные игрушки па полу. Сообщите малышу, что сейчас ему необходимо запомнить, где лежат игрушки, так как позже ему предстоит найти их все с закрытыми глазами. На запоминание дайте 2—3 минуты. Затем завяжите ему глаза, покрутите несколько раз вокруг своей оси и начинайте засекать время поиска. Эту игру можно усложнить. Во-первых, можно не показывать ребенку разбросанные игрушки, т. е. сначала нужно завязать 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ему глаза, а уже затем разложить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предметы. Во - вторых, можно сократить время поиска. В этом варианте комната должна быть максимально безопасной, чтобы ребенок не мог пораниться.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НАТЮРМОРТ</w:t>
      </w:r>
    </w:p>
    <w:p w:rsidR="00D600CC" w:rsidRPr="00513546" w:rsidRDefault="00233F7D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за стол, поставьте на н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поднос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разложите на нем все выбранные В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ами предметы. В течение 1 минуты ребенок должен запомнить местона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хождение всех предметов. Затем В</w:t>
      </w:r>
      <w:r w:rsidR="00D600CC"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убираете все предметы и предлагаете ему самостоятельно разложить их в том же порядке. Второй вариант не требует фактического воспроизведения. Поднос закрывается платком, а малыш должен словами описать местонахождение всех предметов. В этом случае можно легко проверить точность его памяти. Кроме того, этот вариант способствует расширению словарного запаса и развитию речи.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СЛОВЕСНЫЙ ХУДОЖНИК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Суть этой игры заключается в словесном описании какой-либо картины. Предложите ребенку рас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и запомнить выбранную Вами картину. Если эту игру В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проводите в первый раз, то необходимо разобрать ее совместно. Проанализируйте ее, разберите то, что происходит на ней, по возможности придумайте рассказ. Затем уберите картину и попросите словесно по памяти воспроизвести все то, что на ней нарисовано. Постепенно ваша помощь должна становиться минимальной. Методические указания: для первых игр выбирайте картины с явным сюжетным содержанием. Позже можно использовать пейзажи, натюрморты. В эту игру можно внести творческий момент, если после ее окончания и подробного анализа попросить вашего малыша придумать, что могло произойти на этой картине дальше, и уже самому это нарисовать.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ЛЮБИМЫЙ МУЛЬТФИЛЬМ</w:t>
      </w:r>
      <w:r w:rsidR="00B95C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  СКАЗКА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Суть этой игры состоит в том, чтобы озвучить по памяти знакомый мультфильм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сказку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. Вначале можно посмотреть выбранный мультфильм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сказку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 должен быть не очень длинным (1—2 минуты). Просмотрев его, попросите малыша пересказать вам содержание этого мультфильма 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сказки, 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подробнее, желательно с точным цитированием слов основных персонажей. Если он затрудняется, помогайте ему, за</w:t>
      </w:r>
      <w:r w:rsidR="00233F7D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наводящие вопросы, акцен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тируйте его внимание на отдельных деталях. Затем расскажите ему о том, что сейчас вы снова включите мультфильм, 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сказку, 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 этом отключите звук. И реплики всех персонажей нужно будет произносить ему самому. Объясните ему, что главное — не пропускать слова мультяшных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сказочных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героев.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какие-то из них забыл, то нужно тут же их придумать. Если в первый раз озвучивание получилось не совсем удачно, можно его повторить, перед этим просмотрев мультфильм</w:t>
      </w:r>
      <w:r w:rsidR="00B95C78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сказку</w:t>
      </w: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повторно. 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ЭМОЦИИ </w:t>
      </w: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(первый вариант)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Этот вариант более простой. Все карточки отдаются ребенку. Затем ведущий начинает читать сказку или рассказ, герои которого испытывают те чувства, которые изображены па карточках. Ребенок должен внимательно слушать, и в тот момент, когда услышит о том, что кто-то из героев заплакал или засмеялся, он должен поднять карточку, изображающую это состояние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ЭМОЦИИ</w:t>
      </w:r>
      <w:r w:rsidRPr="0051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(второй вариант)</w:t>
      </w:r>
    </w:p>
    <w:p w:rsidR="00D600CC" w:rsidRPr="00513546" w:rsidRDefault="00D600CC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должен придумать рассказ, в котором герои испытывают чувства, изображенные на карточках. Эта игра творческая и требует большей эрудиции. </w:t>
      </w:r>
    </w:p>
    <w:p w:rsidR="00B95C78" w:rsidRDefault="00B95C78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ПОВТОРЯЛКИ</w:t>
      </w:r>
    </w:p>
    <w:p w:rsidR="00B95C78" w:rsidRPr="00B95C78" w:rsidRDefault="00B95C78" w:rsidP="00892E0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Эту игру можно проводить в свободное время, </w:t>
      </w:r>
      <w:r w:rsidR="003F202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усложняя её. Сначала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придумываете слова, по любой лексической теме, например – овощи (свёкла, горох, капуста), ребе</w:t>
      </w:r>
      <w:r w:rsidR="003F2027">
        <w:rPr>
          <w:rFonts w:ascii="Times New Roman" w:eastAsia="Times New Roman" w:hAnsi="Times New Roman" w:cs="Times New Roman"/>
          <w:color w:val="000000"/>
          <w:sz w:val="28"/>
          <w:szCs w:val="28"/>
        </w:rPr>
        <w:t>нок должен их повторить. Потом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повторяете за ребенком</w:t>
      </w:r>
      <w:r w:rsidR="005B370F">
        <w:rPr>
          <w:rFonts w:ascii="Times New Roman" w:eastAsia="Times New Roman" w:hAnsi="Times New Roman" w:cs="Times New Roman"/>
          <w:color w:val="000000"/>
          <w:sz w:val="28"/>
          <w:szCs w:val="28"/>
        </w:rPr>
        <w:t>, он придумывает фрукты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 постоянно увеличивая количество слов.</w:t>
      </w:r>
    </w:p>
    <w:p w:rsidR="005B59F7" w:rsidRDefault="005B59F7">
      <w:pPr>
        <w:rPr>
          <w:rFonts w:ascii="Times New Roman" w:hAnsi="Times New Roman" w:cs="Times New Roman"/>
          <w:sz w:val="24"/>
          <w:szCs w:val="24"/>
        </w:rPr>
      </w:pPr>
    </w:p>
    <w:p w:rsidR="003F2027" w:rsidRDefault="003F2027">
      <w:pPr>
        <w:rPr>
          <w:rFonts w:ascii="Times New Roman" w:hAnsi="Times New Roman" w:cs="Times New Roman"/>
          <w:sz w:val="24"/>
          <w:szCs w:val="24"/>
        </w:rPr>
      </w:pPr>
    </w:p>
    <w:p w:rsidR="003F2027" w:rsidRPr="003F2027" w:rsidRDefault="003F2027">
      <w:pPr>
        <w:rPr>
          <w:rFonts w:ascii="Times New Roman" w:hAnsi="Times New Roman" w:cs="Times New Roman"/>
          <w:sz w:val="28"/>
          <w:szCs w:val="28"/>
        </w:rPr>
      </w:pPr>
    </w:p>
    <w:sectPr w:rsidR="003F2027" w:rsidRPr="003F2027" w:rsidSect="005B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0CC"/>
    <w:rsid w:val="001E3008"/>
    <w:rsid w:val="00233F7D"/>
    <w:rsid w:val="003F2027"/>
    <w:rsid w:val="00513546"/>
    <w:rsid w:val="005B370F"/>
    <w:rsid w:val="005B59F7"/>
    <w:rsid w:val="00816911"/>
    <w:rsid w:val="00892E0A"/>
    <w:rsid w:val="00A3255B"/>
    <w:rsid w:val="00B95C78"/>
    <w:rsid w:val="00C644BD"/>
    <w:rsid w:val="00CB568E"/>
    <w:rsid w:val="00D6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User</cp:lastModifiedBy>
  <cp:revision>6</cp:revision>
  <cp:lastPrinted>2020-04-06T17:24:00Z</cp:lastPrinted>
  <dcterms:created xsi:type="dcterms:W3CDTF">2020-04-06T17:34:00Z</dcterms:created>
  <dcterms:modified xsi:type="dcterms:W3CDTF">2023-01-10T06:38:00Z</dcterms:modified>
</cp:coreProperties>
</file>