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7" w:rsidRDefault="00242714" w:rsidP="00F57EB4">
      <w:pPr>
        <w:shd w:val="clear" w:color="auto" w:fill="FFFFFF"/>
        <w:spacing w:before="16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2427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Картотека д</w:t>
      </w:r>
      <w:r w:rsidR="00431BD7" w:rsidRPr="002427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идактически</w:t>
      </w:r>
      <w:r w:rsidRPr="002427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х игр</w:t>
      </w:r>
      <w:r w:rsidR="00431BD7" w:rsidRPr="002427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по правовому воспитанию</w:t>
      </w:r>
    </w:p>
    <w:p w:rsidR="00761BE2" w:rsidRDefault="00761BE2" w:rsidP="00F57E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Содержание</w:t>
      </w:r>
    </w:p>
    <w:tbl>
      <w:tblPr>
        <w:tblStyle w:val="a7"/>
        <w:tblW w:w="9747" w:type="dxa"/>
        <w:tblLayout w:type="fixed"/>
        <w:tblLook w:val="04A0"/>
      </w:tblPr>
      <w:tblGrid>
        <w:gridCol w:w="1101"/>
        <w:gridCol w:w="6945"/>
        <w:gridCol w:w="1701"/>
      </w:tblGrid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</w:rPr>
            </w:pPr>
            <w:r w:rsidRPr="00F57EB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</w:rPr>
              <w:t>№ карточки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0"/>
                <w:szCs w:val="30"/>
              </w:rPr>
              <w:t>Игра</w:t>
            </w:r>
          </w:p>
        </w:tc>
        <w:tc>
          <w:tcPr>
            <w:tcW w:w="17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0"/>
                <w:szCs w:val="30"/>
              </w:rPr>
              <w:t xml:space="preserve">Страница 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Игры на закрепление правовых основ                   </w:t>
            </w:r>
          </w:p>
        </w:tc>
        <w:tc>
          <w:tcPr>
            <w:tcW w:w="1701" w:type="dxa"/>
          </w:tcPr>
          <w:p w:rsidR="00761BE2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1.1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«Я имею право»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2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1.2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«Эхо»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2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1.3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«Все имеют равные права»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2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1.4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Игра «Кто, где живёт?»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2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1.5</w:t>
            </w:r>
          </w:p>
        </w:tc>
        <w:tc>
          <w:tcPr>
            <w:tcW w:w="6945" w:type="dxa"/>
          </w:tcPr>
          <w:p w:rsidR="00761BE2" w:rsidRPr="00F57EB4" w:rsidRDefault="00761BE2" w:rsidP="00761BE2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Игра «Прогулка по ручью»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2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jc w:val="center"/>
              <w:outlineLvl w:val="3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Игры на закрепление социальных норм</w:t>
            </w:r>
          </w:p>
        </w:tc>
        <w:tc>
          <w:tcPr>
            <w:tcW w:w="1701" w:type="dxa"/>
          </w:tcPr>
          <w:p w:rsidR="00761BE2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2.1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«Я должен»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3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2.2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«Поводырь»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3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2.3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«Цепочка имен»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3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2.4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«Взрослое имя»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3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2.5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Игра - пантомима «Помогаю взрослым»</w:t>
            </w:r>
          </w:p>
        </w:tc>
        <w:tc>
          <w:tcPr>
            <w:tcW w:w="1701" w:type="dxa"/>
          </w:tcPr>
          <w:p w:rsidR="00761BE2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3</w:t>
            </w:r>
          </w:p>
        </w:tc>
      </w:tr>
      <w:tr w:rsidR="00761BE2" w:rsidTr="00F57EB4">
        <w:tc>
          <w:tcPr>
            <w:tcW w:w="1101" w:type="dxa"/>
          </w:tcPr>
          <w:p w:rsidR="00761BE2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3</w:t>
            </w:r>
          </w:p>
        </w:tc>
        <w:tc>
          <w:tcPr>
            <w:tcW w:w="6945" w:type="dxa"/>
          </w:tcPr>
          <w:p w:rsidR="00761BE2" w:rsidRPr="00F57EB4" w:rsidRDefault="00F57EB4" w:rsidP="00F57EB4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Игры-ситуации по правовому воспитанию</w:t>
            </w:r>
          </w:p>
        </w:tc>
        <w:tc>
          <w:tcPr>
            <w:tcW w:w="1701" w:type="dxa"/>
          </w:tcPr>
          <w:p w:rsidR="00761BE2" w:rsidRDefault="00761BE2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3.1</w:t>
            </w:r>
          </w:p>
        </w:tc>
        <w:tc>
          <w:tcPr>
            <w:tcW w:w="6945" w:type="dxa"/>
          </w:tcPr>
          <w:p w:rsidR="00F57EB4" w:rsidRPr="00F57EB4" w:rsidRDefault="00966179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Ситуация </w:t>
            </w:r>
            <w:r w:rsidR="00F57EB4"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4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3.2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Ситуация 2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4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3.3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Ситуация 3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4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4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Игры, знакомящие детей со службами экстренной помощи</w:t>
            </w:r>
          </w:p>
        </w:tc>
        <w:tc>
          <w:tcPr>
            <w:tcW w:w="1701" w:type="dxa"/>
          </w:tcPr>
          <w:p w:rsid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4.1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«Скорая помощь»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5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4.2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«Если возник пожар»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5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4.3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«Помогите! Милиция!»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6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5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Игры, направленные на формирование чувства собственной безопасности</w:t>
            </w:r>
          </w:p>
        </w:tc>
        <w:tc>
          <w:tcPr>
            <w:tcW w:w="1701" w:type="dxa"/>
          </w:tcPr>
          <w:p w:rsid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5.1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«Если чужой стучится в дверь»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7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5.2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«Куда бежать, если за тобой гонятся»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7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5.3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«Купание в море»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7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5.4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«Съедобный грибок положи в кузовок»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8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6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Игры, способствующие адаптации человека в социальном мире</w:t>
            </w:r>
          </w:p>
        </w:tc>
        <w:tc>
          <w:tcPr>
            <w:tcW w:w="1701" w:type="dxa"/>
          </w:tcPr>
          <w:p w:rsid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6.1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«Колобок»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9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6.2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«Поводырь»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9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6.3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«Руки знакомятся, руки ссорятся, руки мирятся»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9</w:t>
            </w:r>
          </w:p>
        </w:tc>
      </w:tr>
      <w:tr w:rsidR="00F57EB4" w:rsidTr="00F57EB4">
        <w:tc>
          <w:tcPr>
            <w:tcW w:w="1101" w:type="dxa"/>
          </w:tcPr>
          <w:p w:rsidR="00F57EB4" w:rsidRPr="00F57EB4" w:rsidRDefault="00F57EB4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</w:pPr>
            <w:r w:rsidRPr="00F57EB4">
              <w:rPr>
                <w:rFonts w:ascii="Times New Roman" w:eastAsia="Times New Roman" w:hAnsi="Times New Roman" w:cs="Times New Roman"/>
                <w:color w:val="333333"/>
                <w:kern w:val="36"/>
                <w:sz w:val="30"/>
                <w:szCs w:val="30"/>
              </w:rPr>
              <w:t>6.4</w:t>
            </w:r>
          </w:p>
        </w:tc>
        <w:tc>
          <w:tcPr>
            <w:tcW w:w="6945" w:type="dxa"/>
          </w:tcPr>
          <w:p w:rsidR="00F57EB4" w:rsidRPr="00F57EB4" w:rsidRDefault="00F57EB4" w:rsidP="00F57EB4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57EB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«Нарисуй узор»</w:t>
            </w:r>
          </w:p>
        </w:tc>
        <w:tc>
          <w:tcPr>
            <w:tcW w:w="1701" w:type="dxa"/>
          </w:tcPr>
          <w:p w:rsidR="00F57EB4" w:rsidRPr="00966179" w:rsidRDefault="00966179" w:rsidP="00761BE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</w:pPr>
            <w:r w:rsidRPr="00966179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</w:rPr>
              <w:t>9</w:t>
            </w:r>
          </w:p>
        </w:tc>
      </w:tr>
    </w:tbl>
    <w:p w:rsidR="00761BE2" w:rsidRDefault="00761BE2" w:rsidP="00F57E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591"/>
        <w:gridCol w:w="8980"/>
      </w:tblGrid>
      <w:tr w:rsidR="00242714" w:rsidTr="00761BE2">
        <w:tc>
          <w:tcPr>
            <w:tcW w:w="591" w:type="dxa"/>
          </w:tcPr>
          <w:p w:rsidR="00242714" w:rsidRDefault="00242714" w:rsidP="00F57EB4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lastRenderedPageBreak/>
              <w:t>№</w:t>
            </w:r>
          </w:p>
        </w:tc>
        <w:tc>
          <w:tcPr>
            <w:tcW w:w="8980" w:type="dxa"/>
          </w:tcPr>
          <w:p w:rsidR="00761BE2" w:rsidRDefault="00242714" w:rsidP="00242714">
            <w:pPr>
              <w:tabs>
                <w:tab w:val="left" w:pos="81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t>Игра</w:t>
            </w:r>
          </w:p>
          <w:p w:rsidR="00F57EB4" w:rsidRDefault="00F57EB4" w:rsidP="00242714">
            <w:pPr>
              <w:tabs>
                <w:tab w:val="left" w:pos="81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1.</w:t>
            </w:r>
          </w:p>
        </w:tc>
        <w:tc>
          <w:tcPr>
            <w:tcW w:w="8980" w:type="dxa"/>
          </w:tcPr>
          <w:p w:rsidR="0039123E" w:rsidRDefault="0039123E" w:rsidP="00FC3B1C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 на закрепление правовых основ</w:t>
            </w:r>
          </w:p>
          <w:p w:rsidR="00761BE2" w:rsidRPr="00761BE2" w:rsidRDefault="00761BE2" w:rsidP="00761BE2"/>
        </w:tc>
      </w:tr>
      <w:tr w:rsidR="0039123E" w:rsidTr="00761BE2">
        <w:tc>
          <w:tcPr>
            <w:tcW w:w="591" w:type="dxa"/>
          </w:tcPr>
          <w:p w:rsidR="0039123E" w:rsidRPr="00761BE2" w:rsidRDefault="00FC3B1C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.1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«Я имею право»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познакомить с правовыми основами доступными возрасту детей.</w:t>
            </w:r>
          </w:p>
          <w:p w:rsidR="0039123E" w:rsidRPr="00463BAF" w:rsidRDefault="0039123E" w:rsidP="00463BAF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ребенку предлагаются картинки (ребенок катается на велосипеде, поливает цветы, кормит собаку и т. д.). Ему предлагается разложить эти картинки возле шаблона «Я имею право…», и объяснить свой выбор.</w:t>
            </w: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1.</w:t>
            </w:r>
            <w:r w:rsidR="00FC3B1C"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«Эхо»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помочь осознать, что каждый ребенок со дня рождения имеет право на собственное имя.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становятся в круг и поочередно произносят свои имена, остальные хором их повторяют.</w:t>
            </w:r>
          </w:p>
          <w:p w:rsidR="0039123E" w:rsidRPr="00FC3B1C" w:rsidRDefault="0039123E" w:rsidP="0024271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1.</w:t>
            </w:r>
            <w:r w:rsidR="00FC3B1C"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3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«Все имеют равные права»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сформировать представление о правовом равенстве.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должны выбрать жетоны для последующего обсуждения предлагаемой ситуации.</w:t>
            </w:r>
          </w:p>
          <w:p w:rsidR="0039123E" w:rsidRPr="00FC3B1C" w:rsidRDefault="0039123E" w:rsidP="0024271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1.</w:t>
            </w:r>
            <w:r w:rsidR="00FC3B1C"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4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Игра «Кто, где живёт?»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Цель:</w:t>
            </w: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формировать знания детей о праве на гражданство, о странах, народах, </w:t>
            </w:r>
            <w:r w:rsidRPr="00FC3B1C">
              <w:rPr>
                <w:color w:val="111111"/>
                <w:sz w:val="28"/>
                <w:szCs w:val="28"/>
              </w:rPr>
              <w:t>которые живут в них.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встают в круг. Воспитатель кидает мяч и называет страну. Ребёнок возвращает мяч и называет жителей этой страны (в Германии – германцы, в Киргизии – киргизы) и т. д.</w:t>
            </w:r>
          </w:p>
          <w:p w:rsidR="0039123E" w:rsidRPr="00FC3B1C" w:rsidRDefault="0039123E" w:rsidP="0024271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1.</w:t>
            </w:r>
            <w:r w:rsidR="00FC3B1C" w:rsidRPr="00761BE2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5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463BAF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Игра «Прогулка по ручью»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закрепить право детей на отдых, учиться совместному отдыху.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 xml:space="preserve"> на полу изображён ручеёк – то извилистый, то широкий, то узкий. Все дети – туристы. Они становятся друг за другом в цепочку, кладут руки на плечи впереди стоящему, расставляют ноги на ширине плеч впереди стоящему, расставляют ноги на ширину ручья в том месте, где начинается их путь, и передвигаются дальше все вместе, меняя ширину ног и направление движения, ступая по берегам ручья.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Оступившийся становится в конец цепочки.</w:t>
            </w:r>
            <w:proofErr w:type="gramEnd"/>
          </w:p>
          <w:p w:rsidR="0039123E" w:rsidRPr="00FC3B1C" w:rsidRDefault="0039123E" w:rsidP="0024271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2</w:t>
            </w:r>
          </w:p>
        </w:tc>
        <w:tc>
          <w:tcPr>
            <w:tcW w:w="8980" w:type="dxa"/>
          </w:tcPr>
          <w:p w:rsidR="0039123E" w:rsidRDefault="0039123E" w:rsidP="00FC3B1C">
            <w:pPr>
              <w:pStyle w:val="4"/>
              <w:spacing w:before="0" w:line="288" w:lineRule="atLeast"/>
              <w:jc w:val="center"/>
              <w:outlineLvl w:val="3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 на закрепление социальных норм</w:t>
            </w:r>
          </w:p>
          <w:p w:rsidR="00761BE2" w:rsidRPr="00761BE2" w:rsidRDefault="00761BE2" w:rsidP="00761BE2"/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2.1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«Я должен»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разграничить понятие «могу», «должен», «хочу»; совершенствовать знания детей о социальных нормах.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должны разложить около шаблона «Я должен…» 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      </w:r>
          </w:p>
          <w:p w:rsidR="0039123E" w:rsidRPr="00FC3B1C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2.2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«Поводырь»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развивать чувство ответственности за другого человека; воспитывать доверительное отношение друг к другу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в групповой комнате следует разложить предметы препятствия. Дети должны распределиться по парам: ведущий и ведомый. Ведомый должен надеть на глаза повязку, ведущий ведет его, рассказывая, как двигаться, например: «Переступи через кубик», «Здесь стул, обойди его». Затем дети меняются ролями.</w:t>
            </w:r>
          </w:p>
          <w:p w:rsidR="0039123E" w:rsidRPr="00FC3B1C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2.3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«Цепочка имен»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 </w:t>
            </w:r>
            <w:r w:rsidRPr="00FC3B1C">
              <w:rPr>
                <w:color w:val="111111"/>
                <w:sz w:val="28"/>
                <w:szCs w:val="28"/>
              </w:rPr>
              <w:t>способствовать социально-нравственному развитию, воспитывать чувство самоуважения и уважения к другим людям.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воспитатель должен назвать любое имя, например, Александр. Детям предлагается образовать от этого имени производные: Саша, Шура, Сашенька.</w:t>
            </w:r>
          </w:p>
          <w:p w:rsidR="0039123E" w:rsidRPr="00FC3B1C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2.4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«Взрослое имя»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воспитывать чувство самоуважения и уважения к другим людям.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должны встать в круг и по очереди произнести ту форму своего имени, которая им больше нравится (когда они повзрослеют).</w:t>
            </w:r>
          </w:p>
          <w:p w:rsidR="0039123E" w:rsidRPr="00FC3B1C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2.5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Игра - пантомима «Помогаю взрослым»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закрепить с детьми понятие обязанности.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ребёнок с помощью движений показывает, как он помогает родным по дому, а остальные дети внимательно наблюдают и отгадывают, что хотел «рассказать «их товарищ.</w:t>
            </w:r>
          </w:p>
          <w:p w:rsidR="0039123E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  <w:p w:rsidR="00761BE2" w:rsidRDefault="00761BE2" w:rsidP="00761BE2"/>
          <w:p w:rsidR="00761BE2" w:rsidRPr="00761BE2" w:rsidRDefault="00761BE2" w:rsidP="00761BE2"/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3.</w:t>
            </w:r>
          </w:p>
        </w:tc>
        <w:tc>
          <w:tcPr>
            <w:tcW w:w="8980" w:type="dxa"/>
          </w:tcPr>
          <w:p w:rsidR="0039123E" w:rsidRDefault="0039123E" w:rsidP="00FC3B1C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Игры-ситуации по правовому воспитанию</w:t>
            </w:r>
          </w:p>
          <w:p w:rsidR="00761BE2" w:rsidRPr="00761BE2" w:rsidRDefault="00761BE2" w:rsidP="00761BE2"/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3.1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Ситуация № 1: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Иришка играла у открытого окна. На подоконнике стоял горшок с любимым маминым цветком. Со двора Иришку окликнули подруги, она вскинула руку, чтобы им помахать и …горшок с цветком перевернулся и оказался на земле. Услышав шум, в комнату вбежала мама. Не разобравшись, она отругала и отшлёпала Иришку.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Какие права нарушены в этом случае?</w:t>
            </w:r>
          </w:p>
          <w:p w:rsidR="0039123E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Как поступили бы вы?</w:t>
            </w:r>
          </w:p>
          <w:p w:rsidR="00761BE2" w:rsidRPr="00FC3B1C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3.2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Ситуация 2: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Алёша катался на велосипеде, упал и сильно поранил колено. Подошёл папа, поднял сына и сказал: «Ну, что ты плачешь? Прекрати! Ничего страшного не случилось». Затем папа снова сел на лавочку и продолжал читать газету. А Алёше уже не хотелось кататься – у него сильно болело колено. Вечером, когда мама пришла с работы. То увидела Лёшу лежащим в кровати. У него поднялась температура. Пришлось вызвать врача.</w:t>
            </w:r>
          </w:p>
          <w:p w:rsidR="0039123E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Прокомментируйте эту ситуацию.</w:t>
            </w:r>
          </w:p>
          <w:p w:rsidR="00761BE2" w:rsidRPr="00FC3B1C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761BE2" w:rsidTr="00B0490B">
        <w:trPr>
          <w:trHeight w:val="4840"/>
        </w:trPr>
        <w:tc>
          <w:tcPr>
            <w:tcW w:w="591" w:type="dxa"/>
          </w:tcPr>
          <w:p w:rsidR="00761BE2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3.3</w:t>
            </w: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  <w:p w:rsidR="00761BE2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761BE2" w:rsidRPr="00463BAF" w:rsidRDefault="00761BE2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Ситуация 3:</w:t>
            </w: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 xml:space="preserve">Час пик. Автобус. Много людей. На переднем сиденье расположились мальчик и девочка,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которые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 xml:space="preserve"> с удовольствием смотрят в окно. На остановке в автобус вошёл старик, и своё плохое настроение он перенёс на окружающих людей. Увидев сидящих детей, он начал кричать и грубо обзывать их. - Как поступить в этой ситуации?</w:t>
            </w: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Default="00761BE2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61BE2" w:rsidRPr="00FC3B1C" w:rsidRDefault="00761BE2" w:rsidP="0096617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4.</w:t>
            </w:r>
          </w:p>
        </w:tc>
        <w:tc>
          <w:tcPr>
            <w:tcW w:w="8980" w:type="dxa"/>
          </w:tcPr>
          <w:p w:rsidR="0039123E" w:rsidRDefault="0039123E" w:rsidP="00463BAF">
            <w:pPr>
              <w:pStyle w:val="3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Игры, знакомящие детей со службами экстренной помощи</w:t>
            </w:r>
          </w:p>
          <w:p w:rsidR="00761BE2" w:rsidRPr="00761BE2" w:rsidRDefault="00761BE2" w:rsidP="00761BE2"/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4.1</w:t>
            </w:r>
          </w:p>
        </w:tc>
        <w:tc>
          <w:tcPr>
            <w:tcW w:w="8980" w:type="dxa"/>
          </w:tcPr>
          <w:p w:rsidR="00761BE2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  <w:t xml:space="preserve"> </w:t>
            </w:r>
          </w:p>
          <w:p w:rsidR="0039123E" w:rsidRPr="00FC3B1C" w:rsidRDefault="0039123E" w:rsidP="0039123E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«Скорая помощь»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 xml:space="preserve"> учить детей в случае необходимости звонить в экстренную службу медицинской помощи по телефону </w:t>
            </w:r>
            <w:r w:rsidR="00F57EB4">
              <w:rPr>
                <w:color w:val="111111"/>
                <w:sz w:val="28"/>
                <w:szCs w:val="28"/>
              </w:rPr>
              <w:t>1</w:t>
            </w:r>
            <w:r w:rsidRPr="00FC3B1C">
              <w:rPr>
                <w:color w:val="111111"/>
                <w:sz w:val="28"/>
                <w:szCs w:val="28"/>
              </w:rPr>
              <w:t>03.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Материал: игрушечная машина «Скорой помощи». Сюжетные картинки с изображением различных ситуаций: человек лежит в кровати с градусником под мышкой; малыш с синяком; старик, упавший на улице (рука у сердца) и т. д. Белые докторские колпаки и халаты - на каждого участника игры.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на столе разложены сюжетные картинки. Бригада «Скорой помощи» (5-6 детей) повторяет номер телефона своей экстренной службы, едет по «вызовам» (дети двигают машинку от картинки к картинке) и забирает в больницу (собирают картинки) только «тяжелобольных людей». Остальные обсуждают действия бригады «Скорой помощи».</w:t>
            </w:r>
          </w:p>
          <w:p w:rsidR="0039123E" w:rsidRPr="00FC3B1C" w:rsidRDefault="0039123E" w:rsidP="0039123E">
            <w:pPr>
              <w:pStyle w:val="3"/>
              <w:spacing w:before="0" w:line="288" w:lineRule="atLeast"/>
              <w:outlineLvl w:val="2"/>
              <w:rPr>
                <w:rFonts w:ascii="Times New Roman" w:hAnsi="Times New Roman" w:cs="Times New Roman"/>
                <w:b w:val="0"/>
                <w:bCs w:val="0"/>
                <w:color w:val="F43DC3"/>
                <w:sz w:val="28"/>
                <w:szCs w:val="28"/>
              </w:rPr>
            </w:pPr>
          </w:p>
        </w:tc>
      </w:tr>
      <w:tr w:rsidR="0039123E" w:rsidTr="00761BE2">
        <w:tc>
          <w:tcPr>
            <w:tcW w:w="591" w:type="dxa"/>
          </w:tcPr>
          <w:p w:rsidR="0039123E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4.2</w:t>
            </w:r>
          </w:p>
        </w:tc>
        <w:tc>
          <w:tcPr>
            <w:tcW w:w="8980" w:type="dxa"/>
          </w:tcPr>
          <w:p w:rsidR="00761BE2" w:rsidRDefault="00761BE2" w:rsidP="0039123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39123E" w:rsidRPr="00463BAF" w:rsidRDefault="0039123E" w:rsidP="0039123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463BAF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«Если возник пожар»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 </w:t>
            </w:r>
            <w:r w:rsidRPr="00FC3B1C">
              <w:rPr>
                <w:color w:val="111111"/>
                <w:sz w:val="28"/>
                <w:szCs w:val="28"/>
              </w:rPr>
              <w:t>знакомить детей с правилами безопасного обращения с огнем; закрепить знание номера телефона экстренной пожарной службы.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становятся в круг. В центре - воспитатель с воздушным шаром в руке. Он произносит стихотворные строки и, не договаривая последнего слова, передает шар одному из детей. Ребенок быстро досказывает строку и передает шар тому и т. д. Если ребенок отвечает неправильно, он выбывает из игры, а шар переходит к педагогу.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Этот шар в руках недаром.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Если раньше был пожар,</w:t>
            </w:r>
          </w:p>
          <w:p w:rsidR="0039123E" w:rsidRPr="00FC3B1C" w:rsidRDefault="0039123E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Ввысь взмывал сигнальный шар -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Звал пожарных в бой с пожаром.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Где с огнем беспечны люди,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Где взовьется в небо шар,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Там всегда грозить нам будет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Злой, безжалостный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>ередает шар ребенку)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 xml:space="preserve">Ребенок. Пожар. (Передает шар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другому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>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Раз, два, три, четыре -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У кого пожар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. ?</w:t>
            </w:r>
            <w:proofErr w:type="gramEnd"/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В квартире.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Дым столбом поднялся вдруг.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Кто не выключил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. ?</w:t>
            </w:r>
            <w:proofErr w:type="gramEnd"/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lastRenderedPageBreak/>
              <w:t>Ребенок. Утюг.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Красный отблеск пробегает.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Кто со спичками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.?</w:t>
            </w:r>
            <w:proofErr w:type="gramEnd"/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Играет.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Стол и шкаф сгорели разом.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 xml:space="preserve">Кто сушил белье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над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>. ?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Газом.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Пламя прыгнуло в траву.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Кто у дома жег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.?</w:t>
            </w:r>
            <w:proofErr w:type="gramEnd"/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Листву.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Дым увидел - не зевай и пожарных.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Вызывай. (Передает шар.)</w:t>
            </w:r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Воспитатель. Помни каждый гражданин этот номер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 xml:space="preserve"> - !</w:t>
            </w:r>
            <w:proofErr w:type="gramEnd"/>
          </w:p>
          <w:p w:rsidR="0039123E" w:rsidRPr="00FC3B1C" w:rsidRDefault="0039123E" w:rsidP="0039123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Ребенок. Ноль один.</w:t>
            </w:r>
          </w:p>
          <w:p w:rsidR="0039123E" w:rsidRPr="00FC3B1C" w:rsidRDefault="0039123E" w:rsidP="0039123E">
            <w:pPr>
              <w:pStyle w:val="3"/>
              <w:spacing w:before="0" w:line="288" w:lineRule="atLeast"/>
              <w:outlineLvl w:val="2"/>
              <w:rPr>
                <w:rFonts w:ascii="Times New Roman" w:hAnsi="Times New Roman" w:cs="Times New Roman"/>
                <w:b w:val="0"/>
                <w:bCs w:val="0"/>
                <w:color w:val="F43DC3"/>
                <w:sz w:val="28"/>
                <w:szCs w:val="28"/>
              </w:rPr>
            </w:pP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4.3</w:t>
            </w:r>
          </w:p>
        </w:tc>
        <w:tc>
          <w:tcPr>
            <w:tcW w:w="8980" w:type="dxa"/>
          </w:tcPr>
          <w:p w:rsidR="00761BE2" w:rsidRDefault="00761BE2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«Помогите! Ми</w:t>
            </w: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лиция!»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 xml:space="preserve"> сформировать представление о том, в каких случаях необходимо обращаться за помощью в </w:t>
            </w:r>
            <w:r w:rsidR="00463BAF">
              <w:rPr>
                <w:color w:val="111111"/>
                <w:sz w:val="28"/>
                <w:szCs w:val="28"/>
              </w:rPr>
              <w:t>ми</w:t>
            </w:r>
            <w:r w:rsidRPr="00FC3B1C">
              <w:rPr>
                <w:color w:val="111111"/>
                <w:sz w:val="28"/>
                <w:szCs w:val="28"/>
              </w:rPr>
              <w:t>лицию.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</w:t>
            </w:r>
            <w:r w:rsidRPr="00FC3B1C">
              <w:rPr>
                <w:color w:val="111111"/>
                <w:sz w:val="28"/>
                <w:szCs w:val="28"/>
              </w:rPr>
              <w:t xml:space="preserve"> карточки с изображением телефонного аппарата, на котором написан номер службы </w:t>
            </w:r>
            <w:r w:rsidR="00463BAF">
              <w:rPr>
                <w:color w:val="111111"/>
                <w:sz w:val="28"/>
                <w:szCs w:val="28"/>
              </w:rPr>
              <w:t>ми</w:t>
            </w:r>
            <w:r w:rsidRPr="00FC3B1C">
              <w:rPr>
                <w:color w:val="111111"/>
                <w:sz w:val="28"/>
                <w:szCs w:val="28"/>
              </w:rPr>
              <w:t xml:space="preserve">лиции - </w:t>
            </w:r>
            <w:r w:rsidR="00463BAF">
              <w:rPr>
                <w:color w:val="111111"/>
                <w:sz w:val="28"/>
                <w:szCs w:val="28"/>
              </w:rPr>
              <w:t>1</w:t>
            </w:r>
            <w:r w:rsidRPr="00FC3B1C">
              <w:rPr>
                <w:color w:val="111111"/>
                <w:sz w:val="28"/>
                <w:szCs w:val="28"/>
              </w:rPr>
              <w:t xml:space="preserve">02. Наборы сюжетных картинок с изображением различных жизненных ситуаций, требующих и не требующих вмешательства </w:t>
            </w:r>
            <w:r w:rsidR="00463BAF">
              <w:rPr>
                <w:color w:val="111111"/>
                <w:sz w:val="28"/>
                <w:szCs w:val="28"/>
              </w:rPr>
              <w:t>ми</w:t>
            </w:r>
            <w:r w:rsidRPr="00FC3B1C">
              <w:rPr>
                <w:color w:val="111111"/>
                <w:sz w:val="28"/>
                <w:szCs w:val="28"/>
              </w:rPr>
              <w:t>лиции.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 xml:space="preserve"> дети делятся на команды по трое. Воспитатель раздает каждой команде наборы сюжетных картинок и карточки с номером вызова </w:t>
            </w:r>
            <w:r w:rsidR="00463BAF">
              <w:rPr>
                <w:color w:val="111111"/>
                <w:sz w:val="28"/>
                <w:szCs w:val="28"/>
              </w:rPr>
              <w:t>ми</w:t>
            </w:r>
            <w:r w:rsidRPr="00FC3B1C">
              <w:rPr>
                <w:color w:val="111111"/>
                <w:sz w:val="28"/>
                <w:szCs w:val="28"/>
              </w:rPr>
              <w:t xml:space="preserve">лиции. Играющие стараются как можно быстрее разложить карточки с изображением телефона около картинок с ситуациями, которые требуют вмешательства </w:t>
            </w:r>
            <w:r w:rsidR="00463BAF">
              <w:rPr>
                <w:color w:val="111111"/>
                <w:sz w:val="28"/>
                <w:szCs w:val="28"/>
              </w:rPr>
              <w:t>ми</w:t>
            </w:r>
            <w:r w:rsidRPr="00FC3B1C">
              <w:rPr>
                <w:color w:val="111111"/>
                <w:sz w:val="28"/>
                <w:szCs w:val="28"/>
              </w:rPr>
              <w:t>лиции. После игры дети обсуждают результаты действий каждой команды.</w:t>
            </w:r>
          </w:p>
          <w:p w:rsidR="00FC3B1C" w:rsidRDefault="00FC3B1C" w:rsidP="0039123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Pr="00761BE2" w:rsidRDefault="00761BE2" w:rsidP="00761BE2"/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5.</w:t>
            </w:r>
          </w:p>
        </w:tc>
        <w:tc>
          <w:tcPr>
            <w:tcW w:w="8980" w:type="dxa"/>
          </w:tcPr>
          <w:p w:rsidR="00761BE2" w:rsidRPr="00966179" w:rsidRDefault="00FC3B1C" w:rsidP="00966179">
            <w:pPr>
              <w:pStyle w:val="3"/>
              <w:spacing w:before="0" w:line="288" w:lineRule="atLeast"/>
              <w:jc w:val="center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Игры, направленные на формирование чувства собственной безопасности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5.1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  <w:t xml:space="preserve"> </w:t>
            </w: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«Если чужой стучится в дверь»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учить детей открывать дверь, когда они дома одни, только людям, живущим с ними в одной квартире.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Примерные ситуации: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почтальон принес срочную телеграмму;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слесарь пришел ремонтировать кран;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милиционер пришел проверить сигнализацию;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медсестра принесла лекарство для бабушки;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мамина подруга пришла в гости;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соседи просят зеленку для поранившегося ребенка;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незнакомые люди просят оставить вещи для соседей;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женщине нужно вызвать «Скорую помощь».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Тренинг повторяется несколько раз с разными участниками.</w:t>
            </w:r>
          </w:p>
          <w:p w:rsidR="00FC3B1C" w:rsidRPr="00FC3B1C" w:rsidRDefault="00FC3B1C" w:rsidP="0039123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5.2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  <w:t xml:space="preserve"> </w:t>
            </w: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«Куда бежать, если за тобой гонятся»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научить детей различным способам реагирования на угрожающую ситуацию.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</w:t>
            </w:r>
            <w:r w:rsidRPr="00FC3B1C">
              <w:rPr>
                <w:color w:val="111111"/>
                <w:sz w:val="28"/>
                <w:szCs w:val="28"/>
              </w:rPr>
              <w:t> картинки с изображением парка, безлюдной дороги, остановки со ждущими автобус людьми, поста ДПС.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рассматривают картинки, высказывают и обосновывают свое мнение о том, куда следует бежать от преследователей.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b/>
                <w:bCs/>
                <w:color w:val="83A629"/>
                <w:sz w:val="28"/>
                <w:szCs w:val="28"/>
              </w:rPr>
            </w:pP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5.3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«Купание в море»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предостеречь детей от несчастных случаев во время купания в море, реке.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</w:t>
            </w:r>
            <w:r w:rsidRPr="00FC3B1C">
              <w:rPr>
                <w:color w:val="111111"/>
                <w:sz w:val="28"/>
                <w:szCs w:val="28"/>
              </w:rPr>
              <w:t> игрушки (разложены на полу) - на каждую пару детей. Музыкальное оформление. Аудиозапись «Шум моря».</w:t>
            </w:r>
          </w:p>
          <w:p w:rsidR="00FC3B1C" w:rsidRPr="00966179" w:rsidRDefault="00FC3B1C" w:rsidP="00966179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 </w:t>
            </w:r>
            <w:r w:rsidRPr="00FC3B1C">
              <w:rPr>
                <w:color w:val="111111"/>
                <w:sz w:val="28"/>
                <w:szCs w:val="28"/>
              </w:rPr>
              <w:t xml:space="preserve">перед тем как «войти в воду», дети выполняют несколько гимнастических упражнений. «Войдя в воду», они распределяются по парам (один исполняет роль взрослого, другой - ребенка) и берутся за руки. «Ребенок» закрывает рот, глаза, опускает лицо в воображаемую воду. После паузы поднимает лицо. Воспитатель напоминает, что опускать лицо в воду можно только закрыв рот.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Затем «ребенок» выполняет следующие упражнения: приседает («уходит с головой под воду», считает про себя до 5, встает; достает игрушку со «дна»; дует на «воду»; делает быстрый выдох под «водой».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 xml:space="preserve"> Дети в парах меняются ролями.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lastRenderedPageBreak/>
              <w:t>5.4</w:t>
            </w:r>
          </w:p>
        </w:tc>
        <w:tc>
          <w:tcPr>
            <w:tcW w:w="8980" w:type="dxa"/>
          </w:tcPr>
          <w:p w:rsidR="00761BE2" w:rsidRDefault="00761BE2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</w:p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«Съедобный грибок положи в кузовок»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закрепить знания детей о съедобных и несъедобных грибах.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 </w:t>
            </w:r>
            <w:r w:rsidRPr="00FC3B1C">
              <w:rPr>
                <w:color w:val="111111"/>
                <w:sz w:val="28"/>
                <w:szCs w:val="28"/>
              </w:rPr>
              <w:t>набор картинок с изображением съедобных и несъедобных грибов (или муляжи). Вырезанные из картона деревья (или игрушки). Корзина.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 </w:t>
            </w:r>
            <w:r w:rsidRPr="00FC3B1C">
              <w:rPr>
                <w:color w:val="111111"/>
                <w:sz w:val="28"/>
                <w:szCs w:val="28"/>
              </w:rPr>
              <w:t xml:space="preserve">картинки с грибами (муляжи) разложены под «деревьями». Дети собирают в корзину только «съедобные грибы». По окончании игры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считают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 xml:space="preserve"> сколько грибов собрали.</w:t>
            </w:r>
          </w:p>
          <w:p w:rsidR="00FC3B1C" w:rsidRDefault="00FC3B1C" w:rsidP="0039123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</w:p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761BE2" w:rsidRDefault="00761BE2" w:rsidP="00761BE2"/>
          <w:p w:rsidR="00966179" w:rsidRDefault="00966179" w:rsidP="00761BE2"/>
          <w:p w:rsidR="00966179" w:rsidRDefault="00966179" w:rsidP="00761BE2"/>
          <w:p w:rsidR="00966179" w:rsidRDefault="00966179" w:rsidP="00761BE2"/>
          <w:p w:rsidR="00966179" w:rsidRDefault="00966179" w:rsidP="00761BE2"/>
          <w:p w:rsidR="00761BE2" w:rsidRPr="00761BE2" w:rsidRDefault="00761BE2" w:rsidP="00761BE2"/>
        </w:tc>
      </w:tr>
      <w:tr w:rsidR="00FC3B1C" w:rsidTr="00761BE2">
        <w:tc>
          <w:tcPr>
            <w:tcW w:w="591" w:type="dxa"/>
          </w:tcPr>
          <w:p w:rsidR="00FC3B1C" w:rsidRDefault="00761BE2" w:rsidP="004A7FD0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</w:rPr>
              <w:lastRenderedPageBreak/>
              <w:t>6.</w:t>
            </w:r>
          </w:p>
        </w:tc>
        <w:tc>
          <w:tcPr>
            <w:tcW w:w="8980" w:type="dxa"/>
          </w:tcPr>
          <w:p w:rsidR="00761BE2" w:rsidRPr="00966179" w:rsidRDefault="00FC3B1C" w:rsidP="00966179">
            <w:pPr>
              <w:pStyle w:val="3"/>
              <w:spacing w:before="0" w:line="288" w:lineRule="atLeast"/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F43DC3"/>
                <w:sz w:val="28"/>
                <w:szCs w:val="28"/>
              </w:rPr>
              <w:t>Игры, способствующие адаптации человека в социальном мире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FC3B1C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6.1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«Колобок»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развивать коммуникативные навыки, воображение; работать над выразительностью речи.</w:t>
            </w:r>
          </w:p>
          <w:p w:rsidR="00FC3B1C" w:rsidRPr="00761BE2" w:rsidRDefault="00FC3B1C" w:rsidP="00761BE2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стоят в кругу и катают друг другу мяч - «Колобок». Тот, к кому попадает «Колобок», должен задать ему какой-нибудь вопрос или сказать несколько слов. Например: «Как тебя зовут?», «Колобок, я знаю, из какой ты сказки», «Колобок, давай с тобой дружить», «Приходи ко мне в гости, Колобок!». После сказанной фразы ребенок передает «Колобка» другому игроку.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FC3B1C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6.2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«Поводырь»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развивать чувство ответственности за другого человека; воспитывать доверительное отношение друг к другу.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</w:t>
            </w:r>
            <w:r w:rsidRPr="00FC3B1C">
              <w:rPr>
                <w:color w:val="111111"/>
                <w:sz w:val="28"/>
                <w:szCs w:val="28"/>
              </w:rPr>
              <w:t> повязка на глаза - по количеству пар детей. Предметы - «препятствия»: стулья, кубики, обручи и т. д.</w:t>
            </w:r>
          </w:p>
          <w:p w:rsidR="00FC3B1C" w:rsidRPr="00761BE2" w:rsidRDefault="00FC3B1C" w:rsidP="00761BE2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в комнате разложены и расставлены предметы - «препятствия». Дети распределяются по парам: ведущий - ведомый. Ведомый надевает на глаза повязку, ведущий ведет его, рассказывая, как двигаться, например: «Переступи через кубик», «Здесь стул. Обойдем его». Затем дети меняются ролями.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FC3B1C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6.3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«Руки знакомятся, руки ссорятся, руки мирятся»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 </w:t>
            </w:r>
            <w:r w:rsidRPr="00FC3B1C">
              <w:rPr>
                <w:color w:val="111111"/>
                <w:sz w:val="28"/>
                <w:szCs w:val="28"/>
              </w:rPr>
              <w:t>продемонстрировать детям различные модели взаимодействия друг с другом.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каждое упражнение выполняется 2-3 минуты. Дети в парах сидят напротив друг друга на расстоянии вытянутой руки.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 xml:space="preserve">Воспитатель. Закройте глаза, протяните навстречу друг другу руки, «познакомьтесь» одними руками. Постарайтесь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получше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 xml:space="preserve"> узнать своего соседа. Опустите руки.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Вытяните руки вперед, найдите руки соседа - «ваши руки ссорятся». Опустите руки.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Ваши руки ищут друг друга - «они хотят помириться». Ваши руки мирятся, они просят прощения, вы расстаетесь друзьями.</w:t>
            </w:r>
          </w:p>
          <w:p w:rsidR="00FC3B1C" w:rsidRPr="00761BE2" w:rsidRDefault="00FC3B1C" w:rsidP="00761BE2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color w:val="111111"/>
                <w:sz w:val="28"/>
                <w:szCs w:val="28"/>
              </w:rPr>
              <w:t>- После игры с детьми обсуждается, какая форма поведения партнера понравилась больше, какие чувства возникали в ходе упражнения.</w:t>
            </w:r>
          </w:p>
        </w:tc>
      </w:tr>
      <w:tr w:rsidR="00FC3B1C" w:rsidTr="00761BE2">
        <w:tc>
          <w:tcPr>
            <w:tcW w:w="591" w:type="dxa"/>
          </w:tcPr>
          <w:p w:rsidR="00FC3B1C" w:rsidRPr="00761BE2" w:rsidRDefault="00761BE2" w:rsidP="00FC3B1C">
            <w:pPr>
              <w:tabs>
                <w:tab w:val="left" w:pos="8122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</w:rPr>
              <w:t>6.4</w:t>
            </w:r>
          </w:p>
        </w:tc>
        <w:tc>
          <w:tcPr>
            <w:tcW w:w="8980" w:type="dxa"/>
          </w:tcPr>
          <w:p w:rsidR="00FC3B1C" w:rsidRPr="00FC3B1C" w:rsidRDefault="00FC3B1C" w:rsidP="00FC3B1C">
            <w:pPr>
              <w:pStyle w:val="4"/>
              <w:spacing w:before="0" w:line="288" w:lineRule="atLeast"/>
              <w:outlineLvl w:val="3"/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</w:pPr>
            <w:r w:rsidRPr="00FC3B1C">
              <w:rPr>
                <w:rFonts w:ascii="Times New Roman" w:hAnsi="Times New Roman" w:cs="Times New Roman"/>
                <w:bCs w:val="0"/>
                <w:color w:val="83A629"/>
                <w:sz w:val="28"/>
                <w:szCs w:val="28"/>
              </w:rPr>
              <w:t>«Нарисуй узор»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FC3B1C">
              <w:rPr>
                <w:color w:val="111111"/>
                <w:sz w:val="28"/>
                <w:szCs w:val="28"/>
              </w:rPr>
              <w:t> побуждать к совместной деятельности, к оказанию помощи товарищу.</w:t>
            </w:r>
          </w:p>
          <w:p w:rsidR="00FC3B1C" w:rsidRPr="00FC3B1C" w:rsidRDefault="00FC3B1C" w:rsidP="00FC3B1C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Материал:</w:t>
            </w:r>
            <w:r w:rsidRPr="00FC3B1C">
              <w:rPr>
                <w:color w:val="111111"/>
                <w:sz w:val="28"/>
                <w:szCs w:val="28"/>
              </w:rPr>
              <w:t xml:space="preserve"> бумажный шаблон варежки </w:t>
            </w:r>
            <w:proofErr w:type="gramStart"/>
            <w:r w:rsidRPr="00FC3B1C">
              <w:rPr>
                <w:color w:val="111111"/>
                <w:sz w:val="28"/>
                <w:szCs w:val="28"/>
              </w:rPr>
              <w:t>-н</w:t>
            </w:r>
            <w:proofErr w:type="gramEnd"/>
            <w:r w:rsidRPr="00FC3B1C">
              <w:rPr>
                <w:color w:val="111111"/>
                <w:sz w:val="28"/>
                <w:szCs w:val="28"/>
              </w:rPr>
              <w:t>а каждого ребенка. Набор карандашей - на каждую пару.</w:t>
            </w:r>
          </w:p>
          <w:p w:rsidR="00FC3B1C" w:rsidRPr="00761BE2" w:rsidRDefault="00FC3B1C" w:rsidP="00761BE2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C3B1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Ход:</w:t>
            </w:r>
            <w:r w:rsidRPr="00FC3B1C">
              <w:rPr>
                <w:color w:val="111111"/>
                <w:sz w:val="28"/>
                <w:szCs w:val="28"/>
              </w:rPr>
              <w:t> дети разбиваются на пары. Воспитатель раздает цветные карандаши, бумажные шаблоны варежек и просит украсить их так, чтобы каждая пара имела одинаковый узор. После игры проводится конкурс, в котором учитывается идентичность узоров парных варежек и сложность орнамента.</w:t>
            </w:r>
          </w:p>
        </w:tc>
      </w:tr>
    </w:tbl>
    <w:p w:rsidR="00966179" w:rsidRPr="00583A08" w:rsidRDefault="00966179" w:rsidP="00966179">
      <w:pPr>
        <w:pStyle w:val="a3"/>
        <w:spacing w:before="0" w:beforeAutospacing="0" w:after="0" w:afterAutospacing="0"/>
        <w:rPr>
          <w:sz w:val="30"/>
          <w:szCs w:val="30"/>
        </w:rPr>
      </w:pPr>
      <w:r w:rsidRPr="00583A08">
        <w:rPr>
          <w:sz w:val="30"/>
          <w:szCs w:val="30"/>
        </w:rPr>
        <w:lastRenderedPageBreak/>
        <w:t>Цель:</w:t>
      </w:r>
    </w:p>
    <w:p w:rsidR="00966179" w:rsidRPr="00583A08" w:rsidRDefault="00966179" w:rsidP="00966179">
      <w:pPr>
        <w:pStyle w:val="a3"/>
        <w:spacing w:before="0" w:beforeAutospacing="0" w:after="0" w:afterAutospacing="0"/>
        <w:rPr>
          <w:sz w:val="30"/>
          <w:szCs w:val="30"/>
        </w:rPr>
      </w:pPr>
      <w:r w:rsidRPr="00583A08">
        <w:rPr>
          <w:sz w:val="30"/>
          <w:szCs w:val="30"/>
        </w:rPr>
        <w:t>-формировать правовые знания;</w:t>
      </w:r>
    </w:p>
    <w:p w:rsidR="00966179" w:rsidRPr="00583A08" w:rsidRDefault="00966179" w:rsidP="00966179">
      <w:pPr>
        <w:pStyle w:val="a3"/>
        <w:spacing w:before="0" w:beforeAutospacing="0" w:after="0" w:afterAutospacing="0"/>
        <w:rPr>
          <w:sz w:val="30"/>
          <w:szCs w:val="30"/>
        </w:rPr>
      </w:pPr>
      <w:r w:rsidRPr="00583A08">
        <w:rPr>
          <w:sz w:val="30"/>
          <w:szCs w:val="30"/>
        </w:rPr>
        <w:t xml:space="preserve">-способствовать формированию чувства </w:t>
      </w:r>
      <w:proofErr w:type="spellStart"/>
      <w:r w:rsidRPr="00583A08">
        <w:rPr>
          <w:sz w:val="30"/>
          <w:szCs w:val="30"/>
        </w:rPr>
        <w:t>самоценности</w:t>
      </w:r>
      <w:proofErr w:type="spellEnd"/>
      <w:r w:rsidRPr="00583A08">
        <w:rPr>
          <w:sz w:val="30"/>
          <w:szCs w:val="30"/>
        </w:rPr>
        <w:t>;</w:t>
      </w:r>
    </w:p>
    <w:p w:rsidR="00966179" w:rsidRPr="00583A08" w:rsidRDefault="00966179" w:rsidP="00966179">
      <w:pPr>
        <w:pStyle w:val="a3"/>
        <w:spacing w:before="0" w:beforeAutospacing="0" w:after="0" w:afterAutospacing="0"/>
        <w:rPr>
          <w:sz w:val="30"/>
          <w:szCs w:val="30"/>
        </w:rPr>
      </w:pPr>
      <w:r w:rsidRPr="00583A08">
        <w:rPr>
          <w:sz w:val="30"/>
          <w:szCs w:val="30"/>
        </w:rPr>
        <w:t>-помочь ребенку в накоплении социального опыта;</w:t>
      </w:r>
    </w:p>
    <w:p w:rsidR="00966179" w:rsidRPr="00966179" w:rsidRDefault="00966179" w:rsidP="00966179">
      <w:pPr>
        <w:pStyle w:val="a3"/>
        <w:spacing w:before="0" w:beforeAutospacing="0" w:after="0" w:afterAutospacing="0"/>
        <w:rPr>
          <w:sz w:val="30"/>
          <w:szCs w:val="30"/>
        </w:rPr>
      </w:pPr>
      <w:r w:rsidRPr="00583A08">
        <w:rPr>
          <w:sz w:val="30"/>
          <w:szCs w:val="30"/>
        </w:rPr>
        <w:t>-обучать способам решения конфликтов и споров в позитивном русле.</w:t>
      </w:r>
    </w:p>
    <w:p w:rsidR="00B24AA1" w:rsidRPr="004A7FD0" w:rsidRDefault="00B24AA1" w:rsidP="00761BE2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sectPr w:rsidR="00B24AA1" w:rsidRPr="004A7FD0" w:rsidSect="00E967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79" w:rsidRDefault="00966179" w:rsidP="00966179">
      <w:pPr>
        <w:spacing w:after="0" w:line="240" w:lineRule="auto"/>
      </w:pPr>
      <w:r>
        <w:separator/>
      </w:r>
    </w:p>
  </w:endnote>
  <w:endnote w:type="continuationSeparator" w:id="0">
    <w:p w:rsidR="00966179" w:rsidRDefault="00966179" w:rsidP="0096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6079"/>
      <w:docPartObj>
        <w:docPartGallery w:val="Page Numbers (Bottom of Page)"/>
        <w:docPartUnique/>
      </w:docPartObj>
    </w:sdtPr>
    <w:sdtContent>
      <w:p w:rsidR="00966179" w:rsidRDefault="00966179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6179" w:rsidRDefault="009661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79" w:rsidRDefault="00966179" w:rsidP="00966179">
      <w:pPr>
        <w:spacing w:after="0" w:line="240" w:lineRule="auto"/>
      </w:pPr>
      <w:r>
        <w:separator/>
      </w:r>
    </w:p>
  </w:footnote>
  <w:footnote w:type="continuationSeparator" w:id="0">
    <w:p w:rsidR="00966179" w:rsidRDefault="00966179" w:rsidP="0096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BD7"/>
    <w:rsid w:val="00242714"/>
    <w:rsid w:val="0039123E"/>
    <w:rsid w:val="00431BD7"/>
    <w:rsid w:val="00463BAF"/>
    <w:rsid w:val="00494F7A"/>
    <w:rsid w:val="004A7FD0"/>
    <w:rsid w:val="00541E22"/>
    <w:rsid w:val="00583A08"/>
    <w:rsid w:val="00614ADC"/>
    <w:rsid w:val="00761BE2"/>
    <w:rsid w:val="00966179"/>
    <w:rsid w:val="009A75CA"/>
    <w:rsid w:val="00B24AA1"/>
    <w:rsid w:val="00CA1AE6"/>
    <w:rsid w:val="00CA4C16"/>
    <w:rsid w:val="00CD7500"/>
    <w:rsid w:val="00CF3447"/>
    <w:rsid w:val="00E967F7"/>
    <w:rsid w:val="00F57EB4"/>
    <w:rsid w:val="00F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7"/>
  </w:style>
  <w:style w:type="paragraph" w:styleId="1">
    <w:name w:val="heading 1"/>
    <w:basedOn w:val="a"/>
    <w:link w:val="10"/>
    <w:uiPriority w:val="9"/>
    <w:qFormat/>
    <w:rsid w:val="00431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91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B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BD7"/>
    <w:rPr>
      <w:b/>
      <w:bCs/>
    </w:rPr>
  </w:style>
  <w:style w:type="paragraph" w:customStyle="1" w:styleId="c2">
    <w:name w:val="c2"/>
    <w:basedOn w:val="a"/>
    <w:rsid w:val="004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1BD7"/>
  </w:style>
  <w:style w:type="character" w:customStyle="1" w:styleId="c4">
    <w:name w:val="c4"/>
    <w:basedOn w:val="a0"/>
    <w:rsid w:val="00431BD7"/>
  </w:style>
  <w:style w:type="character" w:customStyle="1" w:styleId="c1">
    <w:name w:val="c1"/>
    <w:basedOn w:val="a0"/>
    <w:rsid w:val="00431BD7"/>
  </w:style>
  <w:style w:type="paragraph" w:styleId="a5">
    <w:name w:val="Balloon Text"/>
    <w:basedOn w:val="a"/>
    <w:link w:val="a6"/>
    <w:uiPriority w:val="99"/>
    <w:semiHidden/>
    <w:unhideWhenUsed/>
    <w:rsid w:val="00C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91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96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179"/>
  </w:style>
  <w:style w:type="paragraph" w:styleId="aa">
    <w:name w:val="footer"/>
    <w:basedOn w:val="a"/>
    <w:link w:val="ab"/>
    <w:uiPriority w:val="99"/>
    <w:unhideWhenUsed/>
    <w:rsid w:val="0096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91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172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9</cp:revision>
  <cp:lastPrinted>2021-08-16T21:59:00Z</cp:lastPrinted>
  <dcterms:created xsi:type="dcterms:W3CDTF">2017-11-09T12:46:00Z</dcterms:created>
  <dcterms:modified xsi:type="dcterms:W3CDTF">2021-08-16T22:00:00Z</dcterms:modified>
</cp:coreProperties>
</file>