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859" w:rsidRPr="00691859" w:rsidRDefault="00691859" w:rsidP="00691859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«И</w:t>
      </w:r>
      <w:r w:rsidRPr="0069185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сследовательск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ая деятельность и ее значение в</w:t>
      </w:r>
      <w:r w:rsidRPr="0069185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 детей дошкольного возраста</w:t>
      </w:r>
      <w:r w:rsidRPr="0069185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691859" w:rsidRPr="00691859" w:rsidRDefault="00691859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Потребность в </w:t>
      </w:r>
      <w:r w:rsidRPr="006918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познании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окружающего мира появляется у человека буквально с самого рождения. Детство – пора поисков ответов на самые разные вопросы. Дети по природе своей исследователи. Появившись на свет, маленький человек начинает свой путь длиною в целую жизнь. С первых минут и до последних дней человек неустанно </w:t>
      </w:r>
      <w:r w:rsidRPr="006918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познаёт мир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котором он живёт. Сначала </w:t>
      </w:r>
      <w:r w:rsidRPr="006918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познания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позволяют ему войти в мир, привыкнуть к миру; затем – постепенно, но активно постигать накопленный до него опыт человечества; и наконец, став взрослым, внести свой позитивный вклад в обогащение этого мира.</w:t>
      </w:r>
    </w:p>
    <w:p w:rsidR="00691859" w:rsidRPr="00691859" w:rsidRDefault="00691859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Дошкольники – прирожденные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 3адача педагога – не пресекать эту </w:t>
      </w:r>
      <w:r w:rsidRPr="006918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наоборот, активно помогать.</w:t>
      </w:r>
    </w:p>
    <w:p w:rsidR="00691859" w:rsidRPr="00691859" w:rsidRDefault="00691859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Окружающая действительность предстаёт перед ребёнком во всём её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многообразии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природа, человек, рукотворный мир и т. д. Дети дошкольного возраста способны к освоению таких фундаментальных понятий, как пространство и время, действие и покой, изменение и </w:t>
      </w:r>
      <w:r w:rsidRPr="006918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живое и неживое, строение, </w:t>
      </w:r>
      <w:r w:rsidRPr="006918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назначение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материалов предметов. На каждом возрастном этаже </w:t>
      </w:r>
      <w:r w:rsidRPr="006918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познание мира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осуществляется своими специфическими способами.</w:t>
      </w:r>
    </w:p>
    <w:p w:rsidR="00691859" w:rsidRPr="00691859" w:rsidRDefault="00691859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старшему дошкольному возрасту </w:t>
      </w:r>
      <w:r w:rsidRPr="006918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исследовательская деятельность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вычленяется в особую </w:t>
      </w:r>
      <w:r w:rsidRPr="006918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 ребенка со своими познавательными мотивами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осознанным намерением понять, как устроены вещи, узнать новое о мире, упорядочить свои представления о какой-либо сфере жизни.</w:t>
      </w:r>
    </w:p>
    <w:p w:rsidR="00691859" w:rsidRPr="00691859" w:rsidRDefault="00691859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Познавательно-исследовательская деятельность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старшего дошкольника в естественной форме проявляется в виде так называемого детского экспериментирования с предметами и в виде вербального исследования вопросов, задаваемых взрослому </w:t>
      </w:r>
      <w:r w:rsidRPr="006918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(почему, зачем, как)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691859" w:rsidRPr="00691859" w:rsidRDefault="00691859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Путей </w:t>
      </w:r>
      <w:r w:rsidRPr="006918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потенциала личности существует много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собственно исследовательская </w:t>
      </w:r>
      <w:r w:rsidRPr="006918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бесспорно, один из самых эффективных.</w:t>
      </w:r>
    </w:p>
    <w:p w:rsidR="00691859" w:rsidRPr="00691859" w:rsidRDefault="00691859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концепции модернизации российского образования говорится, что </w:t>
      </w:r>
      <w:r w:rsidRPr="006918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развивающемуся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обществу нужны современно образованные, нравственные, предприимчивые люди, отличающиеся мобильностью, динамизмом, конструктивностью мышления, которые могут самостоятельно принимать решения в ситуации выбора, прогнозируя их возможные последствия. А это во многом зависит от педагогов, работающих с дошкольниками, то есть у истоков становления </w:t>
      </w:r>
      <w:r w:rsidRPr="006918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личности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1859" w:rsidRPr="00691859" w:rsidRDefault="00691859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современного образования – оказать педагогическую поддержку каждому ребенку на пути его </w:t>
      </w:r>
      <w:r w:rsidRPr="006918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918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самопознания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самоутверждения в этом мире.</w:t>
      </w:r>
    </w:p>
    <w:p w:rsidR="00691859" w:rsidRPr="00691859" w:rsidRDefault="00691859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Исследовательская </w:t>
      </w:r>
      <w:r w:rsidRPr="006918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вызывает огромный интерес у детей. Исследования предоставляют, возможность ребенку самому найти ответы на вопросы </w:t>
      </w:r>
      <w:r w:rsidRPr="006918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«как?»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6918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«почему?»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Исследовательская активность – естественное состояние ребенка, он настроен на </w:t>
      </w:r>
      <w:r w:rsidRPr="006918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познание мира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хочет все знать, исследовать, открыть, изучить – </w:t>
      </w:r>
      <w:r w:rsidRPr="006918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значит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сделать шаг в неизведанное. Это огромная возможность для детей думать, пробовать, экспериментировать, а самое главное </w:t>
      </w:r>
      <w:proofErr w:type="spellStart"/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самовыражаться</w:t>
      </w:r>
      <w:proofErr w:type="spellEnd"/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1859" w:rsidRPr="00691859" w:rsidRDefault="00691859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эффективных методов </w:t>
      </w:r>
      <w:r w:rsidRPr="006918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познания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закономерностей и явлений окружающего мира является метод экспериментирования, который относится к </w:t>
      </w:r>
      <w:r w:rsidRPr="006918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познавательно-речевому развитию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Детское экспериментирование имеет огромный </w:t>
      </w:r>
      <w:r w:rsidRPr="006918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развивающий потенциал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Главное его достоинство заключается в том, что оно дает детям реальные представления о </w:t>
      </w:r>
      <w:r w:rsidRPr="006918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различных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сторонах изучаемого объекта, о его взаимоотношениях с другими объектами и средой обитания. Детское экспериментирование тесно связано с другими видами </w:t>
      </w:r>
      <w:r w:rsidRPr="006918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 – наблюдением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918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развитием речи 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(умение чётко выразить свою мысль облегчает проведение опыта, в то время как пополнение знаний способствует </w:t>
      </w:r>
      <w:r w:rsidRPr="006918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речи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691859" w:rsidRPr="00691859" w:rsidRDefault="00691859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экспериментирования словарь детей пополняется словами, </w:t>
      </w:r>
      <w:r w:rsidRPr="006918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обозначающими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сенсорные признаки свойства, явления или объекта природы (цвет, форма,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величина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мнётся - ломается, высоко - низко - далеко, мягкий - твёрдый - тёплый и прочее).</w:t>
      </w:r>
    </w:p>
    <w:p w:rsidR="00691859" w:rsidRPr="00691859" w:rsidRDefault="00691859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 экспериментирования - это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91859" w:rsidRPr="00691859" w:rsidRDefault="00691859" w:rsidP="0069185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Поддерживать интерес дошкольников к окружающей среде, удовлетворять детскую любознательность.</w:t>
      </w:r>
    </w:p>
    <w:p w:rsidR="00691859" w:rsidRPr="00691859" w:rsidRDefault="00691859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6918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у детей познавательные способности </w:t>
      </w:r>
      <w:r w:rsidRPr="006918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(анализ, синтез, классификация, сравнение, обобщение)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91859" w:rsidRPr="00691859" w:rsidRDefault="00691859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6918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мышление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речь – суждение в процессе </w:t>
      </w:r>
      <w:r w:rsidRPr="006918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исследовательской </w:t>
      </w:r>
      <w:r w:rsidRPr="006918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выдвижении предположений, отборе способов проверки, достижении результата, их интерпретации и применении в </w:t>
      </w:r>
      <w:r w:rsidRPr="006918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1859" w:rsidRPr="00691859" w:rsidRDefault="00691859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воспитывать стремление сохранять и оберегать природный мир, видеть его красоту, следовать доступным экологическим правилам в </w:t>
      </w:r>
      <w:r w:rsidRPr="006918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 и поведении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1859" w:rsidRPr="00691859" w:rsidRDefault="00691859" w:rsidP="0069185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опыт выполнения правил техники безопасности при проведении опытов и экспериментов.</w:t>
      </w:r>
    </w:p>
    <w:p w:rsidR="00691859" w:rsidRPr="00691859" w:rsidRDefault="00691859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мнению ученых, к 7 годам ребенок достигает 80% своих умственных возможностей. Отсюда становится очевидным, с какой ответственностью должен подходить педагог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дошкольного учреждения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организации и содержанию выбора дошкольного образования, </w:t>
      </w:r>
      <w:proofErr w:type="gramStart"/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бы</w:t>
      </w:r>
      <w:proofErr w:type="gramEnd"/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обеспечить своевременное интеллектуальное </w:t>
      </w:r>
      <w:r w:rsidRPr="006918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ребенка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1859" w:rsidRPr="00691859" w:rsidRDefault="00691859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известно, акцент в дошкольном образования перенесен с усвоения конкретных знаний в той или иной области на способы их добывания и 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творческое применение в определенной жизненной, учебной </w:t>
      </w:r>
      <w:r w:rsidRPr="006918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(игровой)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ситуации.</w:t>
      </w:r>
    </w:p>
    <w:p w:rsidR="00691859" w:rsidRPr="00691859" w:rsidRDefault="00691859" w:rsidP="0069185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формирования у детей дошкольного возраста </w:t>
      </w:r>
      <w:r w:rsidRPr="006918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интеллектуально-познавательных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умений педагог решает, в первую очередь,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следующие задачи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91859" w:rsidRPr="00691859" w:rsidRDefault="00691859" w:rsidP="0069185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Обучает детей системе исследовательских действий, необходимых для самостоятельного многостороннего анализа предметов.</w:t>
      </w:r>
    </w:p>
    <w:p w:rsidR="00691859" w:rsidRPr="00691859" w:rsidRDefault="00691859" w:rsidP="0069185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Формирует умение сравнивать, группировать, обобщать, классифицировать, анализировать, делать выводы.</w:t>
      </w:r>
    </w:p>
    <w:p w:rsidR="00691859" w:rsidRPr="00691859" w:rsidRDefault="00691859" w:rsidP="0069185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во многом будет определять успешное обучение ребенка в его дальнейшей жизни и учебе.</w:t>
      </w:r>
    </w:p>
    <w:p w:rsidR="00691859" w:rsidRPr="00691859" w:rsidRDefault="00691859" w:rsidP="0069185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Элементарная </w:t>
      </w:r>
      <w:r w:rsidRPr="006918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познавательно-исследовательская деятельность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детей в </w:t>
      </w:r>
      <w:r w:rsidR="00C80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дошкольном учреждении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специально организованная </w:t>
      </w:r>
      <w:r w:rsidRPr="006918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позволяющая ребенку под руководством педагога или самостоятельно добывать информацию и овладевать представлениями о том или ином предмете, объекте, физическом или природном явлении.</w:t>
      </w:r>
    </w:p>
    <w:p w:rsidR="00691859" w:rsidRPr="00691859" w:rsidRDefault="00691859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грамотно организованной исследовательской </w:t>
      </w:r>
      <w:r w:rsidRPr="006918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 детей уже в </w:t>
      </w:r>
      <w:r w:rsidR="00C80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дошкольном учреждении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перед поступлением в 1 класс, будут сформированы интеллектуальные умения.</w:t>
      </w:r>
    </w:p>
    <w:p w:rsidR="00691859" w:rsidRPr="00691859" w:rsidRDefault="00691859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 формирования интеллектуальных умений дошкольников на основе элементарной исследовательской </w:t>
      </w:r>
      <w:r w:rsidRPr="006918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91859" w:rsidRPr="00691859" w:rsidRDefault="00691859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 этап </w:t>
      </w:r>
      <w:r w:rsidRPr="006918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(3-4 года)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обучение способам сенсорного обследования и элементарным приемам сравнения предметов и объектов ближайшего окружения на основе практических действий, формирование представлений о сенсорных эталонах.</w:t>
      </w:r>
    </w:p>
    <w:p w:rsidR="00691859" w:rsidRPr="00691859" w:rsidRDefault="00691859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 этап </w:t>
      </w:r>
      <w:r w:rsidRPr="006918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(4-6 лет)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целенаправленное обучение приемам сравнения и группировки,</w:t>
      </w:r>
      <w:r w:rsidR="00C80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когда дети овладевают следующими умениями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91859" w:rsidRPr="00691859" w:rsidRDefault="00691859" w:rsidP="00C80E0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Выделять признаки и свойства объекта на основе сопоставления с другими объектами.</w:t>
      </w:r>
    </w:p>
    <w:p w:rsidR="00691859" w:rsidRPr="00691859" w:rsidRDefault="00691859" w:rsidP="00C80E0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Определять общие и отличительные признаки и свойства сравниваемых объектов.</w:t>
      </w:r>
    </w:p>
    <w:p w:rsidR="00691859" w:rsidRPr="00691859" w:rsidRDefault="00691859" w:rsidP="00C80E0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Отличать существенные и несущественные признаки предмета </w:t>
      </w:r>
      <w:r w:rsidRPr="006918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(объекта)</w:t>
      </w:r>
    </w:p>
    <w:p w:rsidR="00691859" w:rsidRPr="00691859" w:rsidRDefault="00691859" w:rsidP="00C80E0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Определять принадлежность конкретного объекта к тому или иному заданному классу, и наоборот, рассматривать заданное через цепь единичных предметов.</w:t>
      </w:r>
    </w:p>
    <w:p w:rsidR="00691859" w:rsidRPr="00691859" w:rsidRDefault="00691859" w:rsidP="00C80E0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Объединять предметы на основе выделенных общих признаков и называть образованную группу соответствующим именем (так называемое опережающее обобщение, без применения практических действий).</w:t>
      </w:r>
    </w:p>
    <w:p w:rsidR="00691859" w:rsidRPr="00691859" w:rsidRDefault="00691859" w:rsidP="00C80E0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 этап </w:t>
      </w:r>
      <w:r w:rsidRPr="006918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(6-7 лет)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 </w:t>
      </w:r>
      <w:r w:rsidRPr="006918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познавательной инициативы ребенка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умения группировать, классифицировать, обобщать предметы, объекты и явления, анализировать полученную информацию,</w:t>
      </w:r>
      <w:r w:rsidR="00C80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делать элементарные выводы посредством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91859" w:rsidRPr="00691859" w:rsidRDefault="00691859" w:rsidP="00C80E0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умения распределять предметы, объекты по классам на основе установления элементарных родовидовых, причинно-следственных, пространственных и временных отношений.</w:t>
      </w:r>
    </w:p>
    <w:p w:rsidR="00691859" w:rsidRPr="00691859" w:rsidRDefault="00691859" w:rsidP="00C80E0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классификации и систематизации на уровне символического действия на основе схем, символов, моделей, карт, знаковых систем </w:t>
      </w:r>
      <w:r w:rsidRPr="006918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(цифр и букв</w:t>
      </w:r>
      <w:proofErr w:type="gramStart"/>
      <w:r w:rsidRPr="006918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691859" w:rsidRPr="00691859" w:rsidRDefault="00691859" w:rsidP="00C80E0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Решая задачи интеллектуального </w:t>
      </w:r>
      <w:r w:rsidRPr="006918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педагог должен наполнить образовательную </w:t>
      </w:r>
      <w:r w:rsidRPr="006918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содержанием и помнить, что интеллектуальные умения формируются постепенно и систематически в активной повседневной жизни.</w:t>
      </w:r>
    </w:p>
    <w:p w:rsidR="00691859" w:rsidRDefault="00691859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8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Познавательно-исследовательская деятельность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пронизывает все сферы детской жизни, в том числе и игровую </w:t>
      </w:r>
      <w:r w:rsidRPr="006918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691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Игра в исследовании часто перерастает в реальное творчество. И потом, вовсе неважно, открыл ли ребёнок что-то принципиально новое или сделал то, что всем известно давно. У учёного, решающего проблемы на переднем крае науки, и у малыша, открывающего для себя ещё мало известный ему мир, задействованы одни и те же механизмы творческого мышления.</w:t>
      </w:r>
    </w:p>
    <w:p w:rsidR="00C80E07" w:rsidRDefault="00C80E07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E07" w:rsidRDefault="00C80E07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E07" w:rsidRDefault="00C80E07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E07" w:rsidRDefault="00C80E07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E07" w:rsidRDefault="00C80E07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E07" w:rsidRDefault="00C80E07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E07" w:rsidRDefault="00C80E07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E07" w:rsidRDefault="00C80E07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E07" w:rsidRDefault="00C80E07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E07" w:rsidRDefault="00C80E07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E07" w:rsidRDefault="00C80E07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E07" w:rsidRDefault="00C80E07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E07" w:rsidRDefault="00C80E07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E07" w:rsidRDefault="00C80E07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E07" w:rsidRDefault="00C80E07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E07" w:rsidRDefault="00C80E07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E07" w:rsidRDefault="00C80E07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E07" w:rsidRDefault="00C80E07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E07" w:rsidRDefault="00C80E07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E07" w:rsidRDefault="00C80E07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E07" w:rsidRDefault="00C80E07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E07" w:rsidRDefault="00C80E07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E07" w:rsidRDefault="00C80E07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E07" w:rsidRDefault="00C80E07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E07" w:rsidRDefault="00C80E07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E07" w:rsidRDefault="00C80E07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E07" w:rsidRDefault="00C80E07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E07" w:rsidRDefault="00C80E07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E07" w:rsidRDefault="00C80E07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E07" w:rsidRDefault="00C80E07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E07" w:rsidRDefault="00C80E07" w:rsidP="0069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E07" w:rsidRPr="00691859" w:rsidRDefault="00C80E07" w:rsidP="00DC753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sectPr w:rsidR="00C80E07" w:rsidRPr="00691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71"/>
    <w:rsid w:val="00691859"/>
    <w:rsid w:val="00751771"/>
    <w:rsid w:val="00981343"/>
    <w:rsid w:val="00C62017"/>
    <w:rsid w:val="00C80E07"/>
    <w:rsid w:val="00DC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60352-E50E-4DD8-A48C-9D3F2805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18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8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9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1859"/>
    <w:rPr>
      <w:b/>
      <w:bCs/>
    </w:rPr>
  </w:style>
  <w:style w:type="character" w:styleId="a5">
    <w:name w:val="Hyperlink"/>
    <w:basedOn w:val="a0"/>
    <w:uiPriority w:val="99"/>
    <w:semiHidden/>
    <w:unhideWhenUsed/>
    <w:rsid w:val="0069185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0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0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Ясли-сад №3</dc:creator>
  <cp:keywords/>
  <dc:description/>
  <cp:lastModifiedBy>Ясли-сад №3</cp:lastModifiedBy>
  <cp:revision>4</cp:revision>
  <cp:lastPrinted>2020-12-14T10:11:00Z</cp:lastPrinted>
  <dcterms:created xsi:type="dcterms:W3CDTF">2020-12-14T09:54:00Z</dcterms:created>
  <dcterms:modified xsi:type="dcterms:W3CDTF">2020-12-16T07:52:00Z</dcterms:modified>
</cp:coreProperties>
</file>