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88" w:rsidRDefault="00B97E9C" w:rsidP="00B97E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:rsidR="00686288" w:rsidRDefault="00B97E9C" w:rsidP="00B97E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686288" w:rsidRDefault="00B97E9C" w:rsidP="00B97E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(март 2023 г.)</w:t>
      </w:r>
    </w:p>
    <w:p w:rsidR="00686288" w:rsidRDefault="00686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686288" w:rsidRDefault="00B97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80 ЛЕТ ТРАГЕДИИ В ХАТЫНИ. </w:t>
      </w:r>
    </w:p>
    <w:p w:rsidR="00686288" w:rsidRDefault="00B97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РЕЗУЛЬТАТЫ РАССЛЕДОВАНИЯ ГЕНОЦИДА БЕЛОРУССКОГО НАРОДА В ГОДЫ ВЕЛИКОЙ ОТЕЧЕСТВЕННОЙ ВОЙНЫ</w:t>
      </w:r>
    </w:p>
    <w:p w:rsidR="00686288" w:rsidRPr="002705D9" w:rsidRDefault="00B97E9C" w:rsidP="001A1D16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:rsidR="00686288" w:rsidRPr="002705D9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686288" w:rsidRPr="002705D9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Генеральной прокуратуры Республики Беларусь,</w:t>
      </w:r>
    </w:p>
    <w:p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Министерства иностранных дел, Министерства культуры,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Министерства обороны, Министерства образования Республики Беларусь, </w:t>
      </w:r>
    </w:p>
    <w:p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Института истории НАН Беларуси,</w:t>
      </w:r>
    </w:p>
    <w:p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ГУ «Государственный мемориальный комплекс «Хатынь», </w:t>
      </w:r>
    </w:p>
    <w:p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ОО «БРСМ», материалов государственных СМИ</w:t>
      </w:r>
    </w:p>
    <w:p w:rsidR="00686288" w:rsidRDefault="006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Великая Отечественная война стала для белорусов временем непреходящей скорби.</w:t>
      </w:r>
      <w:r w:rsidR="008D618F">
        <w:rPr>
          <w:rFonts w:ascii="Times New Roman" w:eastAsia="Times New Roman" w:hAnsi="Times New Roman" w:cs="Times New Roman"/>
          <w:sz w:val="30"/>
          <w:szCs w:val="30"/>
        </w:rPr>
        <w:t xml:space="preserve"> Многие</w:t>
      </w:r>
      <w:r w:rsidR="002C19E4">
        <w:rPr>
          <w:rFonts w:ascii="Times New Roman" w:eastAsia="Times New Roman" w:hAnsi="Times New Roman" w:cs="Times New Roman"/>
          <w:sz w:val="30"/>
          <w:szCs w:val="30"/>
        </w:rPr>
        <w:t xml:space="preserve"> наши земляк</w:t>
      </w:r>
      <w:r>
        <w:rPr>
          <w:rFonts w:ascii="Times New Roman" w:eastAsia="Times New Roman" w:hAnsi="Times New Roman" w:cs="Times New Roman"/>
          <w:sz w:val="30"/>
          <w:szCs w:val="30"/>
        </w:rPr>
        <w:t>и пали в боях, сгорели в огне Хатыни, погибли в концлагерях. Многие из них не успели создать семьи, не узнали счастья отцовства или материнства. И именно потому память о них и благодарность им никогда не должны померкнуть у нас, их потомков, живущих под мирным небом, строящих современную Беларусь и с оптимизмом смотрящих в завтрашний день.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убежден, что белорусы сумеют отстоять правду о войне: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«И пока в странах, которые Советская армия освобождала от фашизма, рушат могилы наших дедов и прадедов – здесь, на белорусской земле,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мы будем строить новую Беларусь. Поднимать архивы и восстанавливать историю каждого воина, каждой невинной мирной жертвы.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Это очень болезненные для нас воспоминания. До сих пор они были нашей тихой скорбной памятью. Теперь станут набатом…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чтобы весь мир понял, что будет с этим миром, если современный нацизм перерастет в фашизм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» (из выступления Главы государства на торжественном собрании ко Дню Независимости Беларуси 2 июля 2022 г.)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Реализация в суверенной Беларуси государственной исторической политики является одним из важнейших направлений обеспечения национальной безопасности страны</w:t>
      </w:r>
      <w:r>
        <w:rPr>
          <w:rFonts w:ascii="Times New Roman" w:eastAsia="Times New Roman" w:hAnsi="Times New Roman" w:cs="Times New Roman"/>
          <w:sz w:val="30"/>
          <w:szCs w:val="30"/>
        </w:rPr>
        <w:t>. По сути это – стратегия самосохранения, инструмент противодействия историческому и политическому хаосу.</w:t>
      </w:r>
    </w:p>
    <w:p w:rsidR="00FC15FC" w:rsidRDefault="00FC15FC" w:rsidP="00FC1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05D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Трагедия Хатыни – один из тысяч фактов</w:t>
      </w:r>
      <w:r w:rsidRPr="002705D9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, </w:t>
      </w:r>
      <w:r w:rsidRPr="002705D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свидетельствующих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о целенаправленной политике геноцида по отношению к населению Беларуси</w:t>
      </w:r>
      <w:r>
        <w:rPr>
          <w:rFonts w:ascii="Times New Roman" w:eastAsia="Times New Roman" w:hAnsi="Times New Roman" w:cs="Times New Roman"/>
          <w:sz w:val="30"/>
          <w:szCs w:val="30"/>
        </w:rPr>
        <w:t>, которую осуществляли нацисты на протяжении всего периода оккупации во время Великой Отечественной войны.</w:t>
      </w:r>
    </w:p>
    <w:p w:rsidR="002C19E4" w:rsidRDefault="002C19E4" w:rsidP="00FC1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1. Хатын</w:t>
      </w:r>
      <w:r w:rsidR="000955DB">
        <w:rPr>
          <w:rFonts w:ascii="Times New Roman" w:eastAsia="Times New Roman" w:hAnsi="Times New Roman" w:cs="Times New Roman"/>
          <w:b/>
          <w:sz w:val="30"/>
          <w:szCs w:val="30"/>
        </w:rPr>
        <w:t xml:space="preserve">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– неутихающая боль в сердце белорусов </w:t>
      </w:r>
    </w:p>
    <w:p w:rsidR="000955DB" w:rsidRDefault="00895A01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15FC">
        <w:rPr>
          <w:rFonts w:ascii="Times New Roman" w:hAnsi="Times New Roman" w:cs="Times New Roman"/>
          <w:sz w:val="30"/>
          <w:szCs w:val="30"/>
          <w:lang w:eastAsia="en-US"/>
        </w:rPr>
        <w:t xml:space="preserve">Сегодня можно с уверенностью сказать, что </w:t>
      </w:r>
      <w:r w:rsidR="000955DB">
        <w:rPr>
          <w:rFonts w:ascii="Times New Roman" w:eastAsia="Times New Roman" w:hAnsi="Times New Roman" w:cs="Times New Roman"/>
          <w:sz w:val="30"/>
          <w:szCs w:val="30"/>
        </w:rPr>
        <w:t>в</w:t>
      </w:r>
      <w:r w:rsidR="000955DB" w:rsidRPr="00915FE7">
        <w:rPr>
          <w:rFonts w:ascii="Times New Roman" w:hAnsi="Times New Roman" w:cs="Times New Roman"/>
          <w:sz w:val="30"/>
          <w:szCs w:val="30"/>
        </w:rPr>
        <w:t xml:space="preserve"> истории </w:t>
      </w:r>
      <w:proofErr w:type="spellStart"/>
      <w:r w:rsidR="000955DB" w:rsidRPr="00915FE7">
        <w:rPr>
          <w:rFonts w:ascii="Times New Roman" w:hAnsi="Times New Roman" w:cs="Times New Roman"/>
          <w:sz w:val="30"/>
          <w:szCs w:val="30"/>
        </w:rPr>
        <w:t>хатынской</w:t>
      </w:r>
      <w:proofErr w:type="spellEnd"/>
      <w:r w:rsidR="000955DB" w:rsidRPr="00915FE7">
        <w:rPr>
          <w:rFonts w:ascii="Times New Roman" w:hAnsi="Times New Roman" w:cs="Times New Roman"/>
          <w:sz w:val="30"/>
          <w:szCs w:val="30"/>
        </w:rPr>
        <w:t xml:space="preserve"> трагедии </w:t>
      </w:r>
      <w:r w:rsidR="008B246B">
        <w:rPr>
          <w:rFonts w:ascii="Times New Roman" w:hAnsi="Times New Roman" w:cs="Times New Roman"/>
          <w:sz w:val="30"/>
          <w:szCs w:val="30"/>
        </w:rPr>
        <w:t>больше</w:t>
      </w:r>
      <w:r w:rsidR="000955DB" w:rsidRPr="00915FE7">
        <w:rPr>
          <w:rFonts w:ascii="Times New Roman" w:hAnsi="Times New Roman" w:cs="Times New Roman"/>
          <w:sz w:val="30"/>
          <w:szCs w:val="30"/>
        </w:rPr>
        <w:t xml:space="preserve"> нет белых пятен</w:t>
      </w:r>
      <w:r w:rsidR="000955DB">
        <w:rPr>
          <w:rFonts w:ascii="Times New Roman" w:hAnsi="Times New Roman" w:cs="Times New Roman"/>
          <w:sz w:val="30"/>
          <w:szCs w:val="30"/>
        </w:rPr>
        <w:t>.</w:t>
      </w:r>
      <w:r w:rsidR="000955DB" w:rsidRPr="00895A0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106CE4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Утром 22 марта 1943 г. в 6 км от д.Хатынь в Минской области партизанами была обстреляна автоколонна фашистов. </w:t>
      </w:r>
      <w:r w:rsidR="00895A01" w:rsidRPr="00895A01">
        <w:rPr>
          <w:rFonts w:ascii="Times New Roman" w:eastAsia="Times New Roman" w:hAnsi="Times New Roman" w:cs="Times New Roman"/>
          <w:sz w:val="30"/>
          <w:szCs w:val="30"/>
        </w:rPr>
        <w:t>В тот день партизаны выполняли обычную боевую задачу</w:t>
      </w:r>
      <w:r w:rsidR="00915FE7">
        <w:rPr>
          <w:rFonts w:ascii="Times New Roman" w:eastAsia="Times New Roman" w:hAnsi="Times New Roman" w:cs="Times New Roman"/>
          <w:sz w:val="30"/>
          <w:szCs w:val="30"/>
        </w:rPr>
        <w:t>:</w:t>
      </w:r>
      <w:r w:rsidR="00895A01" w:rsidRPr="00895A01">
        <w:rPr>
          <w:rFonts w:ascii="Times New Roman" w:eastAsia="Times New Roman" w:hAnsi="Times New Roman" w:cs="Times New Roman"/>
          <w:sz w:val="30"/>
          <w:szCs w:val="30"/>
        </w:rPr>
        <w:t xml:space="preserve"> нарушить связь между гарнизонами, в которых находились немецкие подразделения.</w:t>
      </w:r>
      <w:r w:rsidR="00106CE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06CE4">
        <w:rPr>
          <w:rFonts w:ascii="Times New Roman" w:eastAsia="Times New Roman" w:hAnsi="Times New Roman" w:cs="Times New Roman"/>
          <w:sz w:val="30"/>
          <w:szCs w:val="30"/>
        </w:rPr>
        <w:br/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В результате нападения был убит немецкий офицер. </w:t>
      </w:r>
    </w:p>
    <w:p w:rsidR="00686288" w:rsidRPr="00895A01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Для преследования партизан немецкими захватчиками были вызваны подразделения 118-го батальона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шуцманшафта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(вспомогательной охранной полиции; костяк батальона был сформирован в Польше, далее – в г.Киеве)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и немецкая рота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зондербатальона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СС «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Дирлевангер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»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(на счету этого батальона – свыше 120 тыс. убитых советских граждан; только в Минской и Могилевской областях эти каратели сожгли вместе с людьми более</w:t>
      </w:r>
      <w:r w:rsidR="00576D6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150 населенных пунктов)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520FD3" w:rsidRPr="00AC5EEE" w:rsidRDefault="00B97E9C" w:rsidP="00520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b/>
          <w:sz w:val="30"/>
          <w:szCs w:val="30"/>
        </w:rPr>
        <w:t>22 марта 1943 г.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каратели появились в д.Хатынь. </w:t>
      </w:r>
      <w:r w:rsidR="003919FF" w:rsidRPr="00895A01">
        <w:rPr>
          <w:rFonts w:ascii="Times New Roman" w:eastAsia="Times New Roman" w:hAnsi="Times New Roman" w:cs="Times New Roman"/>
          <w:sz w:val="30"/>
          <w:szCs w:val="30"/>
        </w:rPr>
        <w:t xml:space="preserve">Когда они подошли к </w:t>
      </w:r>
      <w:r w:rsidR="008B246B">
        <w:rPr>
          <w:rFonts w:ascii="Times New Roman" w:eastAsia="Times New Roman" w:hAnsi="Times New Roman" w:cs="Times New Roman"/>
          <w:sz w:val="30"/>
          <w:szCs w:val="30"/>
        </w:rPr>
        <w:t>деревне</w:t>
      </w:r>
      <w:r w:rsidR="003919FF" w:rsidRPr="00895A01">
        <w:rPr>
          <w:rFonts w:ascii="Times New Roman" w:eastAsia="Times New Roman" w:hAnsi="Times New Roman" w:cs="Times New Roman"/>
          <w:sz w:val="30"/>
          <w:szCs w:val="30"/>
        </w:rPr>
        <w:t>, началась перестрелка. Но боя не было. Партизаны сразу начали уходить из деревни, потеряв несколько человек. Каратели не стали преследовать их, а занялись деревней. Жителей согнали в сарай и подожгли, выбегавших расстреливали. Всего было уничтожено</w:t>
      </w:r>
      <w:r w:rsidR="00576D60">
        <w:rPr>
          <w:rFonts w:ascii="Times New Roman" w:eastAsia="Times New Roman" w:hAnsi="Times New Roman" w:cs="Times New Roman"/>
          <w:sz w:val="30"/>
          <w:szCs w:val="30"/>
        </w:rPr>
        <w:br/>
      </w:r>
      <w:r w:rsidR="003919FF" w:rsidRPr="00895A01">
        <w:rPr>
          <w:rFonts w:ascii="Times New Roman" w:eastAsia="Times New Roman" w:hAnsi="Times New Roman" w:cs="Times New Roman"/>
          <w:b/>
          <w:sz w:val="30"/>
          <w:szCs w:val="30"/>
        </w:rPr>
        <w:t>149 жителей</w:t>
      </w:r>
      <w:r w:rsidR="00E367FE"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r w:rsidR="00E367FE" w:rsidRPr="00E367FE">
        <w:rPr>
          <w:rFonts w:ascii="Times New Roman" w:eastAsia="Times New Roman" w:hAnsi="Times New Roman" w:cs="Times New Roman"/>
          <w:sz w:val="30"/>
          <w:szCs w:val="30"/>
        </w:rPr>
        <w:t>И что самое страшное –</w:t>
      </w:r>
      <w:r w:rsidR="00E367F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367FE" w:rsidRPr="00E367FE">
        <w:rPr>
          <w:rFonts w:ascii="Times New Roman" w:eastAsia="Times New Roman" w:hAnsi="Times New Roman" w:cs="Times New Roman"/>
          <w:sz w:val="30"/>
          <w:szCs w:val="30"/>
        </w:rPr>
        <w:t>среди них было</w:t>
      </w:r>
      <w:r w:rsidR="00E367F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919FF" w:rsidRPr="00895A01">
        <w:rPr>
          <w:rFonts w:ascii="Times New Roman" w:eastAsia="Times New Roman" w:hAnsi="Times New Roman" w:cs="Times New Roman"/>
          <w:b/>
          <w:sz w:val="30"/>
          <w:szCs w:val="30"/>
        </w:rPr>
        <w:t>75 детей</w:t>
      </w:r>
      <w:r w:rsidR="003919FF" w:rsidRPr="00895A01">
        <w:rPr>
          <w:rFonts w:ascii="Times New Roman" w:eastAsia="Times New Roman" w:hAnsi="Times New Roman" w:cs="Times New Roman"/>
          <w:sz w:val="30"/>
          <w:szCs w:val="30"/>
        </w:rPr>
        <w:t xml:space="preserve">. Спастись </w:t>
      </w:r>
      <w:r w:rsidR="003919FF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смогли 6 детей и 1 взрослый. Деревня </w:t>
      </w:r>
      <w:r w:rsidR="00AC5EEE" w:rsidRPr="00576D6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(26 дворов)</w:t>
      </w:r>
      <w:r w:rsidR="00AC5EEE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="003919FF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>была полностью сожжена.</w:t>
      </w:r>
      <w:r w:rsidR="00520FD3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</w:p>
    <w:p w:rsidR="00520FD3" w:rsidRDefault="00520FD3" w:rsidP="00520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0FD3">
        <w:rPr>
          <w:rFonts w:ascii="Times New Roman" w:eastAsia="Times New Roman" w:hAnsi="Times New Roman" w:cs="Times New Roman"/>
          <w:sz w:val="30"/>
          <w:szCs w:val="30"/>
        </w:rPr>
        <w:t xml:space="preserve">Достоверно известно, что 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 xml:space="preserve">единственным взрослым, </w:t>
      </w:r>
      <w:r w:rsidRPr="00520FD3">
        <w:rPr>
          <w:rFonts w:ascii="Times New Roman" w:eastAsia="Times New Roman" w:hAnsi="Times New Roman" w:cs="Times New Roman"/>
          <w:sz w:val="30"/>
          <w:szCs w:val="30"/>
        </w:rPr>
        <w:t>чудом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 xml:space="preserve"> выжившим в трагедии, был </w:t>
      </w:r>
      <w:r w:rsidRPr="00520FD3">
        <w:rPr>
          <w:rFonts w:ascii="Times New Roman" w:eastAsia="Times New Roman" w:hAnsi="Times New Roman" w:cs="Times New Roman"/>
          <w:b/>
          <w:bCs/>
          <w:sz w:val="30"/>
          <w:szCs w:val="30"/>
        </w:rPr>
        <w:t>Иосиф Каминский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Pr="00520FD3">
        <w:rPr>
          <w:rFonts w:ascii="Times New Roman" w:eastAsia="Times New Roman" w:hAnsi="Times New Roman" w:cs="Times New Roman"/>
          <w:sz w:val="30"/>
          <w:szCs w:val="30"/>
        </w:rPr>
        <w:t xml:space="preserve"> Это наш Непокоренный человек, его личность незыблема, как и сама </w:t>
      </w:r>
      <w:proofErr w:type="spellStart"/>
      <w:r w:rsidRPr="00520FD3">
        <w:rPr>
          <w:rFonts w:ascii="Times New Roman" w:eastAsia="Times New Roman" w:hAnsi="Times New Roman" w:cs="Times New Roman"/>
          <w:sz w:val="30"/>
          <w:szCs w:val="30"/>
        </w:rPr>
        <w:t>хатынская</w:t>
      </w:r>
      <w:proofErr w:type="spellEnd"/>
      <w:r w:rsidRPr="00520FD3">
        <w:rPr>
          <w:rFonts w:ascii="Times New Roman" w:eastAsia="Times New Roman" w:hAnsi="Times New Roman" w:cs="Times New Roman"/>
          <w:sz w:val="30"/>
          <w:szCs w:val="30"/>
        </w:rPr>
        <w:t xml:space="preserve"> трагедия.</w:t>
      </w:r>
    </w:p>
    <w:p w:rsidR="00BE55E2" w:rsidRPr="00BE55E2" w:rsidRDefault="00BE55E2" w:rsidP="00BE55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BE55E2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E55E2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BE55E2" w:rsidRPr="00576D60" w:rsidRDefault="00BE55E2" w:rsidP="00E367F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55E2">
        <w:rPr>
          <w:rFonts w:ascii="Times New Roman" w:eastAsia="Times New Roman" w:hAnsi="Times New Roman" w:cs="Times New Roman"/>
          <w:i/>
          <w:sz w:val="28"/>
          <w:szCs w:val="28"/>
        </w:rPr>
        <w:t>Из воспоминаний И.Каминского: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 w:rsidR="00912B78">
        <w:rPr>
          <w:rFonts w:ascii="Times New Roman" w:eastAsia="Times New Roman" w:hAnsi="Times New Roman" w:cs="Times New Roman"/>
          <w:i/>
          <w:sz w:val="28"/>
          <w:szCs w:val="28"/>
        </w:rPr>
        <w:t>… И меня повели в тот сарай… Дочка, сын и жена – там. И людей столько нагнали, что руку не поднимешь… Подож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r w:rsidR="00912B78">
        <w:rPr>
          <w:rFonts w:ascii="Times New Roman" w:eastAsia="Times New Roman" w:hAnsi="Times New Roman" w:cs="Times New Roman"/>
          <w:i/>
          <w:sz w:val="28"/>
          <w:szCs w:val="28"/>
        </w:rPr>
        <w:t>ли сверху, горит крыша, огонь на людей сыплется, давятся эти люди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, так сдавили, что и дышать уже нет возможности… 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>ут двери распахнулись, а люди не выходят. Что такое? А там стреляют, говорят. Но крик такой, что выстрела того и не слышно… Я сыну говорю: «Через головы, через головы надо!». Подсадил его. А сам по низу, по ногам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…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 Только до порога дополз, а крыша и 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обвалилась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, огонь на всех… 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ын выскочил тоже. Отбежал метров пять – его и положили. На нем люди побиты – из пулемета все… «Вставай, они поехали уже!», </w:t>
      </w:r>
      <w:r w:rsidR="00576D60" w:rsidRPr="00576D60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0C53DB" w:rsidRP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>говорю. Стал его вытаскивать, аж у него и кишки уже… Спросил еще только, живая ли мама… Не дай бог никому, кто на земле живет, чтоб не видели и не слышали горя такого…»</w:t>
      </w:r>
      <w:r w:rsidR="00576D60" w:rsidRPr="00576D6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86288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Убийством жителей командовали начальник команды СД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гауптштурмфюрер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СС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А.Вильке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, шеф-командир 118-го батальона майор охранной полиции Э.Кернер, командир батальона бывший майор польской армии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К.Смовский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, начальник штаба батальона бывший старший лейтенант Красной армии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Г.Васюра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E367FE" w:rsidRPr="00895A01" w:rsidRDefault="00E367FE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95A01" w:rsidRPr="00895A01" w:rsidRDefault="00895A01" w:rsidP="00895A0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895A01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Справочно</w:t>
      </w:r>
      <w:proofErr w:type="spellEnd"/>
      <w:r w:rsidRPr="00895A0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A5035" w:rsidRDefault="006A5035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="00895A01" w:rsidRPr="00895A01">
        <w:rPr>
          <w:rFonts w:ascii="Times New Roman" w:eastAsia="Times New Roman" w:hAnsi="Times New Roman" w:cs="Times New Roman"/>
          <w:i/>
          <w:sz w:val="28"/>
          <w:szCs w:val="28"/>
        </w:rPr>
        <w:t>ронологи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="00895A01"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преступлений, которые совершил в те месяцы 118</w:t>
      </w:r>
      <w:r w:rsidR="00895A01" w:rsidRPr="00895A01">
        <w:rPr>
          <w:rFonts w:ascii="Times New Roman" w:eastAsia="Times New Roman" w:hAnsi="Times New Roman" w:cs="Times New Roman"/>
          <w:i/>
          <w:sz w:val="28"/>
          <w:szCs w:val="28"/>
        </w:rPr>
        <w:noBreakHyphen/>
        <w:t xml:space="preserve">й карательный батальон: </w:t>
      </w:r>
    </w:p>
    <w:p w:rsidR="006A5035" w:rsidRPr="00FC15FC" w:rsidRDefault="00895A01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10"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6 января 1943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 xml:space="preserve"> г.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A5035"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Чмелевичи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Логойский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район. Убили трех человек. Сожгли 58 домов и дворовых построек, мирных жителей </w:t>
      </w:r>
      <w:r w:rsidRPr="00FC15FC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держали полураздетыми несколько часов на морозе, разграбили имущество. </w:t>
      </w:r>
    </w:p>
    <w:p w:rsidR="006A5035" w:rsidRDefault="00895A01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18 февраля 1943 г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6A5035"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Котели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д.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Заречье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Логойского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района. Убито 16 человек, сожжено 40 домов. </w:t>
      </w:r>
    </w:p>
    <w:p w:rsidR="00895A01" w:rsidRPr="00895A01" w:rsidRDefault="00895A01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7 марта, за 2 недели до Хатыни, </w:t>
      </w:r>
      <w:r w:rsidR="006A5035"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д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Боброво,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Логойский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район. </w:t>
      </w:r>
    </w:p>
    <w:p w:rsidR="006A5035" w:rsidRPr="00FC15FC" w:rsidRDefault="006A5035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После Хатыни, в 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апреле</w:t>
      </w: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–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д</w:t>
      </w: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Завишинская</w:t>
      </w:r>
      <w:proofErr w:type="spellEnd"/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Рудня </w:t>
      </w:r>
      <w:proofErr w:type="spellStart"/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Логойского</w:t>
      </w:r>
      <w:proofErr w:type="spellEnd"/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района. </w:t>
      </w:r>
    </w:p>
    <w:p w:rsidR="00BE55E2" w:rsidRDefault="006A5035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55E2">
        <w:rPr>
          <w:rFonts w:ascii="Times New Roman" w:eastAsia="Times New Roman" w:hAnsi="Times New Roman" w:cs="Times New Roman"/>
          <w:sz w:val="30"/>
          <w:szCs w:val="30"/>
        </w:rPr>
        <w:t>Таким образом и реализовывалась нацистская политика геноцида – тотальное планомерное массовое истребление мирного населения, одним из способов которого являлось уничтожение населенных пунктов вместе с их жител</w:t>
      </w:r>
      <w:r w:rsidR="00BE55E2">
        <w:rPr>
          <w:rFonts w:ascii="Times New Roman" w:eastAsia="Times New Roman" w:hAnsi="Times New Roman" w:cs="Times New Roman"/>
          <w:sz w:val="30"/>
          <w:szCs w:val="30"/>
        </w:rPr>
        <w:t xml:space="preserve">ями в ходе карательных операций. </w:t>
      </w:r>
    </w:p>
    <w:p w:rsidR="00895A01" w:rsidRPr="00895A01" w:rsidRDefault="00BE55E2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Жестокость в отношении мирных жителей каратели объясняли борьбой с </w:t>
      </w:r>
      <w:r w:rsidRPr="00BE55E2">
        <w:rPr>
          <w:rFonts w:ascii="Times New Roman" w:eastAsia="Times New Roman" w:hAnsi="Times New Roman" w:cs="Times New Roman"/>
          <w:b/>
          <w:sz w:val="30"/>
          <w:szCs w:val="30"/>
        </w:rPr>
        <w:t xml:space="preserve">движением </w:t>
      </w:r>
      <w:r w:rsidR="007E21AD">
        <w:rPr>
          <w:rFonts w:ascii="Times New Roman" w:eastAsia="Times New Roman" w:hAnsi="Times New Roman" w:cs="Times New Roman"/>
          <w:b/>
          <w:sz w:val="30"/>
          <w:szCs w:val="30"/>
        </w:rPr>
        <w:t>с</w:t>
      </w:r>
      <w:r w:rsidRPr="00BE55E2">
        <w:rPr>
          <w:rFonts w:ascii="Times New Roman" w:eastAsia="Times New Roman" w:hAnsi="Times New Roman" w:cs="Times New Roman"/>
          <w:b/>
          <w:sz w:val="30"/>
          <w:szCs w:val="30"/>
        </w:rPr>
        <w:t>опротивления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86288" w:rsidRPr="00FC15FC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15FC">
        <w:rPr>
          <w:rFonts w:ascii="Times New Roman" w:eastAsia="Times New Roman" w:hAnsi="Times New Roman" w:cs="Times New Roman"/>
          <w:sz w:val="30"/>
          <w:szCs w:val="30"/>
        </w:rPr>
        <w:t xml:space="preserve">После войны </w:t>
      </w:r>
      <w:r w:rsidR="00576D60">
        <w:rPr>
          <w:rFonts w:ascii="Times New Roman" w:eastAsia="Times New Roman" w:hAnsi="Times New Roman" w:cs="Times New Roman"/>
          <w:sz w:val="30"/>
          <w:szCs w:val="30"/>
        </w:rPr>
        <w:t>д.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Хатынь не была восстановлена. В 1940</w:t>
      </w:r>
      <w:r w:rsidR="00915FE7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915FE7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1980-х гг. часть карателей была приговорена к наказаниям различной степени.</w:t>
      </w:r>
    </w:p>
    <w:p w:rsidR="002D1853" w:rsidRPr="00915FE7" w:rsidRDefault="000955DB" w:rsidP="00FC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Х</w:t>
      </w:r>
      <w:r w:rsidR="002D1853" w:rsidRPr="00915FE7">
        <w:rPr>
          <w:rFonts w:ascii="Times New Roman" w:hAnsi="Times New Roman" w:cs="Times New Roman"/>
          <w:sz w:val="30"/>
          <w:szCs w:val="30"/>
        </w:rPr>
        <w:t>атынск</w:t>
      </w:r>
      <w:r>
        <w:rPr>
          <w:rFonts w:ascii="Times New Roman" w:hAnsi="Times New Roman" w:cs="Times New Roman"/>
          <w:sz w:val="30"/>
          <w:szCs w:val="30"/>
        </w:rPr>
        <w:t>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</w:t>
      </w:r>
      <w:r w:rsidR="002D1853" w:rsidRPr="00915FE7">
        <w:rPr>
          <w:rFonts w:ascii="Times New Roman" w:hAnsi="Times New Roman" w:cs="Times New Roman"/>
          <w:sz w:val="30"/>
          <w:szCs w:val="30"/>
        </w:rPr>
        <w:t>рагеди</w:t>
      </w:r>
      <w:r>
        <w:rPr>
          <w:rFonts w:ascii="Times New Roman" w:hAnsi="Times New Roman" w:cs="Times New Roman"/>
          <w:sz w:val="30"/>
          <w:szCs w:val="30"/>
        </w:rPr>
        <w:t>я – э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то исторический факт, бесспорно доказанный как материалами уголовных дел прошлых лет и архивными документами, так и результатами расследования современного уголовного дела о геноциде. </w:t>
      </w:r>
    </w:p>
    <w:p w:rsidR="002D1853" w:rsidRPr="00915FE7" w:rsidRDefault="00915FE7" w:rsidP="00FC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FE7">
        <w:rPr>
          <w:rFonts w:ascii="Times New Roman" w:eastAsia="Times New Roman" w:hAnsi="Times New Roman" w:cs="Times New Roman"/>
          <w:sz w:val="30"/>
          <w:szCs w:val="30"/>
        </w:rPr>
        <w:t xml:space="preserve">Тем более возмутительно, что эта тема становится мишенью для </w:t>
      </w:r>
      <w:proofErr w:type="spellStart"/>
      <w:r w:rsidRPr="00915FE7">
        <w:rPr>
          <w:rFonts w:ascii="Times New Roman" w:eastAsia="Times New Roman" w:hAnsi="Times New Roman" w:cs="Times New Roman"/>
          <w:sz w:val="30"/>
          <w:szCs w:val="30"/>
        </w:rPr>
        <w:t>фейков</w:t>
      </w:r>
      <w:proofErr w:type="spellEnd"/>
      <w:r w:rsidRPr="00915FE7">
        <w:rPr>
          <w:rFonts w:ascii="Times New Roman" w:eastAsia="Times New Roman" w:hAnsi="Times New Roman" w:cs="Times New Roman"/>
          <w:sz w:val="30"/>
          <w:szCs w:val="30"/>
        </w:rPr>
        <w:t xml:space="preserve"> и домыслов.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Любые попытки выноса на обсуждение общественности провокационных вопросов, ставящих под сомнение </w:t>
      </w:r>
      <w:proofErr w:type="spellStart"/>
      <w:r w:rsidR="002D1853" w:rsidRPr="00915FE7">
        <w:rPr>
          <w:rFonts w:ascii="Times New Roman" w:hAnsi="Times New Roman" w:cs="Times New Roman"/>
          <w:sz w:val="30"/>
          <w:szCs w:val="30"/>
        </w:rPr>
        <w:t>хатынскую</w:t>
      </w:r>
      <w:proofErr w:type="spellEnd"/>
      <w:r w:rsidR="002D1853" w:rsidRPr="00915FE7">
        <w:rPr>
          <w:rFonts w:ascii="Times New Roman" w:hAnsi="Times New Roman" w:cs="Times New Roman"/>
          <w:sz w:val="30"/>
          <w:szCs w:val="30"/>
        </w:rPr>
        <w:t xml:space="preserve"> трагедию, </w:t>
      </w:r>
      <w:r w:rsidRPr="00915FE7">
        <w:rPr>
          <w:rFonts w:ascii="Times New Roman" w:hAnsi="Times New Roman" w:cs="Times New Roman"/>
          <w:sz w:val="30"/>
          <w:szCs w:val="30"/>
        </w:rPr>
        <w:t>необходимо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 решительно пресекать, поскольку это делается в целях опорочить нашу историю, подорвать </w:t>
      </w:r>
      <w:r>
        <w:rPr>
          <w:rFonts w:ascii="Times New Roman" w:hAnsi="Times New Roman" w:cs="Times New Roman"/>
          <w:sz w:val="30"/>
          <w:szCs w:val="30"/>
        </w:rPr>
        <w:t>важн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ую составляющую </w:t>
      </w:r>
      <w:r w:rsidR="008B246B">
        <w:rPr>
          <w:rFonts w:ascii="Times New Roman" w:hAnsi="Times New Roman" w:cs="Times New Roman"/>
          <w:sz w:val="30"/>
          <w:szCs w:val="30"/>
        </w:rPr>
        <w:t>белорусско</w:t>
      </w:r>
      <w:r w:rsidR="00576D60">
        <w:rPr>
          <w:rFonts w:ascii="Times New Roman" w:hAnsi="Times New Roman" w:cs="Times New Roman"/>
          <w:sz w:val="30"/>
          <w:szCs w:val="30"/>
        </w:rPr>
        <w:t>го государства.</w:t>
      </w:r>
    </w:p>
    <w:p w:rsidR="00686288" w:rsidRDefault="00B97E9C" w:rsidP="00576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месте сожженной деревни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5 июля 1969 г.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был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открыт Государственный мемориальный комплекс «Хатынь»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Церемония открытия началась в г.Минске на пл.Победы, откуда факел, зажженный от Вечного огня, был доставлен в «Хатынь». На многотысячном митинге, посвященном открытию мемориального комплекса, выступили свидетели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хатынской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трагедии – Иосиф Иосифович Каминский и Александр Петрович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Желобкович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Решение об увековечивании сожженных деревень было принято ЦК КПБ в январе 1966 г. В 1967 году коллектив архитекторов (Ю.Градов,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В.Занкович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Л.Левин и скульптор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С.Селиханов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) приступил к созданию мемориального комплекса.</w:t>
      </w:r>
    </w:p>
    <w:p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Комплекс посвящен увековечиванию памяти жителей всех деревень Беларуси, уничтоженных оккупантами в 1941–1944 гг. Площадь комплекса составляет 50 га, повторяет планировочную структуру бывшей деревни и состоит из ряда мемориальных объектов:</w:t>
      </w:r>
    </w:p>
    <w:p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бронзовая скульптура «Непокоренный человек»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– композиционный центр комплекса (образ мужчины с мертвым мальчиком на руках создан в память о кузнеце И.И.Каминском и его сыне);</w:t>
      </w:r>
    </w:p>
    <w:p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черная плита-крыша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символическая крыша сарая на месте, где были сожжены жители деревни. Рядом находится их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Братская могила»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На месте каждого из 26 сожженных домов – памятник-сруб, внутри которого обелиск в виде печной трубы с колоколом. На каждом обелиске – доска с именами сожженных жителей;</w:t>
      </w:r>
    </w:p>
    <w:p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«Кладбище деревень»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символическое кладбище сожженных и не восстановленных белорусских деревень, в котором помещено 185 урн с их землей;</w:t>
      </w:r>
    </w:p>
    <w:p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«Деревья жизни»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 списком 433 деревень Беларуси, уничтоженных вместе с жителями, но возрожденных после войны;</w:t>
      </w:r>
    </w:p>
    <w:p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«Стена Скорби»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блок с нишами, в которых находятся мемориальные плиты с названиями 66 наиболее крупных лагерей смерти;</w:t>
      </w:r>
    </w:p>
    <w:p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площадь Памяти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Вечный огонь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Увековеченная в мемориале «Хатынь» история одной деревни показывает трагедию всего белорусского народа, оставляя глубокие впечатления у каждого, кто посещает памятное место. Главная идея – напомнить всем о страданиях, выпавших на долю мирных людей, и подчеркнуть ценность сохранения мира. </w:t>
      </w:r>
    </w:p>
    <w:p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Государственный мемориальный комплекс «Хатынь» включен в список историко-культурных ценностей Республики Беларусь. </w:t>
      </w:r>
    </w:p>
    <w:p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Как заявил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состоявшемся 6 января 2022 г. совещании по вопросам реализации исторической политики,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«</w:t>
      </w:r>
      <w:r w:rsidR="00576D60">
        <w:rPr>
          <w:rFonts w:ascii="Times New Roman" w:eastAsia="Times New Roman" w:hAnsi="Times New Roman" w:cs="Times New Roman"/>
          <w:b/>
          <w:i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вою историю мы переписывать не должны, и мы это делать не будем. Но и не будем больше умалчивать конкретные факты унижений и дискриминации белорусов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… Это вопрос нашего национального достоинства – защитить славную многовековую летопись белорусского народа». </w:t>
      </w:r>
    </w:p>
    <w:p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Весной 2022 года в мемориальном комплексе начался капитальный ремонт с модернизацией и элементами реставрации. В день Республиканского субботника 16 апреля 2022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 А.Г.Лукашенко принял участие в работах по благоустройству комплекса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86288" w:rsidRDefault="009D7A34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Все </w:t>
      </w:r>
      <w:r w:rsidRPr="00C77FB0">
        <w:rPr>
          <w:rFonts w:ascii="Times New Roman" w:eastAsia="Times New Roman" w:hAnsi="Times New Roman" w:cs="Times New Roman"/>
          <w:sz w:val="30"/>
          <w:szCs w:val="30"/>
        </w:rPr>
        <w:t>работы проходили в</w:t>
      </w:r>
      <w:r w:rsidR="00B97E9C" w:rsidRPr="00C77FB0">
        <w:rPr>
          <w:rFonts w:ascii="Times New Roman" w:eastAsia="Times New Roman" w:hAnsi="Times New Roman" w:cs="Times New Roman"/>
          <w:sz w:val="30"/>
          <w:szCs w:val="30"/>
        </w:rPr>
        <w:t xml:space="preserve"> три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этапа.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Первая очередь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строительства включала очистку скульптуры «Непокоренный человек», ремонт пьедестала, монумента «Крыша сарая» и мемориала «Венец памяти», благоустройство прилегающей территории. Во время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второй очереди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строительства отремонтированы мемориалы «Кладбище деревень» и «Деревья жизни», а также бетонные ограждения захоронений и урны с землей.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Третья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– предусматривала ремонт подсветки центральной дорожки и звукового оформления мемориала. </w:t>
      </w:r>
    </w:p>
    <w:p w:rsidR="00686288" w:rsidRPr="0076169D" w:rsidRDefault="009D7A34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7FB0">
        <w:rPr>
          <w:rFonts w:ascii="Times New Roman" w:eastAsia="Times New Roman" w:hAnsi="Times New Roman" w:cs="Times New Roman"/>
          <w:sz w:val="30"/>
          <w:szCs w:val="30"/>
        </w:rPr>
        <w:t>В память о миллионах белорусов, жизнь которых унесла Великая Отечественная война, на территории мемориального комплекса возведен</w:t>
      </w:r>
      <w:r w:rsidR="00B97E9C" w:rsidRPr="00C77F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97E9C" w:rsidRPr="00C77FB0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новый </w:t>
      </w:r>
      <w:r w:rsidR="00B97E9C" w:rsidRPr="00C77FB0">
        <w:rPr>
          <w:rFonts w:ascii="Times New Roman" w:eastAsia="Times New Roman" w:hAnsi="Times New Roman" w:cs="Times New Roman"/>
          <w:b/>
          <w:sz w:val="30"/>
          <w:szCs w:val="30"/>
        </w:rPr>
        <w:t>музей «</w:t>
      </w:r>
      <w:proofErr w:type="spellStart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Кожны</w:t>
      </w:r>
      <w:proofErr w:type="spellEnd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трэцi</w:t>
      </w:r>
      <w:proofErr w:type="spellEnd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 w:rsidR="00A93767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B97E9C" w:rsidRPr="0076169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площадью 1 тыс. м². </w:t>
      </w:r>
      <w:r w:rsidR="00A93767" w:rsidRPr="0076169D">
        <w:rPr>
          <w:rFonts w:ascii="Times New Roman" w:eastAsia="Times New Roman" w:hAnsi="Times New Roman" w:cs="Times New Roman"/>
          <w:sz w:val="30"/>
          <w:szCs w:val="30"/>
        </w:rPr>
        <w:t xml:space="preserve">Открытие музея ожидается 22 марта текущего года и приурочено к 80-й годовщине трагической гибели жителей д.Хатыни, уничтоженных немецко-фашистскими захватчиками. </w:t>
      </w:r>
    </w:p>
    <w:p w:rsidR="00686288" w:rsidRPr="0076169D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76169D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6169D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Экспозиция размещается в шести залах по круговому движению: «Дерево истории» (о военных походах и войнах на белорусской земле в период с X по XX столетие), «Начало войны», «Оккупация» (раскрывает тему гетто, Холокоста, концлагерей, массовых расстрелов мирного населения), «Сожженные деревни», «Иди и смотри», «Память» (место поклонения всем жертвам среди мирного населения Беларуси; включает названия всех населенных пунктов, как сожженных и не вошедших в состав мемориального комплекса «Хатынь», так и возрожденных после войны). В одном из залов музея размещена скульптура идущей на эшафот юной девушки как олицетворение всех невинно убитых белорусов, символ юности, которая погибла, не успев расцвести.</w:t>
      </w:r>
    </w:p>
    <w:p w:rsidR="00686288" w:rsidRDefault="00B97E9C" w:rsidP="00AF0386">
      <w:pPr>
        <w:spacing w:before="120"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территории комплекса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восстан</w:t>
      </w:r>
      <w:r w:rsidR="00D0520E">
        <w:rPr>
          <w:rFonts w:ascii="Times New Roman" w:eastAsia="Times New Roman" w:hAnsi="Times New Roman" w:cs="Times New Roman"/>
          <w:b/>
          <w:sz w:val="30"/>
          <w:szCs w:val="30"/>
        </w:rPr>
        <w:t>овили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деревенскую церковь в честь Рождества Пресвятой Богородицы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Она практически точная копия того храма, что стоял здесь в 1794 году и сгорел в конце лета 1943 года. Воссоздать облик святыни помогли сохранившиеся инвентарные описания. </w:t>
      </w:r>
    </w:p>
    <w:p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Указом Президента Республики Беларусь № 176 от 13 мая 2022 г.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объектам капитального ремонта и реконструкции государственного учреждения «Государственный мемориальный комплекс «Хатынь» был присвоен статус Всебелорусской молодежной стройки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период с 14 июня по 26 августа 2022 г. на Всебелорусской молодежной стройке «Хатынь» трудились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 строительных отрядов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из всех регионов республики. Лучшим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студотрядом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стал ССО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Спадчына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им. Героя Советского Союза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П.М.Машерова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сформированный на базе</w:t>
      </w:r>
      <w:r w:rsidR="0092125A" w:rsidRPr="0092125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УО «Брестский государственный технический университет».</w:t>
      </w:r>
    </w:p>
    <w:p w:rsidR="00686288" w:rsidRDefault="00B97E9C" w:rsidP="00AF0386">
      <w:pPr>
        <w:spacing w:before="120"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Президент Беларуси А.Г.Лукашенко 23 сентября 2022 г. ознакомился со строительством музея в государственном мемориальном комплексе «Хатынь».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«На этом месте была деревня, поэтому и теперь все должно быть просто и душевно»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– подчеркнул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Глава государства</w:t>
      </w:r>
      <w:r>
        <w:rPr>
          <w:rFonts w:ascii="Times New Roman" w:eastAsia="Times New Roman" w:hAnsi="Times New Roman" w:cs="Times New Roman"/>
          <w:sz w:val="30"/>
          <w:szCs w:val="30"/>
        </w:rPr>
        <w:t>. Белорусский лидер поручил оказывать содействие гражданам, которые хотят внести свой вклад в облагораживание комплекса.</w:t>
      </w:r>
    </w:p>
    <w:p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Начиная с 16 апреля 2022 г., в работах по ремонту и реконструкции объектов комплекса «Хатынь» приняли участие </w:t>
      </w:r>
      <w:r w:rsidR="00106CE4">
        <w:rPr>
          <w:rFonts w:ascii="Times New Roman" w:eastAsia="Times New Roman" w:hAnsi="Times New Roman" w:cs="Times New Roman"/>
          <w:b/>
          <w:sz w:val="30"/>
          <w:szCs w:val="30"/>
        </w:rPr>
        <w:t>почти 2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тыс. человек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все работы по реконструкции мемориала выделено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5,1 млн. рублей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Источник финансирования – областной бюджет и средства республиканского субботника.</w:t>
      </w:r>
    </w:p>
    <w:p w:rsidR="00AF0386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86288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 Расследование уголовного дела о геноциде белорусского народа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Страшные преступления тех военных лет не только никогда не должны быть забыты, но и не должны повториться. </w:t>
      </w:r>
    </w:p>
    <w:p w:rsidR="00106CE4" w:rsidRDefault="00B97E9C" w:rsidP="00106C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Геноциду белорусского народа в годы Великой Отечественной войны должна быть дана системная правовая оценка. В апреле 2021 г. Генеральной прокуратурой Республики Беларусь было возбуждено уголовное дело по факту геноцида белорусского народа в период Великой Отечественной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войны и в послевоенный период. </w:t>
      </w:r>
    </w:p>
    <w:p w:rsidR="00106CE4" w:rsidRDefault="00106CE4" w:rsidP="00106C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6169D">
        <w:rPr>
          <w:rFonts w:ascii="Times New Roman" w:hAnsi="Times New Roman" w:cs="Times New Roman"/>
          <w:sz w:val="30"/>
          <w:szCs w:val="30"/>
        </w:rPr>
        <w:t>Своеобразным координирующим центром по исследованию и обобщению установленных исторических сведений, касающихся отдельных вопросов геноцида белорусского народа в годы Великой Отечественной войны, стал Институт истории НАН Беларуси.</w:t>
      </w:r>
    </w:p>
    <w:p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К началу 2023 года по уголовному делу о геноциде белорусского народа допрошено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16 тыс. человек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, из них свыше 7,6 тыс. – узники лагерей смерти. </w:t>
      </w:r>
    </w:p>
    <w:p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06CE4">
        <w:rPr>
          <w:rFonts w:ascii="Times New Roman" w:eastAsia="Times New Roman" w:hAnsi="Times New Roman" w:cs="Times New Roman"/>
          <w:b/>
          <w:sz w:val="30"/>
          <w:szCs w:val="30"/>
        </w:rPr>
        <w:t>Республика потеряла более половины своего национального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богатства. Прямой материальный ущерб, нанесенный нашей стране оккупацией, исчисляется </w:t>
      </w:r>
      <w:r w:rsidRPr="00106CE4">
        <w:rPr>
          <w:rFonts w:ascii="Times New Roman" w:eastAsia="Times New Roman" w:hAnsi="Times New Roman" w:cs="Times New Roman"/>
          <w:b/>
          <w:sz w:val="30"/>
          <w:szCs w:val="30"/>
        </w:rPr>
        <w:t>в 75 млрд.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рублей (в ценах 1941 года), что в</w:t>
      </w:r>
      <w:r w:rsidR="007224D7" w:rsidRPr="0076169D">
        <w:rPr>
          <w:rFonts w:ascii="Times New Roman" w:eastAsia="Times New Roman" w:hAnsi="Times New Roman" w:cs="Times New Roman"/>
          <w:sz w:val="30"/>
          <w:szCs w:val="30"/>
        </w:rPr>
        <w:br/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35 раз превысило бюджет республики. </w:t>
      </w:r>
    </w:p>
    <w:p w:rsidR="000C57B8" w:rsidRPr="0076169D" w:rsidRDefault="008B1CFA">
      <w:pPr>
        <w:spacing w:after="0" w:line="240" w:lineRule="auto"/>
        <w:ind w:firstLine="709"/>
        <w:jc w:val="both"/>
      </w:pP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В ходе расследования уголовного дела о геноциде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установлено более 10,5 тыс. сел и деревень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(около 9,2 тыс. – до начала расследования), которые пострадали в годы оккупации,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в том числе не менее</w:t>
      </w:r>
      <w:r w:rsidR="00CF7E8B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216</w:t>
      </w:r>
      <w:r w:rsidR="000C57B8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населенных пунктов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>(186 – до возбуждения уголовного дела), которые разделили судьбу д.Хатыни, то есть были полностью уничтожены вместе с жителями и не возродились после войны.</w:t>
      </w:r>
    </w:p>
    <w:p w:rsidR="000C57B8" w:rsidRPr="0076169D" w:rsidRDefault="000C57B8" w:rsidP="000C57B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6169D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6169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B1CFA" w:rsidRDefault="000C57B8" w:rsidP="000C57B8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169D">
        <w:rPr>
          <w:rFonts w:ascii="Times New Roman" w:eastAsia="Times New Roman" w:hAnsi="Times New Roman" w:cs="Times New Roman"/>
          <w:i/>
          <w:sz w:val="28"/>
          <w:szCs w:val="28"/>
        </w:rPr>
        <w:t xml:space="preserve">По итогам первого этапа работы временной межведомственной рабочей группы по изучению полученных в ходе расследования уголовного дела сведений об уничтоженных нацистскими преступниками населенных пунктах и выработке общих подходов к их исторической оценке </w:t>
      </w:r>
      <w:r w:rsidRPr="0076169D">
        <w:rPr>
          <w:rFonts w:ascii="Times New Roman" w:eastAsia="Times New Roman" w:hAnsi="Times New Roman" w:cs="Times New Roman"/>
          <w:b/>
          <w:i/>
          <w:sz w:val="28"/>
          <w:szCs w:val="28"/>
        </w:rPr>
        <w:t>установлено дополнительно 30 населенных пунктов</w:t>
      </w:r>
      <w:r w:rsidRPr="0076169D">
        <w:rPr>
          <w:rFonts w:ascii="Times New Roman" w:eastAsia="Times New Roman" w:hAnsi="Times New Roman" w:cs="Times New Roman"/>
          <w:i/>
          <w:sz w:val="28"/>
          <w:szCs w:val="28"/>
        </w:rPr>
        <w:t xml:space="preserve">, разделивших судьбу д.Хатыни. </w:t>
      </w:r>
    </w:p>
    <w:p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Страшным подтверждением зверств фашистов являются результаты проведения поисковых работ,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>в том числе раскопок в местах массового уничтожения населения. В 2022 году при координации Генеральной прокуратурой деятель</w:t>
      </w:r>
      <w:r w:rsidR="00A93767"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>ности 52-го отдельного специали</w:t>
      </w:r>
      <w:r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>зированного поискового батальона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проведены полевые поисковые работы в 25 местах захоронений жертв геноцида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>. В 2023 году запланировано проведение полевых поисковых работ в 35 таких местах.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sz w:val="30"/>
          <w:szCs w:val="30"/>
        </w:rPr>
        <w:t>Одно из крупных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мест массового уничтожения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людей, установленное в ходе расследования уголовного дела о геноциде, обнаружено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в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урочище </w:t>
      </w:r>
      <w:proofErr w:type="spellStart"/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Ивановщина</w:t>
      </w:r>
      <w:proofErr w:type="spellEnd"/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Логойского</w:t>
      </w:r>
      <w:proofErr w:type="spellEnd"/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района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. Согласно заключению экспертов, на данном месте извлечены останки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1 020 человек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, более половины из которых – женщины и дети. Обнаруженные пули и гильзы использовались в </w:t>
      </w:r>
      <w:r w:rsidRPr="00106CE4">
        <w:rPr>
          <w:rFonts w:ascii="Times New Roman" w:eastAsia="Times New Roman" w:hAnsi="Times New Roman" w:cs="Times New Roman"/>
          <w:sz w:val="30"/>
          <w:szCs w:val="30"/>
        </w:rPr>
        <w:t>огнестрельном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оружии, находившемся на вооружении Вермахта.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ходе поисковых работ в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Бешенковичском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районе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земли подняты останки не менее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80 людей</w:t>
      </w:r>
      <w:r>
        <w:rPr>
          <w:rFonts w:ascii="Times New Roman" w:eastAsia="Times New Roman" w:hAnsi="Times New Roman" w:cs="Times New Roman"/>
          <w:sz w:val="30"/>
          <w:szCs w:val="30"/>
        </w:rPr>
        <w:t>, большинство из которых женщины и дети. Извлечены многочисленные фрагменты обуви, в том числе детской, пуговицы, расчески, а также патроны и гильзы, некоторые из которых промаркированы эмблемой SS.</w:t>
      </w:r>
    </w:p>
    <w:p w:rsidR="00CF7E8B" w:rsidRPr="00CF7E8B" w:rsidRDefault="00CF7E8B" w:rsidP="00CF7E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proofErr w:type="spellStart"/>
      <w:r w:rsidRPr="00CF7E8B">
        <w:rPr>
          <w:rFonts w:ascii="Times New Roman" w:eastAsia="Times New Roman" w:hAnsi="Times New Roman" w:cs="Times New Roman"/>
          <w:b/>
          <w:i/>
          <w:sz w:val="30"/>
          <w:szCs w:val="30"/>
        </w:rPr>
        <w:t>Справочно</w:t>
      </w:r>
      <w:proofErr w:type="spellEnd"/>
      <w:r w:rsidRPr="00CF7E8B">
        <w:rPr>
          <w:rFonts w:ascii="Times New Roman" w:eastAsia="Times New Roman" w:hAnsi="Times New Roman" w:cs="Times New Roman"/>
          <w:b/>
          <w:i/>
          <w:sz w:val="30"/>
          <w:szCs w:val="30"/>
        </w:rPr>
        <w:t>:</w:t>
      </w:r>
    </w:p>
    <w:p w:rsidR="00CF7E8B" w:rsidRPr="00CF7E8B" w:rsidRDefault="00CF7E8B" w:rsidP="00CF7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F7E8B">
        <w:rPr>
          <w:rFonts w:ascii="Times New Roman" w:eastAsia="Times New Roman" w:hAnsi="Times New Roman" w:cs="Times New Roman"/>
          <w:i/>
          <w:sz w:val="30"/>
          <w:szCs w:val="30"/>
        </w:rPr>
        <w:t xml:space="preserve">В Витебской области в ходе поисковых работ в августе 2022 г. было выявлено ранее неучтённое место уничтожения мирного населения в урочище Воробьёвы горы (Городокский район), где были найдены останки </w:t>
      </w:r>
      <w:r w:rsidRPr="00CF7E8B">
        <w:rPr>
          <w:rFonts w:ascii="Times New Roman" w:eastAsia="Times New Roman" w:hAnsi="Times New Roman" w:cs="Times New Roman"/>
          <w:b/>
          <w:i/>
          <w:sz w:val="30"/>
          <w:szCs w:val="30"/>
        </w:rPr>
        <w:t>16-ти мирных</w:t>
      </w:r>
      <w:r w:rsidRPr="00CF7E8B">
        <w:rPr>
          <w:rFonts w:ascii="Times New Roman" w:eastAsia="Times New Roman" w:hAnsi="Times New Roman" w:cs="Times New Roman"/>
          <w:i/>
          <w:sz w:val="30"/>
          <w:szCs w:val="30"/>
        </w:rPr>
        <w:t xml:space="preserve"> жителей, убитых фашистами в годы Великой Отечественной войны. Останки мирных жителей перезахоронены 04.11.2022 г. на мемориальном комплексе «Пантеон памяти» в урочище «Воробьевы горы».</w:t>
      </w:r>
    </w:p>
    <w:p w:rsidR="00686288" w:rsidRDefault="00CF7E8B" w:rsidP="00CF7E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D84B28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         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Получены сведения о наличии не менее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7 мест массового захоронения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времен Великой Отечественной войны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вблизи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урочища Уручье под г.Минском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с общим числом погребенных порядка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38 тыс. человек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. Когда безвинные жертвы не хотели самостоятельно заходить в приготовленные могилы, изверги избивали их палками, загоняли в ямы и расстреливали. 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геноциде населения Беларуси принимали участие не только немецко-фашистские захватчики, но и их пособники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числа украинских, польских, литовских, латвийских, эстонских и других националистических формирований, а также европейские союзники.</w:t>
      </w:r>
    </w:p>
    <w:p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Например, весной 1942 г. подразделение вспомогательной латышской полиции под командованием Виктора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Арайса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«команда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Арайса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) участвовало в истреблении узников Минского гетто. «Команда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Арайса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охраняла концентрационный лагерь Малый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Тростенец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течение первого года его функционирования.</w:t>
      </w:r>
    </w:p>
    <w:p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феврале–марте 1943 г.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2-й литовский вспомогательный полицейский батальон совместно с немецко-фашистскими войсками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латышскими, украинскими, эстонскими карательными формированиями коллаборационистов принимал участие в карательной операции «Зимнее волшебство». Ее целью было создание «мертвой земли» – территории, на которой исключалось проживание и пребывание населения в полосе шириной 30–40 км вдоль латвийской границы. В ходе операции было сожжено более 400 населенных пунктов, уничтожено не менее 13 тыс. мирных жителей, более 7 тыс. – насильно вывезены на принудительные работы (из них несколько тысяч погибло).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Белорусский народ самоотверженно сражался в годы войны с нацистскими преступниками. Однако на службе у карателей были предатели, реализовывавшие таким образом собственные амбиции, корыстные цели и интересы, а также жаждущие насилия.</w:t>
      </w:r>
    </w:p>
    <w:p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Яркий пример ужасающей жестокости белорусских коллаборационистов –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13-й белорусский полицейский батальон при СД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одна из рот которого охраняла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Колдычевский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лагерь смерти, участвовала в массовых убийствах и истязаниях его узников. Документы уголовного дела о геноциде белорусского народа свидетельствуют о том, как белорусский коллаборационист, входящий в состав этого батальона, разрезал штыком беременной женщине живот и сбросил ее в яму. Известно, что солдаты батальона носили на униформе бело-красно-белую символику и герб «Погоня».</w:t>
      </w:r>
    </w:p>
    <w:p w:rsidR="00686288" w:rsidRPr="00826233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Массовый кровавый след оставили на белорусской земле </w:t>
      </w:r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 xml:space="preserve">польские преступники – члены Армии </w:t>
      </w:r>
      <w:proofErr w:type="spellStart"/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>Крайовой</w:t>
      </w:r>
      <w:proofErr w:type="spellEnd"/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, в чьих документах напрямую указывалось, что «белорусы – это враги польского народа» и их «необходимо компрометировать перед немцами». </w:t>
      </w:r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>Украинские карательные батальоны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 бок о бок с преступниками из СС инициативно массово сжигали наши населенные пункты вместе с их жителями </w:t>
      </w:r>
      <w:r w:rsidRPr="00826233">
        <w:rPr>
          <w:rFonts w:ascii="Times New Roman" w:eastAsia="Times New Roman" w:hAnsi="Times New Roman" w:cs="Times New Roman"/>
          <w:i/>
          <w:sz w:val="28"/>
          <w:szCs w:val="28"/>
        </w:rPr>
        <w:t>(как это было в д.Хатыни)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. Многие ныне живущие свидетели геноцида вспоминают: </w:t>
      </w:r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>коллаборационисты нередко отличались еще большей жестокостью, чем немцы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4D469C" w:rsidRPr="0076169D" w:rsidRDefault="00FA1E4A" w:rsidP="004D4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Расследование уголовного дела о геноциде белорусского народа в годы Великой Отечественной войны и послевоенный период продолжается. </w:t>
      </w:r>
    </w:p>
    <w:p w:rsidR="00686288" w:rsidRPr="00770169" w:rsidRDefault="006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</w:p>
    <w:p w:rsidR="00686288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3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 Сохранение памяти о жертвах Великой Отечественной войны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A16F46">
        <w:rPr>
          <w:rFonts w:ascii="Times New Roman" w:eastAsia="Times New Roman" w:hAnsi="Times New Roman" w:cs="Times New Roman"/>
          <w:sz w:val="30"/>
          <w:szCs w:val="30"/>
        </w:rPr>
        <w:t xml:space="preserve">Республике Беларусь в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стадии реализации находится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Государственная программа «Увековечение памяти погибших при защите Отечества» на 2021–2025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годы (далее – Программа), направленн</w:t>
      </w:r>
      <w:r w:rsidR="00347CD9">
        <w:rPr>
          <w:rFonts w:ascii="Times New Roman" w:eastAsia="Times New Roman" w:hAnsi="Times New Roman" w:cs="Times New Roman"/>
          <w:sz w:val="30"/>
          <w:szCs w:val="30"/>
        </w:rPr>
        <w:t>ая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сохранение военно-исторического наследия белорусского народа, гражданско-патриотическое воспитание, выполнение международных соглашений в военно-мемориальной сфере.</w:t>
      </w:r>
    </w:p>
    <w:p w:rsidR="00A16F46" w:rsidRDefault="00A16F46" w:rsidP="00A16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 информации Министерства обороны, в нашей стране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государственном учете состоит 8 331 воинское захоронение и захо</w:t>
      </w:r>
      <w:r w:rsidR="00E504A9">
        <w:rPr>
          <w:rFonts w:ascii="Times New Roman" w:eastAsia="Times New Roman" w:hAnsi="Times New Roman" w:cs="Times New Roman"/>
          <w:b/>
          <w:sz w:val="30"/>
          <w:szCs w:val="30"/>
        </w:rPr>
        <w:t>ронение жертв войн, в том числе</w:t>
      </w:r>
      <w:r w:rsid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1 626 захоронений жертв войны (геноцида)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которых покоятся останки наших детей и стариков, мужчин и женщин, подвергшихся геноциду в самом жутком его проявлении.</w:t>
      </w:r>
    </w:p>
    <w:p w:rsidR="00686288" w:rsidRDefault="00B97E9C" w:rsidP="0092125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2022 году на государственный учет поставлено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179 захоронений 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ходе войн. По результатам архивно-исследовательских и полевых поисковых работ установлены и внесены в паспорта захоронений сведения 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555 509 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ранее считавшихся пропавшими без вести</w:t>
      </w:r>
      <w:r w:rsidR="00106CE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F7E8B" w:rsidRPr="00C44850" w:rsidRDefault="00CF7E8B" w:rsidP="00CF7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4850">
        <w:rPr>
          <w:rFonts w:ascii="Times New Roman" w:hAnsi="Times New Roman" w:cs="Times New Roman"/>
          <w:sz w:val="30"/>
          <w:szCs w:val="30"/>
        </w:rPr>
        <w:t>На территории Витебской области числится 15</w:t>
      </w:r>
      <w:r>
        <w:rPr>
          <w:rFonts w:ascii="Times New Roman" w:hAnsi="Times New Roman" w:cs="Times New Roman"/>
          <w:sz w:val="30"/>
          <w:szCs w:val="30"/>
        </w:rPr>
        <w:t>56</w:t>
      </w:r>
      <w:r w:rsidRPr="00C44850">
        <w:rPr>
          <w:rFonts w:ascii="Times New Roman" w:hAnsi="Times New Roman" w:cs="Times New Roman"/>
          <w:sz w:val="30"/>
          <w:szCs w:val="30"/>
        </w:rPr>
        <w:t xml:space="preserve"> воинских захоронений (погибших – 4</w:t>
      </w:r>
      <w:r>
        <w:rPr>
          <w:rFonts w:ascii="Times New Roman" w:hAnsi="Times New Roman" w:cs="Times New Roman"/>
          <w:sz w:val="30"/>
          <w:szCs w:val="30"/>
        </w:rPr>
        <w:t>88</w:t>
      </w:r>
      <w:r w:rsidRPr="00C4485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917 человек: известных – 212 851</w:t>
      </w:r>
      <w:r w:rsidRPr="00C44850">
        <w:rPr>
          <w:rFonts w:ascii="Times New Roman" w:hAnsi="Times New Roman" w:cs="Times New Roman"/>
          <w:sz w:val="30"/>
          <w:szCs w:val="30"/>
        </w:rPr>
        <w:t xml:space="preserve"> чел., неизвестных –</w:t>
      </w:r>
      <w:r>
        <w:rPr>
          <w:rFonts w:ascii="Times New Roman" w:hAnsi="Times New Roman" w:cs="Times New Roman"/>
          <w:sz w:val="30"/>
          <w:szCs w:val="30"/>
        </w:rPr>
        <w:t>276 066</w:t>
      </w:r>
      <w:r w:rsidRPr="00C44850">
        <w:rPr>
          <w:rFonts w:ascii="Times New Roman" w:hAnsi="Times New Roman" w:cs="Times New Roman"/>
          <w:sz w:val="30"/>
          <w:szCs w:val="30"/>
        </w:rPr>
        <w:t xml:space="preserve"> чел.). В 2022 году поставлено на учет 21 воинское захоронение, вновь выявленных  2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44850">
        <w:rPr>
          <w:rFonts w:ascii="Times New Roman" w:hAnsi="Times New Roman" w:cs="Times New Roman"/>
          <w:sz w:val="30"/>
          <w:szCs w:val="30"/>
        </w:rPr>
        <w:t>294</w:t>
      </w:r>
      <w:r>
        <w:rPr>
          <w:rFonts w:ascii="Times New Roman" w:hAnsi="Times New Roman" w:cs="Times New Roman"/>
          <w:sz w:val="30"/>
          <w:szCs w:val="30"/>
        </w:rPr>
        <w:t xml:space="preserve">  фамилии</w:t>
      </w:r>
      <w:r w:rsidRPr="00C44850">
        <w:rPr>
          <w:rFonts w:ascii="Times New Roman" w:hAnsi="Times New Roman" w:cs="Times New Roman"/>
          <w:sz w:val="30"/>
          <w:szCs w:val="30"/>
        </w:rPr>
        <w:t xml:space="preserve"> погибших воинов, увековеченных – 2605,  </w:t>
      </w:r>
      <w:r>
        <w:rPr>
          <w:rFonts w:ascii="Times New Roman" w:hAnsi="Times New Roman" w:cs="Times New Roman"/>
          <w:sz w:val="30"/>
          <w:szCs w:val="30"/>
        </w:rPr>
        <w:t xml:space="preserve">в 2910 фамилии нанесены в 2022 году на мемориальные плиты, всего - </w:t>
      </w:r>
      <w:r w:rsidRPr="00C44850">
        <w:rPr>
          <w:rFonts w:ascii="Times New Roman" w:hAnsi="Times New Roman" w:cs="Times New Roman"/>
          <w:sz w:val="30"/>
          <w:szCs w:val="30"/>
        </w:rPr>
        <w:t xml:space="preserve">190 тыс. фамилий </w:t>
      </w:r>
      <w:r>
        <w:rPr>
          <w:rFonts w:ascii="Times New Roman" w:hAnsi="Times New Roman" w:cs="Times New Roman"/>
          <w:sz w:val="30"/>
          <w:szCs w:val="30"/>
        </w:rPr>
        <w:t xml:space="preserve">погибших </w:t>
      </w:r>
      <w:r w:rsidRPr="00C44850">
        <w:rPr>
          <w:rFonts w:ascii="Times New Roman" w:hAnsi="Times New Roman" w:cs="Times New Roman"/>
          <w:sz w:val="30"/>
          <w:szCs w:val="30"/>
        </w:rPr>
        <w:t>нанесены</w:t>
      </w:r>
      <w:r>
        <w:rPr>
          <w:rFonts w:ascii="Times New Roman" w:hAnsi="Times New Roman" w:cs="Times New Roman"/>
          <w:sz w:val="30"/>
          <w:szCs w:val="30"/>
        </w:rPr>
        <w:t xml:space="preserve"> на мемориальные плиты.</w:t>
      </w:r>
      <w:r w:rsidRPr="00C4485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основании информационных листов, поступивших в Министерство обороны из местных исполнительных и распорядительных органов, специализированными поисковыми подразделениями 52-го отдельного специализированного поискового батальона с участием членов поисковых общественных объединений, поисковых отрядов, военно-исторических клубов, иных молодежных объединений патриотической направленности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проведены полевые поисковые работы на 105 поисковых объектах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ходе проведения полевых поисковых работ обнаружено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86 неучтенных захоронений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погибших в ходе войн.</w:t>
      </w:r>
    </w:p>
    <w:p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При этом были обнаружены и извлечены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останки 2 963 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F7E8B" w:rsidRPr="00CF7E8B" w:rsidRDefault="00CF7E8B" w:rsidP="00CF7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7E8B">
        <w:rPr>
          <w:rFonts w:ascii="Times New Roman" w:hAnsi="Times New Roman" w:cs="Times New Roman"/>
          <w:sz w:val="30"/>
          <w:szCs w:val="30"/>
        </w:rPr>
        <w:t xml:space="preserve">В 2022 году </w:t>
      </w:r>
      <w:r>
        <w:rPr>
          <w:rFonts w:ascii="Times New Roman" w:hAnsi="Times New Roman" w:cs="Times New Roman"/>
          <w:sz w:val="30"/>
          <w:szCs w:val="30"/>
        </w:rPr>
        <w:t xml:space="preserve">в витебской области </w:t>
      </w:r>
      <w:r w:rsidRPr="00CF7E8B">
        <w:rPr>
          <w:rFonts w:ascii="Times New Roman" w:hAnsi="Times New Roman" w:cs="Times New Roman"/>
          <w:sz w:val="30"/>
          <w:szCs w:val="30"/>
        </w:rPr>
        <w:t xml:space="preserve">они проводились на 9 объектах.   Извлечено  547 </w:t>
      </w:r>
      <w:proofErr w:type="spellStart"/>
      <w:r w:rsidRPr="00CF7E8B">
        <w:rPr>
          <w:rFonts w:ascii="Times New Roman" w:hAnsi="Times New Roman" w:cs="Times New Roman"/>
          <w:sz w:val="30"/>
          <w:szCs w:val="30"/>
        </w:rPr>
        <w:t>останка</w:t>
      </w:r>
      <w:proofErr w:type="spellEnd"/>
      <w:r w:rsidRPr="00CF7E8B">
        <w:rPr>
          <w:rFonts w:ascii="Times New Roman" w:hAnsi="Times New Roman" w:cs="Times New Roman"/>
          <w:sz w:val="30"/>
          <w:szCs w:val="30"/>
        </w:rPr>
        <w:t>: 447– воинов  рабоче-крестьянской Красной Армии (далее – РККА),19 военнослужащих РИА,  81 – жертв войн.</w:t>
      </w:r>
    </w:p>
    <w:p w:rsidR="00CF7E8B" w:rsidRPr="00C44850" w:rsidRDefault="00CF7E8B" w:rsidP="00CF7E8B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C44850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течение года перезахоронено 562</w:t>
      </w:r>
      <w:r w:rsidRPr="00C44850">
        <w:rPr>
          <w:rFonts w:ascii="Times New Roman" w:hAnsi="Times New Roman" w:cs="Times New Roman"/>
          <w:sz w:val="30"/>
          <w:szCs w:val="30"/>
        </w:rPr>
        <w:t xml:space="preserve"> останков (193-известн</w:t>
      </w:r>
      <w:r>
        <w:rPr>
          <w:rFonts w:ascii="Times New Roman" w:hAnsi="Times New Roman" w:cs="Times New Roman"/>
          <w:sz w:val="30"/>
          <w:szCs w:val="30"/>
        </w:rPr>
        <w:t>ых</w:t>
      </w:r>
      <w:r w:rsidRPr="00C44850">
        <w:rPr>
          <w:rFonts w:ascii="Times New Roman" w:hAnsi="Times New Roman" w:cs="Times New Roman"/>
          <w:sz w:val="30"/>
          <w:szCs w:val="30"/>
        </w:rPr>
        <w:t xml:space="preserve"> военнослуж</w:t>
      </w:r>
      <w:r>
        <w:rPr>
          <w:rFonts w:ascii="Times New Roman" w:hAnsi="Times New Roman" w:cs="Times New Roman"/>
          <w:sz w:val="30"/>
          <w:szCs w:val="30"/>
        </w:rPr>
        <w:t>ащих</w:t>
      </w:r>
      <w:r w:rsidRPr="00C44850">
        <w:rPr>
          <w:rFonts w:ascii="Times New Roman" w:hAnsi="Times New Roman" w:cs="Times New Roman"/>
          <w:sz w:val="30"/>
          <w:szCs w:val="30"/>
        </w:rPr>
        <w:t xml:space="preserve"> РККА, </w:t>
      </w:r>
      <w:r>
        <w:rPr>
          <w:rFonts w:ascii="Times New Roman" w:hAnsi="Times New Roman" w:cs="Times New Roman"/>
          <w:sz w:val="30"/>
          <w:szCs w:val="30"/>
        </w:rPr>
        <w:t xml:space="preserve">269 – неизвестных </w:t>
      </w:r>
      <w:r w:rsidRPr="00C44850">
        <w:rPr>
          <w:rFonts w:ascii="Times New Roman" w:hAnsi="Times New Roman" w:cs="Times New Roman"/>
          <w:sz w:val="30"/>
          <w:szCs w:val="30"/>
        </w:rPr>
        <w:t>военнослуж</w:t>
      </w:r>
      <w:r>
        <w:rPr>
          <w:rFonts w:ascii="Times New Roman" w:hAnsi="Times New Roman" w:cs="Times New Roman"/>
          <w:sz w:val="30"/>
          <w:szCs w:val="30"/>
        </w:rPr>
        <w:t>ащих</w:t>
      </w:r>
      <w:r w:rsidRPr="00C44850">
        <w:rPr>
          <w:rFonts w:ascii="Times New Roman" w:hAnsi="Times New Roman" w:cs="Times New Roman"/>
          <w:sz w:val="30"/>
          <w:szCs w:val="30"/>
        </w:rPr>
        <w:t xml:space="preserve"> РККА</w:t>
      </w:r>
      <w:r>
        <w:rPr>
          <w:rFonts w:ascii="Times New Roman" w:hAnsi="Times New Roman" w:cs="Times New Roman"/>
          <w:sz w:val="30"/>
          <w:szCs w:val="30"/>
        </w:rPr>
        <w:t xml:space="preserve">, 19- </w:t>
      </w:r>
      <w:proofErr w:type="spellStart"/>
      <w:r>
        <w:rPr>
          <w:rFonts w:ascii="Times New Roman" w:hAnsi="Times New Roman" w:cs="Times New Roman"/>
          <w:sz w:val="30"/>
          <w:szCs w:val="30"/>
        </w:rPr>
        <w:t>военнослужих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РИА, жертв войны - 81</w:t>
      </w:r>
      <w:r w:rsidRPr="00C44850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44850">
        <w:rPr>
          <w:rFonts w:ascii="Times New Roman" w:hAnsi="Times New Roman" w:cs="Times New Roman"/>
          <w:sz w:val="30"/>
          <w:szCs w:val="30"/>
        </w:rPr>
        <w:t xml:space="preserve">            </w:t>
      </w:r>
    </w:p>
    <w:p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 состоянию на 1 января 2023 г. установлены и внесены 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автоматизированный банк данных «Книга Памяти Республики Беларусь»</w:t>
      </w:r>
      <w:r w:rsidR="00106C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www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mil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by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base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/)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сведения 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345 002 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D2A5F" w:rsidRDefault="00ED2A5F" w:rsidP="00ED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Мероприятия по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обустройству и содержанию захоронений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погибших в ходе войн проводят местные исполнительные и распорядительные органы.</w:t>
      </w:r>
    </w:p>
    <w:p w:rsidR="00ED2A5F" w:rsidRDefault="00ED2A5F" w:rsidP="00ED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настоящее время </w:t>
      </w:r>
      <w:r w:rsidR="007F6149">
        <w:rPr>
          <w:rFonts w:ascii="Times New Roman" w:eastAsia="Times New Roman" w:hAnsi="Times New Roman" w:cs="Times New Roman"/>
          <w:sz w:val="30"/>
          <w:szCs w:val="30"/>
        </w:rPr>
        <w:t>организована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работа по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созданию и установке </w:t>
      </w:r>
      <w:r>
        <w:rPr>
          <w:rFonts w:ascii="Times New Roman" w:eastAsia="Times New Roman" w:hAnsi="Times New Roman" w:cs="Times New Roman"/>
          <w:sz w:val="30"/>
          <w:szCs w:val="30"/>
        </w:rPr>
        <w:t>на территориях областей и г.Минска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единых памятных знаков</w:t>
      </w:r>
      <w:r>
        <w:rPr>
          <w:rFonts w:ascii="Times New Roman" w:eastAsia="Times New Roman" w:hAnsi="Times New Roman" w:cs="Times New Roman"/>
          <w:sz w:val="30"/>
          <w:szCs w:val="30"/>
        </w:rPr>
        <w:t>, посвященных жертвам геноцида белорусского народа.</w:t>
      </w:r>
    </w:p>
    <w:p w:rsidR="00ED2A5F" w:rsidRDefault="00ED2A5F" w:rsidP="009B56F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29790B" w:rsidRPr="0029790B" w:rsidRDefault="0029790B" w:rsidP="009B56F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По информации Генеральной прокуратуры </w:t>
      </w:r>
      <w:r w:rsidR="000332EF"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памятные знаки </w:t>
      </w:r>
      <w:r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будут</w:t>
      </w:r>
      <w:r w:rsidR="000332EF"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установлены:</w:t>
      </w:r>
      <w:r w:rsidR="009B56F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вблизи урочища </w:t>
      </w:r>
      <w:proofErr w:type="spellStart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Стасино</w:t>
      </w:r>
      <w:proofErr w:type="spellEnd"/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Столинский</w:t>
      </w:r>
      <w:proofErr w:type="spellEnd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</w:t>
      </w:r>
      <w:r w:rsidR="001965EA" w:rsidRP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965EA" w:rsidRPr="008D2AEA">
        <w:rPr>
          <w:rFonts w:ascii="Times New Roman" w:eastAsia="Times New Roman" w:hAnsi="Times New Roman" w:cs="Times New Roman"/>
          <w:i/>
          <w:sz w:val="28"/>
          <w:szCs w:val="28"/>
        </w:rPr>
        <w:t>Брестской области</w:t>
      </w:r>
      <w:r w:rsidRPr="008D2AEA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территории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, прилегающ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ей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к дому № 7 по ул.Крылова г.Витебска;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вблизи населенного пункта Ченки </w:t>
      </w:r>
      <w:proofErr w:type="spellStart"/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Гомельск</w:t>
      </w:r>
      <w:r w:rsidR="001965EA"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ого</w:t>
      </w:r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й</w:t>
      </w:r>
      <w:proofErr w:type="spellEnd"/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район</w:t>
      </w:r>
      <w:r w:rsidR="001965EA"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а</w:t>
      </w:r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, юго-восточнее 1,8 км;</w:t>
      </w:r>
      <w:r w:rsidR="009B56F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на </w:t>
      </w:r>
      <w:r w:rsidR="001965EA" w:rsidRPr="0029790B">
        <w:rPr>
          <w:rFonts w:ascii="Times New Roman" w:eastAsia="Times New Roman" w:hAnsi="Times New Roman" w:cs="Times New Roman"/>
          <w:i/>
          <w:sz w:val="28"/>
          <w:szCs w:val="28"/>
        </w:rPr>
        <w:t>территори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>мемориальн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ых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комплекс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ов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spellStart"/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>Тростенец</w:t>
      </w:r>
      <w:proofErr w:type="spellEnd"/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и</w:t>
      </w:r>
      <w:r w:rsidR="00717BAA"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«Хатынь»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в микрорайоне </w:t>
      </w:r>
      <w:proofErr w:type="spellStart"/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>Фолюш</w:t>
      </w:r>
      <w:proofErr w:type="spellEnd"/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г.Гродно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вблизи </w:t>
      </w:r>
      <w:proofErr w:type="spellStart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аг.Полыковичи</w:t>
      </w:r>
      <w:proofErr w:type="spellEnd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Могилевского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, западнее 2,5 км.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целях информирования подрастающего поколения о чудовищных </w:t>
      </w:r>
      <w:r w:rsidRPr="009B0D04">
        <w:rPr>
          <w:rFonts w:ascii="Times New Roman" w:eastAsia="Times New Roman" w:hAnsi="Times New Roman" w:cs="Times New Roman"/>
          <w:spacing w:val="-10"/>
          <w:sz w:val="30"/>
          <w:szCs w:val="30"/>
        </w:rPr>
        <w:t>злодеяниях нацистских преступников и их пособников, националистических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формирований, направленных на планомерное физическое уничтожение белорусского народа</w:t>
      </w:r>
      <w:r w:rsidR="008C6A86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 музеях </w:t>
      </w:r>
      <w:r w:rsidR="008C6A86">
        <w:rPr>
          <w:rFonts w:ascii="Times New Roman" w:eastAsia="Times New Roman" w:hAnsi="Times New Roman" w:cs="Times New Roman"/>
          <w:b/>
          <w:sz w:val="30"/>
          <w:szCs w:val="30"/>
        </w:rPr>
        <w:t>Беларуси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проводятся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культурно-образовательные мероприятия на тему «Геноцид белорусского народа в годы Великой Отечественной войны и послевоенный период»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C6A86" w:rsidRPr="008C6A86" w:rsidRDefault="008C6A86" w:rsidP="008C6A8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86288" w:rsidRPr="008C6A86" w:rsidRDefault="00B97E9C" w:rsidP="008C6A86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По инициативе органов прокуратуры в 2022 году </w:t>
      </w: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в музейных учреждениях создано 315 экспозиций</w:t>
      </w: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 (215 – временных, 100 – постоянных). В </w:t>
      </w: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учреждениях образования</w:t>
      </w: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 организовано </w:t>
      </w: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более 3,5 тыс. экспозиций</w:t>
      </w: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 в музейных комнатах, уголках, библиотеках школ, гимназий, школ-интернатов, учреждений профессионального образования. </w:t>
      </w:r>
    </w:p>
    <w:p w:rsidR="008C6A86" w:rsidRDefault="008C6A86" w:rsidP="0071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Составлен 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перечень</w:t>
      </w:r>
      <w:r w:rsidR="00B97E9C">
        <w:t xml:space="preserve"> </w:t>
      </w:r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экскурсионных объектов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, связанные с геноцидом белорусского народа в годы Великой Отечественной войны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C6A86" w:rsidRPr="008C6A86" w:rsidRDefault="008C6A86" w:rsidP="008C6A86">
      <w:pPr>
        <w:tabs>
          <w:tab w:val="left" w:pos="1276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8C6A86" w:rsidRDefault="008C6A86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перечень экскурсионных объектов вошли:</w:t>
      </w:r>
    </w:p>
    <w:p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Государственный мемориальный комплекс «Хатынь» (Минская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Логойский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н,);</w:t>
      </w:r>
    </w:p>
    <w:p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детям-жертвам фашизма (Гомельская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Жлобинский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 д.Красный Берег);</w:t>
      </w:r>
    </w:p>
    <w:p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Памятник узникам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Калдычевского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лагеря смерти (Брестская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Барановичский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н, д.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Калдычево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);</w:t>
      </w:r>
    </w:p>
    <w:p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«Ола» (Гомельская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Светлогорский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н);</w:t>
      </w:r>
    </w:p>
    <w:p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Тростенец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» (Минская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Минский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н);</w:t>
      </w:r>
    </w:p>
    <w:p w:rsidR="000332EF" w:rsidRPr="00173C89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Мемориальный комплекс «Урочище Борок» (Витебская обл</w:t>
      </w:r>
      <w:r w:rsidR="00717BAA" w:rsidRPr="00173C8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Глубокский</w:t>
      </w:r>
      <w:proofErr w:type="spellEnd"/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 р</w:t>
      </w:r>
      <w:r w:rsidR="00717BAA" w:rsidRPr="00173C89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н);</w:t>
      </w:r>
    </w:p>
    <w:p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Мемориальные комплексы «Проклятие фашизму», «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Ходоровка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» (Витебская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Докшицкий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н);</w:t>
      </w:r>
    </w:p>
    <w:p w:rsidR="000332EF" w:rsidRPr="00912B78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12"/>
          <w:sz w:val="28"/>
          <w:szCs w:val="28"/>
        </w:rPr>
      </w:pPr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Мемориальные комплексы «Боль», «</w:t>
      </w:r>
      <w:proofErr w:type="spellStart"/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Куповать</w:t>
      </w:r>
      <w:proofErr w:type="spellEnd"/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» (Витебская обл</w:t>
      </w:r>
      <w:r w:rsidR="00717BAA"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.</w:t>
      </w:r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, </w:t>
      </w:r>
      <w:proofErr w:type="spellStart"/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Сенненский</w:t>
      </w:r>
      <w:proofErr w:type="spellEnd"/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 р</w:t>
      </w:r>
      <w:r w:rsidR="00717BAA"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-</w:t>
      </w:r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н);</w:t>
      </w:r>
    </w:p>
    <w:p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«Памяти» сожженных деревень Могилевской области» (Могилевская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Кировский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 д.Борки,);</w:t>
      </w:r>
    </w:p>
    <w:p w:rsidR="000332EF" w:rsidRPr="008C6A86" w:rsidRDefault="000332EF" w:rsidP="009B56FA">
      <w:pPr>
        <w:tabs>
          <w:tab w:val="left" w:pos="1276"/>
        </w:tabs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Мемориальный комплекс «Огненные деревни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Осиповичского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района» (Могилевская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Осиповичский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 д. Гродзянка) и др.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Во всех регионах Республики Беларусь с участием широкого круга общественности проводятся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митинги-реквиемы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 братских могил, памятников жертв фашизма, в местах сожженных деревень во время Великой Отечественной войны, на мемориалах.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библиотечных учреждениях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организуются тематические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книжные выставки, фотодокументальные инсталляции, патриотические интерактивные площадки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др., посвященные геноциду белорусского народа в годы Великой Отечественной войны, Дню Победы.</w:t>
      </w:r>
    </w:p>
    <w:p w:rsidR="009B0D04" w:rsidRPr="00717BAA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Созданы сотни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художественных произведений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кинофильмов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9B0D04" w:rsidRPr="00717BAA">
        <w:rPr>
          <w:rFonts w:ascii="Times New Roman" w:eastAsia="Times New Roman" w:hAnsi="Times New Roman" w:cs="Times New Roman"/>
          <w:sz w:val="30"/>
          <w:szCs w:val="30"/>
        </w:rPr>
        <w:t>В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том числе документальные сериалы телекомпании «</w:t>
      </w:r>
      <w:proofErr w:type="spellStart"/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>Воен</w:t>
      </w:r>
      <w:proofErr w:type="spellEnd"/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ТВ»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«Тот самый длинный день в году…»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«Конвейер смерти»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«Военная история. Эпизоды»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(2022–2023 гг.); документальные сериалы Агентства теленовостей </w:t>
      </w:r>
      <w:proofErr w:type="spellStart"/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>Белтелерадиокомпании</w:t>
      </w:r>
      <w:proofErr w:type="spellEnd"/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«Без срока давности»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«Брест. Герои форпоста»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(2020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«Тайные тропы войны»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«Рубеж»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 и др. 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Отечественными учеными опубликовано около 12 тыс. работ, в том числе уникальная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146-томная х</w:t>
      </w:r>
      <w:r w:rsidRPr="001A7E84">
        <w:rPr>
          <w:rFonts w:ascii="Times New Roman" w:eastAsia="Times New Roman" w:hAnsi="Times New Roman" w:cs="Times New Roman"/>
          <w:b/>
          <w:sz w:val="30"/>
          <w:szCs w:val="30"/>
        </w:rPr>
        <w:t xml:space="preserve">роника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«Память»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единственный на постсоветском пространстве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учебно-методический комплекс «Великая Отечественная война советского народа (в контексте Второй мировой войны)»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Изданы такие знаковые для нашего народа и государства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научные труды</w:t>
      </w:r>
      <w:r>
        <w:rPr>
          <w:rFonts w:ascii="Times New Roman" w:eastAsia="Times New Roman" w:hAnsi="Times New Roman" w:cs="Times New Roman"/>
          <w:sz w:val="30"/>
          <w:szCs w:val="30"/>
        </w:rPr>
        <w:t>, как «Вклад белорусского народа в Победу в Великой Отечественной войне» и «Созвездие героев земли белорусской».</w:t>
      </w:r>
    </w:p>
    <w:p w:rsidR="002A24EF" w:rsidRDefault="002A24EF" w:rsidP="002A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Генеральной прокуратурой во взаимодействии со средствами массовой информации создаются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проекты по тематике геноцида белорусского народа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2A24EF" w:rsidRDefault="002A24EF" w:rsidP="002A24E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2A24EF" w:rsidRDefault="002A24EF" w:rsidP="002A24E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Например, свой старт получили следующие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проекты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2A24EF" w:rsidRDefault="002A24EF" w:rsidP="002A24E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«За печатью памяти. Последние свидетели»</w:t>
      </w:r>
      <w:r w:rsidR="003E6B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519E4" w:rsidRPr="00F519E4">
        <w:rPr>
          <w:rFonts w:ascii="Times New Roman" w:eastAsia="Times New Roman" w:hAnsi="Times New Roman" w:cs="Times New Roman"/>
          <w:b/>
          <w:i/>
          <w:sz w:val="28"/>
          <w:szCs w:val="28"/>
        </w:rPr>
        <w:t>–</w:t>
      </w:r>
      <w:r w:rsidR="003E6B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на ресурсе belta.by и в газете «7 дней»;</w:t>
      </w:r>
    </w:p>
    <w:p w:rsidR="00F519E4" w:rsidRDefault="002A24EF" w:rsidP="002A24E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«Геноцид. Дело №»</w:t>
      </w:r>
      <w:r w:rsidR="00173C89"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 w:rsid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художественно-публицистический цикл фильмов </w:t>
      </w:r>
      <w:r w:rsidR="00173C89">
        <w:rPr>
          <w:rFonts w:ascii="Times New Roman" w:eastAsia="Times New Roman" w:hAnsi="Times New Roman" w:cs="Times New Roman"/>
          <w:b/>
          <w:i/>
          <w:sz w:val="28"/>
          <w:szCs w:val="28"/>
        </w:rPr>
        <w:t>«Геноцид. Без права на жизнь»</w:t>
      </w:r>
      <w:r w:rsidR="00173C89"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519E4" w:rsidRPr="00F519E4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3E6BE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73C89">
        <w:rPr>
          <w:rFonts w:ascii="Times New Roman" w:eastAsia="Times New Roman" w:hAnsi="Times New Roman" w:cs="Times New Roman"/>
          <w:i/>
          <w:sz w:val="28"/>
          <w:szCs w:val="28"/>
        </w:rPr>
        <w:t>на телеканале «Беларусь 1»;</w:t>
      </w:r>
    </w:p>
    <w:p w:rsidR="002A24EF" w:rsidRDefault="002A24EF" w:rsidP="002A24EF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документальные фильмы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«Параллель «Польша»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«Параллель «Германия»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«Параллель «Украина»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519E4" w:rsidRPr="00F519E4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F519E4">
        <w:rPr>
          <w:rFonts w:ascii="Times New Roman" w:eastAsia="Times New Roman" w:hAnsi="Times New Roman" w:cs="Times New Roman"/>
          <w:i/>
          <w:sz w:val="28"/>
          <w:szCs w:val="28"/>
        </w:rPr>
        <w:t xml:space="preserve"> совместно с телеканалом ОНТ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2A24EF" w:rsidRDefault="002A24EF" w:rsidP="002A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При взаимодействии Генеральной прокуратуры с ГУП «Национальное кадастровое агентство» на публичной кадастровой карте Республики Беларусь в сети Интернет подготовлен и опубликован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общедоступный </w:t>
      </w:r>
      <w:r w:rsidRPr="00404A50">
        <w:rPr>
          <w:rFonts w:ascii="Times New Roman" w:eastAsia="Times New Roman" w:hAnsi="Times New Roman" w:cs="Times New Roman"/>
          <w:b/>
          <w:sz w:val="30"/>
          <w:szCs w:val="30"/>
        </w:rPr>
        <w:t xml:space="preserve">пространственный слой </w:t>
      </w:r>
      <w:r w:rsidRPr="00317480">
        <w:rPr>
          <w:rFonts w:ascii="Times New Roman" w:eastAsia="Times New Roman" w:hAnsi="Times New Roman" w:cs="Times New Roman"/>
          <w:i/>
          <w:sz w:val="30"/>
          <w:szCs w:val="30"/>
        </w:rPr>
        <w:t>(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map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</w:rPr>
        <w:t>.</w:t>
      </w:r>
      <w:proofErr w:type="spellStart"/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nca</w:t>
      </w:r>
      <w:proofErr w:type="spellEnd"/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</w:rPr>
        <w:t>.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by</w:t>
      </w:r>
      <w:r w:rsidRPr="00317480">
        <w:rPr>
          <w:rFonts w:ascii="Times New Roman" w:eastAsia="Times New Roman" w:hAnsi="Times New Roman" w:cs="Times New Roman"/>
          <w:i/>
          <w:sz w:val="30"/>
          <w:szCs w:val="30"/>
        </w:rPr>
        <w:t>)</w:t>
      </w:r>
      <w:r w:rsidRPr="00404A50">
        <w:rPr>
          <w:rFonts w:ascii="Times New Roman" w:eastAsia="Times New Roman" w:hAnsi="Times New Roman" w:cs="Times New Roman"/>
          <w:sz w:val="30"/>
          <w:szCs w:val="30"/>
        </w:rPr>
        <w:t>. По состоянию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1 января 2023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нанесено более 8,8 тыс. сожженных населенных пунктов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(более 83% от общего количества установленных)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 указанием их географических координат и кратким описанием. Пространственный слой о местоположении лагерей смерти на оккупированной территории БССР опубликован 31 января 2022 г.</w:t>
      </w:r>
    </w:p>
    <w:p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Национальная академия наук Беларуси выступила с инициативой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всебелорусской акции «Народная </w:t>
      </w:r>
      <w:r w:rsidRPr="00380E67">
        <w:rPr>
          <w:rFonts w:ascii="Times New Roman" w:eastAsia="Times New Roman" w:hAnsi="Times New Roman" w:cs="Times New Roman"/>
          <w:b/>
          <w:sz w:val="30"/>
          <w:szCs w:val="30"/>
        </w:rPr>
        <w:t xml:space="preserve">летопись Великой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Отечественной войны: вспомним всех!»</w:t>
      </w:r>
      <w:r>
        <w:rPr>
          <w:rFonts w:ascii="Times New Roman" w:eastAsia="Times New Roman" w:hAnsi="Times New Roman" w:cs="Times New Roman"/>
          <w:sz w:val="30"/>
          <w:szCs w:val="30"/>
        </w:rPr>
        <w:t>. В настоящее время издано 2 книги, к изданию готовится третья книга.</w:t>
      </w:r>
      <w:r w:rsidR="00380E6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На основе соответствующих </w:t>
      </w:r>
      <w:r w:rsidR="00596B48" w:rsidRPr="0076169D">
        <w:rPr>
          <w:rFonts w:ascii="Times New Roman" w:eastAsia="Times New Roman" w:hAnsi="Times New Roman" w:cs="Times New Roman"/>
          <w:sz w:val="30"/>
          <w:szCs w:val="30"/>
        </w:rPr>
        <w:t>печатных материалов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 xml:space="preserve">Главой государства поручено 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>созда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>ть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электронн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>ую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баз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>у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данных.</w:t>
      </w:r>
    </w:p>
    <w:p w:rsidR="00380E67" w:rsidRPr="008E2EE4" w:rsidRDefault="00AA121E" w:rsidP="00380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EE4">
        <w:rPr>
          <w:rFonts w:ascii="Times New Roman" w:eastAsia="Times New Roman" w:hAnsi="Times New Roman" w:cs="Times New Roman"/>
          <w:sz w:val="30"/>
          <w:szCs w:val="30"/>
        </w:rPr>
        <w:t>В целях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сохран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ения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историческ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ой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правд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ы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>, противодейств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ия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фальсификаторам, а также патриотическо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го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воспитани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подрастающего поколения 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разрабатываются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0E67" w:rsidRPr="008E2EE4">
        <w:rPr>
          <w:rFonts w:ascii="Times New Roman" w:eastAsia="Times New Roman" w:hAnsi="Times New Roman" w:cs="Times New Roman"/>
          <w:b/>
          <w:sz w:val="30"/>
          <w:szCs w:val="30"/>
        </w:rPr>
        <w:t>виртуальны</w:t>
      </w:r>
      <w:r w:rsidRPr="008E2EE4"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="00380E67" w:rsidRPr="008E2EE4">
        <w:rPr>
          <w:rFonts w:ascii="Times New Roman" w:eastAsia="Times New Roman" w:hAnsi="Times New Roman" w:cs="Times New Roman"/>
          <w:b/>
          <w:sz w:val="30"/>
          <w:szCs w:val="30"/>
        </w:rPr>
        <w:t xml:space="preserve"> информационны</w:t>
      </w:r>
      <w:r w:rsidRPr="008E2EE4"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="00380E67" w:rsidRPr="008E2EE4">
        <w:rPr>
          <w:rFonts w:ascii="Times New Roman" w:eastAsia="Times New Roman" w:hAnsi="Times New Roman" w:cs="Times New Roman"/>
          <w:b/>
          <w:sz w:val="30"/>
          <w:szCs w:val="30"/>
        </w:rPr>
        <w:t xml:space="preserve"> площадк</w:t>
      </w:r>
      <w:r w:rsidRPr="008E2EE4"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. С их помощью можно </w:t>
      </w:r>
      <w:r w:rsidR="008E2EE4" w:rsidRPr="008E2EE4">
        <w:rPr>
          <w:rFonts w:ascii="Times New Roman" w:eastAsia="Times New Roman" w:hAnsi="Times New Roman" w:cs="Times New Roman"/>
          <w:sz w:val="30"/>
          <w:szCs w:val="30"/>
        </w:rPr>
        <w:t xml:space="preserve">самостоятельно разместить сведения, а также 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>осуществить поиск близких и родных людей, земляков и знакомых, узнать об их подвигах и отваге в годы войны</w:t>
      </w:r>
      <w:r w:rsidR="001E7454" w:rsidRPr="008E2EE4">
        <w:rPr>
          <w:rFonts w:ascii="Times New Roman" w:eastAsia="Times New Roman" w:hAnsi="Times New Roman" w:cs="Times New Roman"/>
          <w:sz w:val="30"/>
          <w:szCs w:val="30"/>
        </w:rPr>
        <w:t>, ознакомиться с копиями документов, фотографиями, картами и другой информацией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380E67" w:rsidRPr="00F519E4" w:rsidRDefault="00380E67" w:rsidP="00A50469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F519E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F519E4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380E67" w:rsidRPr="008E2EE4" w:rsidRDefault="00380E67" w:rsidP="00A504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Интернет-портал «Партизаны Беларуси»</w:t>
      </w:r>
      <w:r w:rsidRPr="008E2EE4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(https://partizany.by/) –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совместный проект издательского дома «Беларусь сегодня» и Национального архива Республики Беларусь, который развивается с июля 2019 г. Это своеобразная виртуальная энциклопедия об истории партизанского движения. На момент запуска проекта в базе данных насчитывалось более 36 тыс. персональных электронных карточек о партизанах и подпольщиках, на сегодняшний день – уже 374 тыс.</w:t>
      </w:r>
    </w:p>
    <w:p w:rsidR="00380E67" w:rsidRPr="008E2EE4" w:rsidRDefault="00380E67" w:rsidP="00A504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Электронная база данных «Белорусские деревни, сожженные в годы ВОВ»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(http://db.narb.by/) – содержит сведения о белорусских деревнях, уничтоженных полностью и частично с населением и без жителей, построенная по алфавитному принципу и состоящая из информационной и иллюстрационной частей. По состоянию на</w:t>
      </w:r>
      <w:r w:rsidR="00112F69" w:rsidRPr="008E2EE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>21 февраля 2023 г. в базе данных – 9</w:t>
      </w:r>
      <w:r w:rsidR="005E72CA" w:rsidRPr="008E2EE4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>097 деревень. Работа по уточнению списка сожженных деревень, наполнению базы информацией продолжается.</w:t>
      </w:r>
    </w:p>
    <w:p w:rsidR="00380E67" w:rsidRPr="008E2EE4" w:rsidRDefault="00380E67" w:rsidP="00A504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ОО «БРСМ» запустило </w:t>
      </w:r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виртуальную версию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национального альбома памяти «Беларусь помнит. Родные лица Победы»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(https://online-albom.by/), на страницах которого </w:t>
      </w:r>
      <w:r w:rsid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есть возможность разместить 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>реальные истории участников Великой Отечественной войны, рассказанные своим детям, внукам и правнукам.</w:t>
      </w:r>
    </w:p>
    <w:p w:rsidR="008B7A28" w:rsidRDefault="008B7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gjdgxs" w:colFirst="0" w:colLast="0"/>
      <w:bookmarkEnd w:id="0"/>
    </w:p>
    <w:p w:rsidR="00686288" w:rsidRDefault="00173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 Внешнеполитические инициативы Республики Беларусь в память о геноциде белорусского народа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Для продвижения на международной арене темы геноцида белорусского народа в годы Великой Отечественной войны инициирована и проведена работа по опубликованию соответствующего материала, подготовленного с участием Генеральной прокуратуры Республики Беларусь, в качестве официального документа 76-й сессии Генеральной Ассамблеи ООН (далее – ГА ООН) и официального документа Совета Безопасности ООН. Это позволило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официально задокументировать позицию Беларуси в ООН и максимально широко распространить ее среди государств-членов организации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Совместно с государствами-единомышленниками по линии СНГ и ОДКБ Беларусь инициировала в международных организациях ряд обращений и заявлений, посвященных тематике Великой Отечественной войны, которые были озвучены и распространены в качестве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официальных документов ГА ООН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Также сделано развернутое выступление в ходе принятия резолюции ГА ООН «Отрицание Холокоста» (20 января 2022 г.), где были </w:t>
      </w:r>
      <w:r w:rsidR="008B7A28">
        <w:rPr>
          <w:rFonts w:ascii="Times New Roman" w:eastAsia="Times New Roman" w:hAnsi="Times New Roman" w:cs="Times New Roman"/>
          <w:sz w:val="30"/>
          <w:szCs w:val="30"/>
        </w:rPr>
        <w:t>обозначены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предпринимаемые нашей страной усилия по сохранению истории и противодействию попыткам ее фальсификации, проводимая работа по исследованию темы геноцида белорусского народа.</w:t>
      </w:r>
    </w:p>
    <w:p w:rsidR="008B7A2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Республикой Беларусь активно задействовалась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площадка ОБСЕ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8B7A28" w:rsidRPr="008B7A28" w:rsidRDefault="008B7A28" w:rsidP="008B7A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8B7A28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8B7A28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86288" w:rsidRPr="008B7A28" w:rsidRDefault="008B7A28" w:rsidP="008B7A28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505D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B97E9C" w:rsidRPr="008B7A28">
        <w:rPr>
          <w:rFonts w:ascii="Times New Roman" w:eastAsia="Times New Roman" w:hAnsi="Times New Roman" w:cs="Times New Roman"/>
          <w:i/>
          <w:sz w:val="28"/>
          <w:szCs w:val="28"/>
        </w:rPr>
        <w:t>нформация по тематике геноцида белорусского народа была озвучена на расширенном заседании Комитета по человеческому измерению (5–6 июля 2022 г.), заседании Постоянного совета ОБСЕ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97E9C" w:rsidRPr="008B7A28">
        <w:rPr>
          <w:rFonts w:ascii="Times New Roman" w:eastAsia="Times New Roman" w:hAnsi="Times New Roman" w:cs="Times New Roman"/>
          <w:i/>
          <w:sz w:val="28"/>
          <w:szCs w:val="28"/>
        </w:rPr>
        <w:br/>
        <w:t>(28 июля 2022 г.). Записка о расследовании Генеральной прокуратурой Республики Беларусь уголовного дела о геноциде белорусского народа была распространена в ОБСЕ 11 августа 2022 г.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Генеральной прокуратурой направлено в адрес зарубежных организаций 88 поручений и просьб об оказании правовой помощи по уголовному делу в десятки стран.</w:t>
      </w:r>
    </w:p>
    <w:p w:rsidR="00686288" w:rsidRDefault="00B97E9C" w:rsidP="00A0510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86288" w:rsidRDefault="00B97E9C" w:rsidP="00A0510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Литовской Республикой и Республикой Польша в исполнении просьб об оказании правовой помощи отказано по политическим мотивам. В августе 2021 г. из Генеральной прокуратуры Латвийской Республики поступил аналогичный отказ со ссылкой на «политическую составляющую» поручения, а также на якобы «возможное создание рисков государственной безопасности Латвии в случае его исполнения». Эстонская Республика также в целом игнорирует исполнение запрошенного содействия.</w:t>
      </w:r>
    </w:p>
    <w:p w:rsidR="00686288" w:rsidRDefault="00B97E9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Для отыскания мест нахождения нацистских преступников, чьи фамилии уже известны,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белорусская сторона активно сотрудничает с Интерполом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Нашей страной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предпринимаются совместные с Российской Федерацией шаги по исторической проблематике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в том числе на международных площадках.</w:t>
      </w:r>
    </w:p>
    <w:p w:rsidR="00686288" w:rsidRDefault="00B97E9C" w:rsidP="00A0510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86288" w:rsidRPr="00E367FE" w:rsidRDefault="00B97E9C" w:rsidP="00A0510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67FE">
        <w:rPr>
          <w:rFonts w:ascii="Times New Roman" w:eastAsia="Times New Roman" w:hAnsi="Times New Roman" w:cs="Times New Roman"/>
          <w:i/>
          <w:sz w:val="28"/>
          <w:szCs w:val="28"/>
        </w:rPr>
        <w:t>Например, Беларусь оформила соавторство и выступила в поддержку российской резолюции в ГА ООН «Борьба с героизацией нацизма, неонацизмом и другими видами практики, которые способствуют эскалации современных форм расизма, расовой дискриминации, ксенофобии и связанной с ними нетерпимости».</w:t>
      </w:r>
    </w:p>
    <w:p w:rsidR="00686288" w:rsidRDefault="00B97E9C" w:rsidP="00A0510F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полях 50-й сессии Совета ООН по правам человека 22 июня 2022 г. в г.Женеве организован совместный белорусско-российский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вебинар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 теме современных форм расизма, расовой дискриминации, ксенофобии и связанной с ними нетерпимости в Европе.</w:t>
      </w:r>
    </w:p>
    <w:p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Министерством иностранных дел Республики Беларусь совместно с Посольством Республики Беларусь в Российской Федерации ведется активная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информационно-пропагандистская работа </w:t>
      </w:r>
      <w:r>
        <w:rPr>
          <w:rFonts w:ascii="Times New Roman" w:eastAsia="Times New Roman" w:hAnsi="Times New Roman" w:cs="Times New Roman"/>
          <w:sz w:val="30"/>
          <w:szCs w:val="30"/>
        </w:rPr>
        <w:t>в рамках Союзного государства по освещению тематики геноцида белорусского народа в годы Великой Отечественной войны, сохранению исторической памяти, недопущению переписывания истории.</w:t>
      </w:r>
    </w:p>
    <w:p w:rsidR="00686288" w:rsidRDefault="00CF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Организована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работа по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привлечению внимания представителей конструктивно настроенной белорусской диаспоры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97E9C" w:rsidRPr="00173C89">
        <w:rPr>
          <w:rFonts w:ascii="Times New Roman" w:eastAsia="Times New Roman" w:hAnsi="Times New Roman" w:cs="Times New Roman"/>
          <w:i/>
          <w:sz w:val="28"/>
          <w:szCs w:val="28"/>
        </w:rPr>
        <w:t>(прежде всего молодого поколения)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к недопущению пересмотра итогов Второй мировой войны и укреплению единства белорусского народа через поддержание и сохранение исторической правды и героического вклада белорусского народа в победу над фашизмом.</w:t>
      </w:r>
    </w:p>
    <w:p w:rsidR="00686288" w:rsidRDefault="00B97E9C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****</w:t>
      </w:r>
    </w:p>
    <w:p w:rsidR="00686288" w:rsidRPr="003913D6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13D6">
        <w:rPr>
          <w:rFonts w:ascii="Times New Roman" w:eastAsia="Times New Roman" w:hAnsi="Times New Roman" w:cs="Times New Roman"/>
          <w:sz w:val="30"/>
          <w:szCs w:val="30"/>
        </w:rPr>
        <w:t xml:space="preserve">В Беларуси нет места забвению, святотатству и ревизии истории. Белорусский народ дал принципиальную оценку злодеяниям гитлеровцев и предателей Родины. Фашистская идеология чужда нашим гражданам. </w:t>
      </w:r>
    </w:p>
    <w:p w:rsidR="00686288" w:rsidRPr="003913D6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3913D6">
        <w:rPr>
          <w:rFonts w:ascii="Times New Roman" w:eastAsia="Times New Roman" w:hAnsi="Times New Roman" w:cs="Times New Roman"/>
          <w:b/>
          <w:sz w:val="30"/>
          <w:szCs w:val="30"/>
        </w:rPr>
        <w:t>Глава государства</w:t>
      </w:r>
      <w:r w:rsidRPr="003913D6">
        <w:rPr>
          <w:rFonts w:ascii="Times New Roman" w:eastAsia="Times New Roman" w:hAnsi="Times New Roman" w:cs="Times New Roman"/>
          <w:sz w:val="30"/>
          <w:szCs w:val="30"/>
        </w:rPr>
        <w:t xml:space="preserve"> в своем выступлении 24 июня 2022 г. по случаю 100-летия Прокуратуры Республики Беларусь четко заявил: </w:t>
      </w:r>
      <w:r w:rsidRPr="003913D6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«Собранные доказательства, установленные обстоятельства преступлений нацизма </w:t>
      </w:r>
      <w:r w:rsidRPr="003913D6">
        <w:rPr>
          <w:rFonts w:ascii="Times New Roman" w:eastAsia="Times New Roman" w:hAnsi="Times New Roman" w:cs="Times New Roman"/>
          <w:i/>
          <w:sz w:val="30"/>
          <w:szCs w:val="30"/>
        </w:rPr>
        <w:t>–</w:t>
      </w:r>
      <w:r w:rsidRPr="003913D6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это адекватный ответ на брошенный нам вызов. Сейчас надо сохранить самое ценное, что есть в нашей стране: мир, спокойствие, стабильность. Приумножить достижения белорусского народа, создать условия для дальнейшего укрепления, развития и процветания Беларуси»</w:t>
      </w:r>
      <w:r w:rsidRPr="003913D6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:rsidR="0038505D" w:rsidRPr="0038505D" w:rsidRDefault="0038505D" w:rsidP="00385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</w:t>
      </w:r>
      <w:r w:rsidRPr="0038505D">
        <w:rPr>
          <w:rFonts w:ascii="Times New Roman" w:eastAsia="Times New Roman" w:hAnsi="Times New Roman" w:cs="Times New Roman"/>
          <w:sz w:val="30"/>
          <w:szCs w:val="30"/>
        </w:rPr>
        <w:t>елорусы – народ-победитель, проявивший жертвенность, всенародное сопротивление нацизму и героической подвиг в годы Великой Отечественной войны.</w:t>
      </w:r>
    </w:p>
    <w:p w:rsidR="00686288" w:rsidRDefault="00385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Долг современников 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свято хранить память о погибших, чтобы защитить </w:t>
      </w:r>
      <w:r w:rsidR="00CF1FA7">
        <w:rPr>
          <w:rFonts w:ascii="Times New Roman" w:eastAsia="Times New Roman" w:hAnsi="Times New Roman" w:cs="Times New Roman"/>
          <w:sz w:val="30"/>
          <w:szCs w:val="30"/>
        </w:rPr>
        <w:t>п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равду о той страшной войне, сберечь и укрепить единство нашей страны.</w:t>
      </w:r>
    </w:p>
    <w:p w:rsidR="00395256" w:rsidRDefault="00395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95256" w:rsidRDefault="00395256" w:rsidP="003952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Главное управление идеологической работы и по делам молодежи облисполкома, март 2023</w:t>
      </w:r>
      <w:r w:rsidR="002F26A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30"/>
          <w:szCs w:val="30"/>
        </w:rPr>
        <w:t>г.</w:t>
      </w:r>
    </w:p>
    <w:sectPr w:rsidR="00395256" w:rsidSect="00CF1FA7">
      <w:headerReference w:type="default" r:id="rId7"/>
      <w:pgSz w:w="11906" w:h="16838"/>
      <w:pgMar w:top="1134" w:right="566" w:bottom="709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45B" w:rsidRDefault="0045745B">
      <w:pPr>
        <w:spacing w:after="0" w:line="240" w:lineRule="auto"/>
      </w:pPr>
      <w:r>
        <w:separator/>
      </w:r>
    </w:p>
  </w:endnote>
  <w:endnote w:type="continuationSeparator" w:id="0">
    <w:p w:rsidR="0045745B" w:rsidRDefault="00457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45B" w:rsidRDefault="0045745B">
      <w:pPr>
        <w:spacing w:after="0" w:line="240" w:lineRule="auto"/>
      </w:pPr>
      <w:r>
        <w:separator/>
      </w:r>
    </w:p>
  </w:footnote>
  <w:footnote w:type="continuationSeparator" w:id="0">
    <w:p w:rsidR="0045745B" w:rsidRDefault="00457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7FE" w:rsidRDefault="0023656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 w:rsidR="00E367FE"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3451C1">
      <w:rPr>
        <w:rFonts w:ascii="Times New Roman" w:eastAsia="Times New Roman" w:hAnsi="Times New Roman" w:cs="Times New Roman"/>
        <w:noProof/>
        <w:color w:val="000000"/>
        <w:sz w:val="30"/>
        <w:szCs w:val="30"/>
      </w:rPr>
      <w:t>5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:rsidR="00E367FE" w:rsidRDefault="00E367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288"/>
    <w:rsid w:val="000332EF"/>
    <w:rsid w:val="00056951"/>
    <w:rsid w:val="000856E4"/>
    <w:rsid w:val="000955DB"/>
    <w:rsid w:val="000A557E"/>
    <w:rsid w:val="000C3FBA"/>
    <w:rsid w:val="000C53DB"/>
    <w:rsid w:val="000C57B8"/>
    <w:rsid w:val="000D1641"/>
    <w:rsid w:val="000E4CD6"/>
    <w:rsid w:val="00106CE4"/>
    <w:rsid w:val="00112F69"/>
    <w:rsid w:val="001458DB"/>
    <w:rsid w:val="0015492D"/>
    <w:rsid w:val="0016575B"/>
    <w:rsid w:val="00173C89"/>
    <w:rsid w:val="0019376F"/>
    <w:rsid w:val="001965EA"/>
    <w:rsid w:val="001A1D16"/>
    <w:rsid w:val="001A7E84"/>
    <w:rsid w:val="001E7454"/>
    <w:rsid w:val="001F6946"/>
    <w:rsid w:val="00236568"/>
    <w:rsid w:val="002705D9"/>
    <w:rsid w:val="002731C6"/>
    <w:rsid w:val="0029790B"/>
    <w:rsid w:val="002A24EF"/>
    <w:rsid w:val="002C19E4"/>
    <w:rsid w:val="002D1853"/>
    <w:rsid w:val="002F0018"/>
    <w:rsid w:val="002F26A1"/>
    <w:rsid w:val="003133ED"/>
    <w:rsid w:val="00317480"/>
    <w:rsid w:val="003451C1"/>
    <w:rsid w:val="00347CD9"/>
    <w:rsid w:val="00353129"/>
    <w:rsid w:val="003803DB"/>
    <w:rsid w:val="00380E67"/>
    <w:rsid w:val="0038505D"/>
    <w:rsid w:val="003913D6"/>
    <w:rsid w:val="003919FF"/>
    <w:rsid w:val="00395256"/>
    <w:rsid w:val="003B3705"/>
    <w:rsid w:val="003E21CA"/>
    <w:rsid w:val="003E6BEB"/>
    <w:rsid w:val="003F43B2"/>
    <w:rsid w:val="00404A50"/>
    <w:rsid w:val="0045745B"/>
    <w:rsid w:val="004979E5"/>
    <w:rsid w:val="004B47DD"/>
    <w:rsid w:val="004D469C"/>
    <w:rsid w:val="00520FD3"/>
    <w:rsid w:val="00527550"/>
    <w:rsid w:val="00540BFF"/>
    <w:rsid w:val="00576D60"/>
    <w:rsid w:val="00596B48"/>
    <w:rsid w:val="005A0BE3"/>
    <w:rsid w:val="005E72CA"/>
    <w:rsid w:val="0060186B"/>
    <w:rsid w:val="006114F0"/>
    <w:rsid w:val="00620844"/>
    <w:rsid w:val="006801B2"/>
    <w:rsid w:val="00686288"/>
    <w:rsid w:val="006A5035"/>
    <w:rsid w:val="006D6B27"/>
    <w:rsid w:val="006E578B"/>
    <w:rsid w:val="00717BAA"/>
    <w:rsid w:val="007224D7"/>
    <w:rsid w:val="0076169D"/>
    <w:rsid w:val="00770169"/>
    <w:rsid w:val="007B1A01"/>
    <w:rsid w:val="007D0E96"/>
    <w:rsid w:val="007E21AD"/>
    <w:rsid w:val="007F6149"/>
    <w:rsid w:val="00800D30"/>
    <w:rsid w:val="00826233"/>
    <w:rsid w:val="00835C38"/>
    <w:rsid w:val="0084201B"/>
    <w:rsid w:val="00852CE6"/>
    <w:rsid w:val="00861A90"/>
    <w:rsid w:val="0089591F"/>
    <w:rsid w:val="00895A01"/>
    <w:rsid w:val="00896F02"/>
    <w:rsid w:val="008A4101"/>
    <w:rsid w:val="008B1CFA"/>
    <w:rsid w:val="008B246B"/>
    <w:rsid w:val="008B7A28"/>
    <w:rsid w:val="008C6A86"/>
    <w:rsid w:val="008D2AEA"/>
    <w:rsid w:val="008D618F"/>
    <w:rsid w:val="008E2EE4"/>
    <w:rsid w:val="00912B78"/>
    <w:rsid w:val="00915FE7"/>
    <w:rsid w:val="0092125A"/>
    <w:rsid w:val="009362E7"/>
    <w:rsid w:val="00936E3B"/>
    <w:rsid w:val="00941601"/>
    <w:rsid w:val="009777CC"/>
    <w:rsid w:val="009B0D04"/>
    <w:rsid w:val="009B56FA"/>
    <w:rsid w:val="009C3030"/>
    <w:rsid w:val="009D7A34"/>
    <w:rsid w:val="00A0510F"/>
    <w:rsid w:val="00A07665"/>
    <w:rsid w:val="00A16F46"/>
    <w:rsid w:val="00A4474E"/>
    <w:rsid w:val="00A50469"/>
    <w:rsid w:val="00A75C21"/>
    <w:rsid w:val="00A93767"/>
    <w:rsid w:val="00AA121E"/>
    <w:rsid w:val="00AC5EEE"/>
    <w:rsid w:val="00AF0386"/>
    <w:rsid w:val="00B92AD2"/>
    <w:rsid w:val="00B97E9C"/>
    <w:rsid w:val="00BE55E2"/>
    <w:rsid w:val="00C048EC"/>
    <w:rsid w:val="00C2443A"/>
    <w:rsid w:val="00C77FB0"/>
    <w:rsid w:val="00CA3C64"/>
    <w:rsid w:val="00CC71C0"/>
    <w:rsid w:val="00CF1FA7"/>
    <w:rsid w:val="00CF7E8B"/>
    <w:rsid w:val="00D0520E"/>
    <w:rsid w:val="00D1554C"/>
    <w:rsid w:val="00D84B28"/>
    <w:rsid w:val="00DB4F94"/>
    <w:rsid w:val="00DE408A"/>
    <w:rsid w:val="00E25C20"/>
    <w:rsid w:val="00E272F6"/>
    <w:rsid w:val="00E367FE"/>
    <w:rsid w:val="00E504A9"/>
    <w:rsid w:val="00E63759"/>
    <w:rsid w:val="00E65005"/>
    <w:rsid w:val="00E66A7C"/>
    <w:rsid w:val="00EB3252"/>
    <w:rsid w:val="00ED2A5F"/>
    <w:rsid w:val="00EF5FE3"/>
    <w:rsid w:val="00F519E4"/>
    <w:rsid w:val="00F5533D"/>
    <w:rsid w:val="00F60BD5"/>
    <w:rsid w:val="00F6782B"/>
    <w:rsid w:val="00F73C96"/>
    <w:rsid w:val="00FA1E4A"/>
    <w:rsid w:val="00FB1FF4"/>
    <w:rsid w:val="00FC15FC"/>
    <w:rsid w:val="00FE2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01B2"/>
    <w:pPr>
      <w:spacing w:after="160" w:line="256" w:lineRule="auto"/>
    </w:pPr>
    <w:rPr>
      <w:sz w:val="22"/>
      <w:szCs w:val="22"/>
    </w:rPr>
  </w:style>
  <w:style w:type="paragraph" w:styleId="1">
    <w:name w:val="heading 1"/>
    <w:basedOn w:val="a"/>
    <w:next w:val="a"/>
    <w:rsid w:val="006801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801B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801B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801B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801B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6801B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801B2"/>
    <w:pPr>
      <w:spacing w:after="160" w:line="25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801B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6801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01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0186B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380E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6" w:lineRule="auto"/>
    </w:pPr>
    <w:rPr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after="160" w:line="25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01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0186B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380E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83B9B-55E7-4DF2-931C-CA19EE18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4868</Words>
  <Characters>27749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32552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Shendik</dc:creator>
  <dc:description>Открыт: 		20.02.2023 в 10:03:32 18 Шендик_x000d_Сохранен: 	20.02.2023 в 10:05:33 _x000d_Отпечатан: 	20.02.2023 в 10:05:37 _x000d_Сохранен: 	20.02.2023 в 10:05:38 _x000d__x000d_Открыт: 		20.02.2023 в 10:08:38 18 Шендик_x000d_Отпечатан: 	20.02.2023 в 10:08:43 _x000d_Сохранен: 	20.02.2023 в 10:08:45 _x000d_Сохранен: 	21.02.2023 в 10:44:33Сохранен: 	21.02.2023 в 10:46:05 _x000d_Сохранен: 	21.02.2023 в 10:48:03 _x000d_Сохранен: 	21.02.2023 в 10:48:05_x000d_Открыт: 		22.02.2023 в 10:24:12 18 Шендик_x000d_Сохранен: 	22.02.2023 в 10:35:36 _x000d_Сохранен: 	22.02.2023 в 10:39:23 _x000d_Сохранен: 	22.02.2023 в 10:40:04 _x000d_Сохранен: 	22.02.2023 в 11:20:28 _x000d_Сохранен: 	22.02.2023 в 11:30:08 _x000d_Сохранен: 	22.02.2023 в 11:38:43 _x000d_Сохранен: 	22.02.2023 в 11:39:02 _x000d_Сохранен: 	22.02.2023 в 11:44:21 _x000d_Сохранен: 	22.02.2023 в 11:48:21 _x000d_Сохранен: 	22.02.2023 в 11:49:10 _x000d__x000d_Открыт: 		22.02.2023 в 16:50:01 18 Шендик_x000d_Сохранен: 	22.02.2023 в 18:14:16 _x000d_Отпечатан: 	22.02.2023 в 18:14:24 _x000d_Сохранен: 	22.02.2023 в 18:22:07 _x000d_Сохранен: 	22.02.2023 в 18:28:34 _x000d__x000d_Открыт: 		22.02.2023 в 18:29:16 18 Шендик_x000d_Сохранен: 	22.02.2023 в 18:29:21 _x000d__x000d_Открыт: 		22.02.2023 в 18:51:47 18 Шендик_x000d_Сохранен: 	22.02.2023 в 18:53:02 _x000d_Сохранен: 	22.02.2023 в 19:05:53 _x000d_Сохранен: 	22.02.2023 в 19:05:54 _x000d__x000d_Открыт: 		23.02.2023 в 10:15:30 18 Шендик_x000d_Сохранен: 	23.02.2023 в 10:19:51 _x000d_Сохранен: 	23.02.2023 в 10:23:42 _x000d_Сохранен: 	23.02.2023 в 10:29:13 _x000d_Сохранен: 	23.02.2023 в 10:34:03 _x000d_Сохранен: 	23.02.2023 в 10:34:04 _x000d__x000d_Открыт: 		23.02.2023 в 15:48:14 18 Шендик_x000d_Отпечатан: 	23.02.2023 в 15:49:03 _x000d_Сохранен: 	23.02.2023 в 15:54:49 _x000d__x000d_Открыт: 		23.02.2023 в 16:49:39 18 Шендик_x000d_Сохранен: 	23.02.2023 в 17:11:45 _x000d_Сохранен: 	23.02.2023 в 17:15:09 _x000d_Сохранен: 	23.02.2023 в 17:16:49 _x000d_Сохранен: 	23.02.2023 в 17:18:56 _x000d__x000d_Открыт: 		23.02.2023 в 17:19:11 18 Шендик_x000d_Сохранен: 	23.02.2023 в 17:28:09 _x000d_Сохранен: 	23.02.2023 в 17:29:02 _x000d__x000d_Открыт: 		27.02.2023 в 14:44:08 18 Короневская_x000d_Сохранен: 	27.02.2023 в 14:44:56 _x000d_Сохранен: 	27.02.2023 в 14:46:50 _x000d_Отпечатан: 	27.02.2023 в 14:46:59 _x000d_Сохранен: 	27.02.2023 в 14:47:37</dc:description>
  <cp:lastModifiedBy>Елена Косова</cp:lastModifiedBy>
  <cp:revision>2</cp:revision>
  <cp:lastPrinted>2023-02-27T11:46:00Z</cp:lastPrinted>
  <dcterms:created xsi:type="dcterms:W3CDTF">2023-07-27T10:37:00Z</dcterms:created>
  <dcterms:modified xsi:type="dcterms:W3CDTF">2023-07-27T10:37:00Z</dcterms:modified>
</cp:coreProperties>
</file>