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bookmarkStart w:id="0" w:name="_GoBack"/>
      <w:bookmarkEnd w:id="0"/>
      <w:r w:rsidRPr="008C47B5">
        <w:rPr>
          <w:rFonts w:eastAsia="Calibri" w:cs="Times New Roman"/>
          <w:szCs w:val="28"/>
          <w:lang w:eastAsia="ru-RU"/>
        </w:rPr>
        <w:t>МАТЕРИАЛЫ</w:t>
      </w:r>
    </w:p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для членов информационно-пропагандистских групп</w:t>
      </w:r>
    </w:p>
    <w:p w:rsidR="005F5A40" w:rsidRPr="008C47B5" w:rsidRDefault="005F5A40" w:rsidP="005F5A40">
      <w:pPr>
        <w:spacing w:before="120"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(октябрь 2022 г.)</w:t>
      </w:r>
    </w:p>
    <w:p w:rsidR="005F5A40" w:rsidRPr="008C47B5" w:rsidRDefault="005F5A40" w:rsidP="00C65897">
      <w:pPr>
        <w:spacing w:after="0" w:line="240" w:lineRule="auto"/>
        <w:jc w:val="center"/>
        <w:rPr>
          <w:b/>
          <w:szCs w:val="28"/>
        </w:rPr>
      </w:pPr>
    </w:p>
    <w:p w:rsidR="008873B7" w:rsidRPr="008C47B5" w:rsidRDefault="00FF722E" w:rsidP="00356A4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СЛ. № 1. </w:t>
      </w:r>
      <w:r w:rsidR="001D3141" w:rsidRPr="008C47B5">
        <w:rPr>
          <w:b/>
          <w:szCs w:val="28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 w:rsidRPr="008C47B5">
        <w:rPr>
          <w:b/>
          <w:szCs w:val="28"/>
        </w:rPr>
        <w:br/>
      </w:r>
      <w:r w:rsidR="001D3141" w:rsidRPr="008C47B5">
        <w:rPr>
          <w:b/>
          <w:szCs w:val="28"/>
        </w:rPr>
        <w:t>И КОМПЛЕКСНАЯ СТРАТЕГИЯ РАЗВИТИЯ ЭКОНОМИКИ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Материал подготовлен Академией управления 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при Президенте Республики Беларусь </w:t>
      </w:r>
    </w:p>
    <w:p w:rsidR="00C9351E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на основе сведений Министерства сельского хозяйства и продовольствия, Министерства здравоохранения, Министерства промышленности, Министерст</w:t>
      </w:r>
      <w:r w:rsidR="00FC10DD" w:rsidRPr="008C47B5">
        <w:rPr>
          <w:i/>
          <w:szCs w:val="28"/>
        </w:rPr>
        <w:t>ва экономики</w:t>
      </w:r>
      <w:r w:rsidRPr="008C47B5">
        <w:rPr>
          <w:i/>
          <w:szCs w:val="28"/>
        </w:rPr>
        <w:t xml:space="preserve">, Национальной академии наук Беларуси, </w:t>
      </w:r>
    </w:p>
    <w:p w:rsidR="005F5A40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концерн</w:t>
      </w:r>
      <w:r w:rsidR="00AB55F8" w:rsidRPr="008C47B5">
        <w:rPr>
          <w:i/>
          <w:szCs w:val="28"/>
        </w:rPr>
        <w:t>ов</w:t>
      </w:r>
      <w:r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Белгоспищепром</w:t>
      </w:r>
      <w:r w:rsidR="00FC10DD" w:rsidRPr="008C47B5">
        <w:rPr>
          <w:i/>
          <w:szCs w:val="28"/>
        </w:rPr>
        <w:t>“</w:t>
      </w:r>
      <w:r w:rsidR="00A10C42" w:rsidRPr="008C47B5">
        <w:rPr>
          <w:i/>
          <w:szCs w:val="28"/>
        </w:rPr>
        <w:t xml:space="preserve">, </w:t>
      </w:r>
      <w:r w:rsidR="00FC10DD" w:rsidRPr="008C47B5">
        <w:rPr>
          <w:i/>
          <w:szCs w:val="28"/>
        </w:rPr>
        <w:t>”</w:t>
      </w:r>
      <w:r w:rsidR="00A10C42" w:rsidRPr="008C47B5">
        <w:rPr>
          <w:i/>
          <w:szCs w:val="28"/>
        </w:rPr>
        <w:t>Беллесбумпром</w:t>
      </w:r>
      <w:r w:rsidR="00FC10DD" w:rsidRPr="008C47B5">
        <w:rPr>
          <w:i/>
          <w:szCs w:val="28"/>
        </w:rPr>
        <w:t>“</w:t>
      </w:r>
    </w:p>
    <w:p w:rsidR="006D4419" w:rsidRPr="008C47B5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FC10DD" w:rsidRPr="008C47B5">
        <w:rPr>
          <w:rFonts w:eastAsia="Times New Roman" w:cs="Times New Roman"/>
          <w:i/>
          <w:szCs w:val="28"/>
          <w:lang w:eastAsia="ru-RU"/>
        </w:rPr>
        <w:br/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</w:t>
      </w:r>
      <w:r w:rsidR="00EA4DEE" w:rsidRPr="008C47B5">
        <w:rPr>
          <w:rFonts w:eastAsia="Times New Roman" w:cs="Times New Roman"/>
          <w:szCs w:val="28"/>
          <w:lang w:eastAsia="ru-RU"/>
        </w:rPr>
        <w:br/>
      </w:r>
      <w:r w:rsidR="007262D0" w:rsidRPr="008C47B5">
        <w:rPr>
          <w:rFonts w:eastAsia="Times New Roman" w:cs="Times New Roman"/>
          <w:szCs w:val="28"/>
          <w:lang w:eastAsia="ru-RU"/>
        </w:rPr>
        <w:t>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350EBB" w:rsidRDefault="006D2B5B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>З</w:t>
      </w:r>
      <w:r w:rsidR="00BF5887" w:rsidRPr="008C47B5">
        <w:rPr>
          <w:rFonts w:eastAsia="Times New Roman" w:cs="Times New Roman"/>
          <w:szCs w:val="28"/>
          <w:lang w:eastAsia="ru-RU"/>
        </w:rPr>
        <w:t>арубежны</w:t>
      </w:r>
      <w:r w:rsidRPr="008C47B5">
        <w:rPr>
          <w:rFonts w:eastAsia="Times New Roman" w:cs="Times New Roman"/>
          <w:szCs w:val="28"/>
          <w:lang w:eastAsia="ru-RU"/>
        </w:rPr>
        <w:t>е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</w:t>
      </w:r>
      <w:r w:rsidR="00D60983" w:rsidRPr="008C47B5">
        <w:rPr>
          <w:rFonts w:eastAsia="Times New Roman" w:cs="Times New Roman"/>
          <w:szCs w:val="28"/>
          <w:lang w:eastAsia="ru-RU"/>
        </w:rPr>
        <w:t>эксперт</w:t>
      </w:r>
      <w:r w:rsidRPr="008C47B5">
        <w:rPr>
          <w:rFonts w:eastAsia="Times New Roman" w:cs="Times New Roman"/>
          <w:szCs w:val="28"/>
          <w:lang w:eastAsia="ru-RU"/>
        </w:rPr>
        <w:t>ы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 прогнозиру</w:t>
      </w:r>
      <w:r w:rsidR="00442DBA" w:rsidRPr="008C47B5">
        <w:rPr>
          <w:rFonts w:eastAsia="Times New Roman" w:cs="Times New Roman"/>
          <w:szCs w:val="28"/>
          <w:lang w:eastAsia="ru-RU"/>
        </w:rPr>
        <w:t>ю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т продовольственный кризис </w:t>
      </w:r>
      <w:r w:rsidR="002644A9" w:rsidRPr="008C47B5">
        <w:rPr>
          <w:rFonts w:eastAsia="Times New Roman" w:cs="Times New Roman"/>
          <w:szCs w:val="28"/>
          <w:lang w:eastAsia="ru-RU"/>
        </w:rPr>
        <w:br/>
      </w:r>
      <w:r w:rsidR="00D60983" w:rsidRPr="008C47B5">
        <w:rPr>
          <w:rFonts w:eastAsia="Times New Roman" w:cs="Times New Roman"/>
          <w:szCs w:val="28"/>
          <w:lang w:eastAsia="ru-RU"/>
        </w:rPr>
        <w:t>в Европе из-за последствий санкци</w:t>
      </w:r>
      <w:r w:rsidR="003505FC" w:rsidRPr="008C47B5">
        <w:rPr>
          <w:rFonts w:eastAsia="Times New Roman" w:cs="Times New Roman"/>
          <w:szCs w:val="28"/>
          <w:lang w:eastAsia="ru-RU"/>
        </w:rPr>
        <w:t>онной политики</w:t>
      </w:r>
      <w:r w:rsidR="0059707B" w:rsidRPr="008C47B5">
        <w:rPr>
          <w:rFonts w:eastAsia="Times New Roman" w:cs="Times New Roman"/>
          <w:szCs w:val="28"/>
          <w:lang w:eastAsia="ru-RU"/>
        </w:rPr>
        <w:t xml:space="preserve"> Запада в отношении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России и </w:t>
      </w:r>
      <w:r w:rsidR="0059707B" w:rsidRPr="008C47B5">
        <w:rPr>
          <w:rFonts w:eastAsia="Times New Roman" w:cs="Times New Roman"/>
          <w:szCs w:val="28"/>
          <w:lang w:eastAsia="ru-RU"/>
        </w:rPr>
        <w:t>Беларуси</w:t>
      </w:r>
      <w:r w:rsidRPr="008C47B5">
        <w:rPr>
          <w:rFonts w:eastAsia="Times New Roman" w:cs="Times New Roman"/>
          <w:szCs w:val="28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8C47B5">
        <w:rPr>
          <w:rFonts w:eastAsia="Times New Roman" w:cs="Times New Roman"/>
          <w:szCs w:val="28"/>
          <w:lang w:eastAsia="ru-RU"/>
        </w:rPr>
        <w:t>В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Европе предупреждают, что зимой может возникнуть сезонный дефицит широкого спектра продуктов питания</w:t>
      </w:r>
      <w:r w:rsidRPr="008C47B5">
        <w:rPr>
          <w:rFonts w:eastAsia="Times New Roman" w:cs="Times New Roman"/>
          <w:szCs w:val="28"/>
          <w:lang w:eastAsia="ru-RU"/>
        </w:rPr>
        <w:t xml:space="preserve"> вследствие нарушения работы тепличных хозяйств на фоне энергокризиса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. Кроме того,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существенно растут </w:t>
      </w:r>
      <w:r w:rsidR="00BF5887" w:rsidRPr="008C47B5">
        <w:rPr>
          <w:rFonts w:eastAsia="Times New Roman" w:cs="Times New Roman"/>
          <w:szCs w:val="28"/>
          <w:lang w:eastAsia="ru-RU"/>
        </w:rPr>
        <w:t>цены на товары.</w:t>
      </w: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4. </w:t>
      </w:r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lastRenderedPageBreak/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 w:rsidRPr="008C47B5">
        <w:rPr>
          <w:rFonts w:eastAsia="Times New Roman" w:cs="Times New Roman"/>
          <w:i/>
          <w:szCs w:val="28"/>
          <w:lang w:eastAsia="ru-RU"/>
        </w:rPr>
        <w:br/>
      </w:r>
      <w:r w:rsidRPr="008C47B5">
        <w:rPr>
          <w:rFonts w:eastAsia="Times New Roman" w:cs="Times New Roman"/>
          <w:i/>
          <w:szCs w:val="28"/>
          <w:lang w:eastAsia="ru-RU"/>
        </w:rPr>
        <w:t xml:space="preserve">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№  5. </w:t>
      </w:r>
      <w:r w:rsidR="00F7367A" w:rsidRPr="008C47B5">
        <w:rPr>
          <w:b/>
          <w:szCs w:val="28"/>
        </w:rPr>
        <w:t xml:space="preserve">Санкционное противостояние нарушает сложившиеся в мире продовольственно-логистические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450AEE" w:rsidRPr="008C47B5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 xml:space="preserve">, – на этом сконцентрировал внимание </w:t>
      </w:r>
      <w:r w:rsidR="00450AEE" w:rsidRPr="008C47B5">
        <w:rPr>
          <w:rFonts w:eastAsia="Calibri" w:cs="Times New Roman"/>
          <w:b/>
          <w:szCs w:val="28"/>
        </w:rPr>
        <w:t xml:space="preserve">Президент Республики Беларусь А.Г.Лукашенко </w:t>
      </w:r>
      <w:r w:rsidR="00450AEE" w:rsidRPr="008C47B5">
        <w:rPr>
          <w:rFonts w:eastAsia="Calibri" w:cs="Times New Roman"/>
          <w:szCs w:val="28"/>
        </w:rPr>
        <w:t xml:space="preserve">26 июля 2022 г. во время республиканского селекторного совещания по вопросам уборочной кампании. </w:t>
      </w:r>
      <w:r w:rsidR="00FC10DD"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 xml:space="preserve">Ситуация в мире </w:t>
      </w:r>
      <w:r w:rsidR="0072091D" w:rsidRPr="008C47B5">
        <w:rPr>
          <w:rFonts w:eastAsia="Calibri" w:cs="Times New Roman"/>
          <w:b/>
          <w:i/>
          <w:szCs w:val="28"/>
        </w:rPr>
        <w:br/>
      </w:r>
      <w:r w:rsidR="00450AEE" w:rsidRPr="008C47B5">
        <w:rPr>
          <w:rFonts w:eastAsia="Calibri" w:cs="Times New Roman"/>
          <w:b/>
          <w:i/>
          <w:szCs w:val="28"/>
        </w:rPr>
        <w:t>с продовольствием весьма неопределенная… мы не знаем, что будет завтра, и это самое опасное</w:t>
      </w:r>
      <w:r w:rsidR="00FC10DD"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>, – подчеркнул белорусский лидер.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B11F3C" w:rsidRPr="008C47B5" w:rsidRDefault="00450AEE" w:rsidP="008C47B5">
      <w:pPr>
        <w:spacing w:after="0" w:line="240" w:lineRule="auto"/>
        <w:ind w:firstLine="709"/>
        <w:jc w:val="both"/>
        <w:rPr>
          <w:b/>
          <w:szCs w:val="28"/>
        </w:rPr>
      </w:pPr>
      <w:r w:rsidRPr="008C47B5">
        <w:rPr>
          <w:rFonts w:eastAsia="Calibri" w:cs="Times New Roman"/>
          <w:szCs w:val="28"/>
        </w:rPr>
        <w:t xml:space="preserve">Пристальное внимание Глава государства уделяет и вопросам импортозамещения. В ходе рабочей поездки в г.Бобруйск 17 июня 2022 г. Президент А.Г.Лукашенко заявил: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b/>
          <w:i/>
          <w:szCs w:val="28"/>
        </w:rPr>
        <w:t xml:space="preserve">Импортозамещение – это шанс. </w:t>
      </w:r>
      <w:r w:rsidRPr="008C47B5">
        <w:rPr>
          <w:rFonts w:eastAsia="Calibri" w:cs="Times New Roman"/>
          <w:b/>
          <w:i/>
          <w:szCs w:val="28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8C47B5">
        <w:rPr>
          <w:rFonts w:eastAsia="Calibri" w:cs="Times New Roman"/>
          <w:szCs w:val="28"/>
        </w:rPr>
        <w:t xml:space="preserve"> Надо загрузить такие предприятия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C9351E" w:rsidRPr="008C47B5" w:rsidRDefault="00C9351E" w:rsidP="00B11F3C">
      <w:pPr>
        <w:spacing w:after="0" w:line="240" w:lineRule="auto"/>
        <w:ind w:firstLine="709"/>
        <w:jc w:val="center"/>
        <w:rPr>
          <w:b/>
          <w:szCs w:val="28"/>
        </w:rPr>
      </w:pPr>
    </w:p>
    <w:p w:rsidR="00B11F3C" w:rsidRPr="008C47B5" w:rsidRDefault="00BD0F25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</w:p>
    <w:p w:rsidR="00BD0F25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ОСНОВА </w:t>
      </w:r>
      <w:r w:rsidR="00BD0F25" w:rsidRPr="008C47B5">
        <w:rPr>
          <w:b/>
          <w:szCs w:val="28"/>
        </w:rPr>
        <w:t xml:space="preserve">ЭКОНОМИЧЕСКОЙ БЕЗОПАСНОСТИ </w:t>
      </w:r>
    </w:p>
    <w:p w:rsidR="006A36E8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мелиорации, рыбохозяйственной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 xml:space="preserve">%,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2D625C" w:rsidRPr="008C47B5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Поэтому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белорусская аграрная политика исходит из того, что </w:t>
      </w:r>
      <w:r w:rsidR="00450AEE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сельское хозяйство является многофункциональной системой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приобщен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ие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к труду молодежи.</w:t>
      </w:r>
      <w:bookmarkStart w:id="1" w:name="player_bm__07764140"/>
      <w:bookmarkEnd w:id="1"/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lastRenderedPageBreak/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с приходом к власти в 1994 году А.Г.Лукашенко.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Именно поэтому </w:t>
      </w:r>
      <w:r w:rsidR="009C662C" w:rsidRPr="008C47B5">
        <w:rPr>
          <w:rFonts w:eastAsia="Calibri" w:cs="Times New Roman"/>
          <w:szCs w:val="28"/>
        </w:rPr>
        <w:br/>
      </w:r>
      <w:r w:rsidR="00C872CF" w:rsidRPr="008C47B5">
        <w:rPr>
          <w:rFonts w:eastAsia="Calibri" w:cs="Times New Roman"/>
          <w:szCs w:val="28"/>
        </w:rPr>
        <w:t>в Беларуси</w:t>
      </w:r>
      <w:r w:rsidRPr="008C47B5">
        <w:rPr>
          <w:rFonts w:eastAsia="Calibri" w:cs="Times New Roman"/>
          <w:szCs w:val="28"/>
        </w:rPr>
        <w:t xml:space="preserve"> не стали </w:t>
      </w:r>
      <w:r w:rsidR="00BF2443" w:rsidRPr="008C47B5">
        <w:rPr>
          <w:rFonts w:eastAsia="Calibri" w:cs="Times New Roman"/>
          <w:szCs w:val="28"/>
        </w:rPr>
        <w:t>следо</w:t>
      </w:r>
      <w:r w:rsidR="00C872CF" w:rsidRPr="008C47B5">
        <w:rPr>
          <w:rFonts w:eastAsia="Calibri" w:cs="Times New Roman"/>
          <w:szCs w:val="28"/>
        </w:rPr>
        <w:t>вать рекомендаци</w:t>
      </w:r>
      <w:r w:rsidR="00BF2443" w:rsidRPr="008C47B5">
        <w:rPr>
          <w:rFonts w:eastAsia="Calibri" w:cs="Times New Roman"/>
          <w:szCs w:val="28"/>
        </w:rPr>
        <w:t>ям</w:t>
      </w:r>
      <w:r w:rsidRPr="008C47B5">
        <w:rPr>
          <w:rFonts w:eastAsia="Calibri" w:cs="Times New Roman"/>
          <w:szCs w:val="28"/>
        </w:rPr>
        <w:t xml:space="preserve"> экспертов МВФ </w:t>
      </w:r>
      <w:r w:rsidR="00C872CF" w:rsidRPr="008C47B5">
        <w:rPr>
          <w:rFonts w:eastAsia="Calibri" w:cs="Times New Roman"/>
          <w:szCs w:val="28"/>
        </w:rPr>
        <w:t>п</w:t>
      </w:r>
      <w:r w:rsidRPr="008C47B5">
        <w:rPr>
          <w:rFonts w:eastAsia="Calibri" w:cs="Times New Roman"/>
          <w:szCs w:val="28"/>
        </w:rPr>
        <w:t>о сокращени</w:t>
      </w:r>
      <w:r w:rsidR="00C872CF" w:rsidRPr="008C47B5">
        <w:rPr>
          <w:rFonts w:eastAsia="Calibri" w:cs="Times New Roman"/>
          <w:szCs w:val="28"/>
        </w:rPr>
        <w:t>ю</w:t>
      </w:r>
      <w:r w:rsidRPr="008C47B5">
        <w:rPr>
          <w:rFonts w:eastAsia="Calibri" w:cs="Times New Roman"/>
          <w:szCs w:val="28"/>
        </w:rPr>
        <w:t xml:space="preserve"> господдержки</w:t>
      </w:r>
      <w:r w:rsidR="00073F38" w:rsidRPr="008C47B5">
        <w:rPr>
          <w:rFonts w:eastAsia="Calibri" w:cs="Times New Roman"/>
          <w:szCs w:val="28"/>
        </w:rPr>
        <w:t xml:space="preserve"> сельхозпредприятий</w:t>
      </w:r>
      <w:r w:rsidRPr="008C47B5">
        <w:rPr>
          <w:rFonts w:eastAsia="Calibri" w:cs="Times New Roman"/>
          <w:szCs w:val="28"/>
        </w:rPr>
        <w:t>,</w:t>
      </w:r>
      <w:r w:rsidR="00073F38" w:rsidRPr="008C47B5">
        <w:rPr>
          <w:rFonts w:eastAsia="Calibri" w:cs="Times New Roman"/>
          <w:szCs w:val="28"/>
        </w:rPr>
        <w:t xml:space="preserve"> а</w:t>
      </w:r>
      <w:r w:rsidRPr="008C47B5">
        <w:rPr>
          <w:rFonts w:eastAsia="Calibri" w:cs="Times New Roman"/>
          <w:szCs w:val="28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     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9C662C" w:rsidRPr="008C47B5">
        <w:rPr>
          <w:rFonts w:eastAsia="Calibri" w:cs="Times New Roman"/>
          <w:szCs w:val="28"/>
        </w:rPr>
        <w:br/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 w:rsidRPr="008C47B5">
        <w:rPr>
          <w:rFonts w:eastAsia="Calibri" w:cs="Times New Roman"/>
          <w:szCs w:val="28"/>
        </w:rPr>
        <w:t xml:space="preserve">по </w:t>
      </w:r>
      <w:r w:rsidR="00EA3F38" w:rsidRPr="008C47B5">
        <w:rPr>
          <w:rFonts w:eastAsia="Calibri" w:cs="Times New Roman"/>
          <w:szCs w:val="28"/>
        </w:rPr>
        <w:t>стабильности потребительских цен на продукты по сравнению с мировыми.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самообеспечения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r w:rsidR="00327523" w:rsidRPr="008C47B5">
        <w:rPr>
          <w:rFonts w:eastAsia="Calibri" w:cs="Times New Roman"/>
          <w:b/>
          <w:i/>
          <w:szCs w:val="28"/>
        </w:rPr>
        <w:t>Справочно: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>я и картофелепродуктов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A03BAB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фруктов, </w:t>
      </w:r>
      <w:r w:rsidRPr="008C47B5">
        <w:rPr>
          <w:i/>
          <w:spacing w:val="-4"/>
          <w:szCs w:val="28"/>
        </w:rPr>
        <w:t xml:space="preserve"> ягод –</w:t>
      </w:r>
      <w:r w:rsidRPr="008C47B5">
        <w:rPr>
          <w:i/>
          <w:szCs w:val="28"/>
        </w:rPr>
        <w:t xml:space="preserve"> 71 кг, картофеля – </w:t>
      </w:r>
      <w:r w:rsidRPr="008C47B5">
        <w:rPr>
          <w:i/>
          <w:szCs w:val="28"/>
        </w:rPr>
        <w:lastRenderedPageBreak/>
        <w:t>63 кг, хлебопродуктов – 84 кг, сахара и кондитерских изделий – 29 кг, масла растительного – 11 кг, яиц – 238 штук.</w:t>
      </w:r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br/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7D326B" w:rsidRPr="008C47B5" w:rsidRDefault="0001587A" w:rsidP="00E65230">
      <w:pPr>
        <w:spacing w:before="120" w:after="0" w:line="240" w:lineRule="auto"/>
        <w:ind w:firstLine="708"/>
        <w:jc w:val="both"/>
        <w:rPr>
          <w:rFonts w:eastAsia="Calibri" w:cs="Times New Roman"/>
          <w:b/>
          <w:i/>
          <w:spacing w:val="-4"/>
          <w:szCs w:val="28"/>
        </w:rPr>
      </w:pPr>
      <w:r w:rsidRPr="008C47B5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Default="007D326B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П</w:t>
      </w:r>
      <w:r w:rsidR="00676C85" w:rsidRPr="008C47B5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(0,5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 в июле), к декабрю 2021 г. – 13,8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%, в годовом выражении – 17,9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(18,1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 xml:space="preserve">% 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 xml:space="preserve">месяцем ранее). </w:t>
      </w:r>
    </w:p>
    <w:p w:rsidR="00317297" w:rsidRPr="00317297" w:rsidRDefault="00317297" w:rsidP="00317297">
      <w:pPr>
        <w:spacing w:after="0" w:line="240" w:lineRule="auto"/>
        <w:ind w:firstLine="708"/>
        <w:jc w:val="both"/>
        <w:rPr>
          <w:rFonts w:eastAsia="Times New Roman"/>
          <w:i/>
          <w:szCs w:val="28"/>
          <w:lang w:eastAsia="ru-RU"/>
        </w:rPr>
      </w:pPr>
      <w:r w:rsidRPr="00317297">
        <w:rPr>
          <w:rFonts w:eastAsia="Times New Roman"/>
          <w:i/>
          <w:szCs w:val="28"/>
          <w:lang w:eastAsia="ru-RU"/>
        </w:rPr>
        <w:t>Индекс потребительских цен на товары и услуги</w:t>
      </w:r>
      <w:r>
        <w:rPr>
          <w:rFonts w:eastAsia="Times New Roman"/>
          <w:i/>
          <w:szCs w:val="28"/>
          <w:lang w:eastAsia="ru-RU"/>
        </w:rPr>
        <w:t xml:space="preserve"> в Витебской области</w:t>
      </w:r>
      <w:r w:rsidRPr="00317297">
        <w:rPr>
          <w:rFonts w:eastAsia="Times New Roman"/>
          <w:i/>
          <w:szCs w:val="28"/>
          <w:lang w:eastAsia="ru-RU"/>
        </w:rPr>
        <w:t xml:space="preserve"> сложился на уровне 112,4 % при республиканском показателе – 113,8 %, в том числе по продовольственным товарам – 112,4 % (112,7 %), непродовольственным товарам – 114,9 % (118,2 %), услугам – 109.3 % </w:t>
      </w:r>
      <w:r>
        <w:rPr>
          <w:rFonts w:eastAsia="Times New Roman"/>
          <w:i/>
          <w:szCs w:val="28"/>
          <w:lang w:eastAsia="ru-RU"/>
        </w:rPr>
        <w:t xml:space="preserve">      </w:t>
      </w:r>
      <w:r w:rsidRPr="00317297">
        <w:rPr>
          <w:rFonts w:eastAsia="Times New Roman"/>
          <w:i/>
          <w:szCs w:val="28"/>
          <w:lang w:eastAsia="ru-RU"/>
        </w:rPr>
        <w:t>(109.9 %). Дефицита товаров, в том числе критического импорта, не наблюдается.</w:t>
      </w:r>
    </w:p>
    <w:p w:rsidR="00676C85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Снижению интенсивности инфляции спосо</w:t>
      </w:r>
      <w:r w:rsidR="0001587A" w:rsidRPr="008C47B5">
        <w:rPr>
          <w:rFonts w:eastAsia="Calibri" w:cs="Times New Roman"/>
          <w:szCs w:val="28"/>
        </w:rPr>
        <w:t>бствую</w:t>
      </w:r>
      <w:r w:rsidRPr="008C47B5">
        <w:rPr>
          <w:rFonts w:eastAsia="Calibri" w:cs="Times New Roman"/>
          <w:szCs w:val="28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8C47B5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 то же время н</w:t>
      </w:r>
      <w:r w:rsidR="00676C85" w:rsidRPr="008C47B5">
        <w:rPr>
          <w:rFonts w:eastAsia="Calibri" w:cs="Times New Roman"/>
          <w:szCs w:val="28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 w:rsidRPr="008C47B5">
        <w:rPr>
          <w:rFonts w:eastAsia="Calibri" w:cs="Times New Roman"/>
          <w:szCs w:val="28"/>
        </w:rPr>
        <w:t xml:space="preserve">, в том числе из-за ценового баланса </w:t>
      </w:r>
      <w:r w:rsidR="0001587A" w:rsidRPr="008C47B5">
        <w:rPr>
          <w:rFonts w:eastAsia="Calibri" w:cs="Times New Roman"/>
          <w:szCs w:val="28"/>
        </w:rPr>
        <w:br/>
      </w:r>
      <w:r w:rsidR="00C9351E" w:rsidRPr="008C47B5">
        <w:rPr>
          <w:rFonts w:eastAsia="Calibri" w:cs="Times New Roman"/>
          <w:szCs w:val="28"/>
        </w:rPr>
        <w:t xml:space="preserve">с соседними странами. </w:t>
      </w:r>
      <w:r w:rsidR="0001587A" w:rsidRPr="008C47B5">
        <w:rPr>
          <w:rFonts w:eastAsia="Calibri" w:cs="Times New Roman"/>
          <w:szCs w:val="28"/>
        </w:rPr>
        <w:t>При этом</w:t>
      </w:r>
      <w:r w:rsidR="00C9351E" w:rsidRPr="008C47B5">
        <w:rPr>
          <w:rFonts w:eastAsia="Calibri" w:cs="Times New Roman"/>
          <w:szCs w:val="28"/>
        </w:rPr>
        <w:t xml:space="preserve"> в Беларуси цены на основные социально значимые продовольственные товары более чем на 20</w:t>
      </w:r>
      <w:r w:rsidR="0001587A" w:rsidRPr="008C47B5">
        <w:rPr>
          <w:rFonts w:eastAsia="Calibri" w:cs="Times New Roman"/>
          <w:szCs w:val="28"/>
        </w:rPr>
        <w:t> </w:t>
      </w:r>
      <w:r w:rsidR="00C9351E" w:rsidRPr="008C47B5">
        <w:rPr>
          <w:rFonts w:eastAsia="Calibri" w:cs="Times New Roman"/>
          <w:szCs w:val="28"/>
        </w:rPr>
        <w:t>% ниже, чем в сопредельных государствах.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>производителей сельскохозяйственной продукции и 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szCs w:val="28"/>
        </w:rPr>
        <w:lastRenderedPageBreak/>
        <w:t>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="00D93536">
        <w:rPr>
          <w:rFonts w:eastAsia="Calibri" w:cs="Times New Roman"/>
          <w:szCs w:val="28"/>
        </w:rPr>
        <w:t xml:space="preserve">    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 w:rsidRPr="008C47B5">
        <w:rPr>
          <w:rFonts w:eastAsia="Calibri" w:cs="Times New Roman"/>
          <w:b/>
          <w:i/>
          <w:szCs w:val="28"/>
        </w:rPr>
        <w:t>Справочно: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    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6A4E3A" w:rsidRPr="008C47B5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Pr="008C47B5">
        <w:rPr>
          <w:rFonts w:eastAsia="Calibri" w:cs="Times New Roman"/>
          <w:szCs w:val="28"/>
        </w:rPr>
        <w:t xml:space="preserve">, нарастить производственные мощности по ее переработке до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szCs w:val="28"/>
        </w:rPr>
        <w:t>39,5 тыс. тонн в сутки</w:t>
      </w:r>
      <w:r w:rsidR="00782353" w:rsidRPr="008C47B5">
        <w:rPr>
          <w:rFonts w:eastAsia="Calibri" w:cs="Times New Roman"/>
          <w:szCs w:val="28"/>
        </w:rPr>
        <w:t>.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>По итогам 7 месяцев 2022 года предприятиями Белгоспищепрома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>% к аналогичному периоду 2021 года. Из указанного объема доля рапсового масла составила 72</w:t>
      </w:r>
      <w:r w:rsidRPr="008C47B5">
        <w:rPr>
          <w:rFonts w:eastAsia="Calibri" w:cs="Times New Roman"/>
          <w:spacing w:val="-2"/>
          <w:szCs w:val="28"/>
        </w:rPr>
        <w:t xml:space="preserve"> </w:t>
      </w:r>
      <w:r w:rsidR="00DD45B9" w:rsidRPr="008C47B5">
        <w:rPr>
          <w:rFonts w:eastAsia="Calibri" w:cs="Times New Roman"/>
          <w:spacing w:val="-2"/>
          <w:szCs w:val="28"/>
        </w:rPr>
        <w:t>%.</w:t>
      </w:r>
    </w:p>
    <w:p w:rsidR="001046B2" w:rsidRPr="008C47B5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>. По данным Минсельхозпрода, в сельхозорганизациях и крестьянских (фермерских) хозяйствах планируется произвести 934 тыс. т картофеля (106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 к </w:t>
      </w:r>
      <w:r w:rsidR="008E13DB" w:rsidRPr="008C47B5">
        <w:rPr>
          <w:rFonts w:eastAsia="Calibri" w:cs="Times New Roman"/>
          <w:szCs w:val="28"/>
        </w:rPr>
        <w:t xml:space="preserve">уровню </w:t>
      </w:r>
      <w:r w:rsidR="00D93536">
        <w:rPr>
          <w:rFonts w:eastAsia="Calibri" w:cs="Times New Roman"/>
          <w:szCs w:val="28"/>
        </w:rPr>
        <w:t xml:space="preserve">  </w:t>
      </w:r>
      <w:r w:rsidR="008E13DB" w:rsidRPr="008C47B5">
        <w:rPr>
          <w:rFonts w:eastAsia="Calibri" w:cs="Times New Roman"/>
          <w:szCs w:val="28"/>
        </w:rPr>
        <w:t>2021 года), 560,6 тыс. т</w:t>
      </w:r>
      <w:r w:rsidR="001046B2" w:rsidRPr="008C47B5">
        <w:rPr>
          <w:rFonts w:eastAsia="Calibri" w:cs="Times New Roman"/>
          <w:szCs w:val="28"/>
        </w:rPr>
        <w:t xml:space="preserve"> овощей открытого и защищенного грунта (103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%), </w:t>
      </w:r>
      <w:r w:rsidR="00D93536">
        <w:rPr>
          <w:rFonts w:eastAsia="Calibri" w:cs="Times New Roman"/>
          <w:szCs w:val="28"/>
        </w:rPr>
        <w:t xml:space="preserve">     </w:t>
      </w:r>
      <w:r w:rsidR="001046B2" w:rsidRPr="008C47B5">
        <w:rPr>
          <w:rFonts w:eastAsia="Calibri" w:cs="Times New Roman"/>
          <w:szCs w:val="28"/>
        </w:rPr>
        <w:t>184 тыс. т плодов и</w:t>
      </w:r>
      <w:r w:rsidR="008E13DB" w:rsidRPr="008C47B5">
        <w:rPr>
          <w:rFonts w:eastAsia="Calibri" w:cs="Times New Roman"/>
          <w:szCs w:val="28"/>
        </w:rPr>
        <w:t xml:space="preserve"> ягод (100</w:t>
      </w:r>
      <w:r w:rsidR="002C6F7C" w:rsidRPr="008C47B5">
        <w:rPr>
          <w:rFonts w:eastAsia="Calibri" w:cs="Times New Roman"/>
          <w:szCs w:val="28"/>
        </w:rPr>
        <w:t> </w:t>
      </w:r>
      <w:r w:rsidR="008E13DB" w:rsidRPr="008C47B5">
        <w:rPr>
          <w:rFonts w:eastAsia="Calibri" w:cs="Times New Roman"/>
          <w:szCs w:val="28"/>
        </w:rPr>
        <w:t>%), из них 172 тыс. т</w:t>
      </w:r>
      <w:r w:rsidR="001046B2" w:rsidRPr="008C47B5">
        <w:rPr>
          <w:rFonts w:eastAsia="Calibri" w:cs="Times New Roman"/>
          <w:szCs w:val="28"/>
        </w:rPr>
        <w:t xml:space="preserve"> яблок (101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932A05" w:rsidRPr="00E65230">
        <w:rPr>
          <w:rFonts w:eastAsia="Calibri" w:cs="Times New Roman"/>
          <w:b/>
          <w:i/>
          <w:szCs w:val="28"/>
        </w:rPr>
        <w:t>Справочно</w:t>
      </w:r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Белкоопсоюз.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2C6F7C" w:rsidRPr="008C47B5">
        <w:rPr>
          <w:rFonts w:eastAsia="Calibri" w:cs="Times New Roman"/>
          <w:szCs w:val="28"/>
        </w:rPr>
        <w:br/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661A00" w:rsidRPr="008C47B5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lastRenderedPageBreak/>
        <w:t>”</w:t>
      </w:r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“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, –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отметил </w:t>
      </w:r>
      <w:r w:rsidR="00661A00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А.Г.Лукашенко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26 июля 2022 г. на 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республиканском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селекторном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кампании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.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>В условиях нарастающего в мире беспокойства по поводу нехватки продуктов и роста цен на сельхозтовары</w:t>
      </w:r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Капылянка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</w:t>
      </w:r>
      <w:r w:rsidR="00B86772" w:rsidRPr="008C47B5">
        <w:rPr>
          <w:rFonts w:eastAsia="Times New Roman" w:cs="Times New Roman"/>
          <w:szCs w:val="28"/>
          <w:lang w:eastAsia="ru-RU"/>
        </w:rPr>
        <w:br/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сыры и другая молочная продукция, говядина, мясо птицы, колбасы, мясные консервы и другая </w:t>
      </w:r>
      <w:r w:rsidR="00D1503D" w:rsidRPr="008C47B5">
        <w:rPr>
          <w:rFonts w:eastAsia="Times New Roman" w:cs="Times New Roman"/>
          <w:szCs w:val="28"/>
          <w:lang w:eastAsia="ru-RU"/>
        </w:rPr>
        <w:lastRenderedPageBreak/>
        <w:t>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сельхозсырья. </w:t>
      </w:r>
      <w:r w:rsidR="009400C9" w:rsidRPr="008C47B5">
        <w:rPr>
          <w:rFonts w:eastAsia="Times New Roman" w:cs="Times New Roman"/>
          <w:szCs w:val="28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8C47B5" w:rsidRDefault="00B86772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По данным Минсельхозпрода,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 w:rsidRPr="008C47B5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 xml:space="preserve">География экспорта нашей продукции насчитывает более </w:t>
      </w:r>
      <w:r w:rsidR="00B86772" w:rsidRPr="008C47B5">
        <w:rPr>
          <w:rFonts w:eastAsia="Times New Roman" w:cs="Times New Roman"/>
          <w:b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Cs/>
          <w:szCs w:val="28"/>
          <w:lang w:eastAsia="ru-RU"/>
        </w:rPr>
        <w:t>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>Глава государства А.Г.Лукашенко</w:t>
      </w:r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агрокомбинта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Оршанского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млн.долларов, из них </w:t>
      </w:r>
      <w:r w:rsidRPr="008C47B5">
        <w:rPr>
          <w:rFonts w:eastAsia="Times New Roman" w:cs="Times New Roman"/>
          <w:i/>
          <w:iCs/>
          <w:szCs w:val="28"/>
          <w:lang w:eastAsia="ru-RU"/>
        </w:rPr>
        <w:br/>
        <w:t> в Российскую Федерацию – свыше 300 млн.долларов..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lastRenderedPageBreak/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); из них во Вьетнам (рост в 3 раза),  Китай 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>Государственная политика в области импортозамещения и ее особенности в условиях санкционного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>Глава государства А.Г.Лукашенко</w:t>
      </w:r>
      <w:r w:rsidRPr="008C47B5">
        <w:rPr>
          <w:rFonts w:eastAsia="Calibri" w:cs="Times New Roman"/>
          <w:spacing w:val="-2"/>
          <w:szCs w:val="28"/>
        </w:rPr>
        <w:t xml:space="preserve">, обращаясь с Посланием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белорусскому народу и Национальному собранию Республики Беларусь </w:t>
      </w:r>
      <w:r w:rsidRPr="008C47B5">
        <w:rPr>
          <w:rFonts w:eastAsia="Calibri" w:cs="Times New Roman"/>
          <w:spacing w:val="-2"/>
          <w:szCs w:val="28"/>
        </w:rPr>
        <w:br/>
        <w:t>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r w:rsidRPr="008C47B5">
        <w:rPr>
          <w:rFonts w:eastAsia="Calibri" w:cs="Times New Roman"/>
          <w:b/>
          <w:i/>
          <w:spacing w:val="-8"/>
          <w:szCs w:val="28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 xml:space="preserve">Сегодня ни для кого не секрет, что политика Запада по отношению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Беларуси окончательно превратилась в </w:t>
      </w:r>
      <w:r w:rsidR="00FC10DD" w:rsidRPr="008C47B5">
        <w:rPr>
          <w:rFonts w:eastAsia="Calibri" w:cs="Times New Roman"/>
          <w:spacing w:val="-2"/>
          <w:szCs w:val="28"/>
        </w:rPr>
        <w:t>”</w:t>
      </w:r>
      <w:r w:rsidRPr="008C47B5">
        <w:rPr>
          <w:rFonts w:eastAsia="Calibri" w:cs="Times New Roman"/>
          <w:spacing w:val="-2"/>
          <w:szCs w:val="28"/>
        </w:rPr>
        <w:t>экономический геноцид</w:t>
      </w:r>
      <w:r w:rsidR="00FC10DD" w:rsidRPr="008C47B5">
        <w:rPr>
          <w:rFonts w:eastAsia="Calibri" w:cs="Times New Roman"/>
          <w:spacing w:val="-2"/>
          <w:szCs w:val="28"/>
        </w:rPr>
        <w:t>“</w:t>
      </w:r>
      <w:r w:rsidR="00AF4704" w:rsidRPr="008C47B5">
        <w:rPr>
          <w:rFonts w:eastAsia="Calibri" w:cs="Times New Roman"/>
          <w:spacing w:val="-2"/>
          <w:szCs w:val="28"/>
        </w:rPr>
        <w:t>. Так, например, еще</w:t>
      </w:r>
      <w:r w:rsidRPr="008C47B5">
        <w:rPr>
          <w:rFonts w:eastAsia="Calibri" w:cs="Times New Roman"/>
          <w:spacing w:val="-2"/>
          <w:szCs w:val="28"/>
        </w:rPr>
        <w:t xml:space="preserve"> несколько лет назад европейцы запретили поставку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импортозамещение – это не только и </w:t>
      </w:r>
      <w:r w:rsidR="00AF4704" w:rsidRPr="008C47B5">
        <w:rPr>
          <w:rFonts w:eastAsia="Calibri" w:cs="Times New Roman"/>
          <w:spacing w:val="-2"/>
          <w:szCs w:val="28"/>
        </w:rPr>
        <w:t>не столько экономическая выгода</w:t>
      </w:r>
      <w:r w:rsidRPr="008C47B5">
        <w:rPr>
          <w:rFonts w:eastAsia="Calibri" w:cs="Times New Roman"/>
          <w:spacing w:val="-2"/>
          <w:szCs w:val="28"/>
        </w:rPr>
        <w:t xml:space="preserve"> и целесообразность, сколько </w:t>
      </w:r>
      <w:r w:rsidR="00AF4704" w:rsidRPr="008C47B5">
        <w:rPr>
          <w:rFonts w:eastAsia="Calibri" w:cs="Times New Roman"/>
          <w:spacing w:val="-2"/>
          <w:szCs w:val="28"/>
        </w:rPr>
        <w:t>важнейшее условие</w:t>
      </w:r>
      <w:r w:rsidR="00C913B0" w:rsidRPr="008C47B5">
        <w:rPr>
          <w:rFonts w:eastAsia="Calibri" w:cs="Times New Roman"/>
          <w:spacing w:val="-2"/>
          <w:szCs w:val="28"/>
        </w:rPr>
        <w:t xml:space="preserve"> сохранения суверенитета. </w:t>
      </w:r>
      <w:r w:rsidRPr="008C47B5">
        <w:rPr>
          <w:rFonts w:eastAsia="Calibri" w:cs="Times New Roman"/>
          <w:spacing w:val="-2"/>
          <w:szCs w:val="28"/>
        </w:rPr>
        <w:t xml:space="preserve"> 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Под импортозамещением понимают государственную политику, направленную на: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замещение импорта товаров аналогичными продуктами;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Цели импортозамещения – экономическая эффективность </w:t>
      </w:r>
      <w:r w:rsidR="00AF4704" w:rsidRPr="008C47B5">
        <w:rPr>
          <w:rFonts w:eastAsia="Calibri" w:cs="Times New Roman"/>
          <w:b/>
          <w:spacing w:val="-2"/>
          <w:szCs w:val="28"/>
        </w:rPr>
        <w:br/>
      </w:r>
      <w:r w:rsidRPr="008C47B5">
        <w:rPr>
          <w:rFonts w:eastAsia="Calibri" w:cs="Times New Roman"/>
          <w:b/>
          <w:spacing w:val="-2"/>
          <w:szCs w:val="28"/>
        </w:rPr>
        <w:t>и самоокупаемость в долгосрочной перспективе.</w:t>
      </w:r>
      <w:r w:rsidRPr="008C47B5">
        <w:rPr>
          <w:rFonts w:eastAsia="Calibri" w:cs="Times New Roman"/>
          <w:spacing w:val="-2"/>
          <w:szCs w:val="28"/>
        </w:rPr>
        <w:t xml:space="preserve"> Грамотная реализация политики импортозамещения позволяет не только сократить импорт, высвобождая валютные средства, но и выйти на внешние рынки </w:t>
      </w:r>
      <w:r w:rsidR="00567BCA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8C47B5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C47B5">
        <w:rPr>
          <w:rFonts w:eastAsia="Calibri" w:cs="Times New Roman"/>
          <w:spacing w:val="-2"/>
          <w:szCs w:val="28"/>
        </w:rPr>
        <w:t>В Республике Беларусь по данному направлению системная работа проводится с 2008 года. Ежегод</w:t>
      </w:r>
      <w:r w:rsidR="00567BCA" w:rsidRPr="008C47B5">
        <w:rPr>
          <w:rFonts w:eastAsia="Calibri" w:cs="Times New Roman"/>
          <w:spacing w:val="-2"/>
          <w:szCs w:val="28"/>
        </w:rPr>
        <w:t xml:space="preserve">но анализируется импорт товаров, </w:t>
      </w:r>
      <w:r w:rsidRPr="008C47B5">
        <w:rPr>
          <w:rFonts w:eastAsia="Calibri" w:cs="Times New Roman"/>
          <w:spacing w:val="-2"/>
          <w:szCs w:val="28"/>
        </w:rPr>
        <w:t xml:space="preserve">осуществляется региональное и отраслевое планирование мероприятий. 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импортозамещение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FB6683" w:rsidRPr="008C47B5" w:rsidRDefault="00FB6683" w:rsidP="00C7083F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 xml:space="preserve">Импортозамещение </w:t>
      </w:r>
      <w:r w:rsidR="005A61F8" w:rsidRPr="008C47B5">
        <w:rPr>
          <w:b/>
          <w:i/>
          <w:szCs w:val="28"/>
        </w:rPr>
        <w:t>продуктов питания</w:t>
      </w:r>
      <w:r w:rsidR="00EC1E10" w:rsidRPr="008C47B5">
        <w:rPr>
          <w:b/>
          <w:i/>
          <w:szCs w:val="28"/>
        </w:rPr>
        <w:t>.</w:t>
      </w:r>
    </w:p>
    <w:p w:rsidR="005A61F8" w:rsidRPr="008C47B5" w:rsidRDefault="005A61F8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lastRenderedPageBreak/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0D054B" w:rsidRPr="008C47B5" w:rsidRDefault="009F75BC" w:rsidP="000D054B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8C47B5">
        <w:rPr>
          <w:szCs w:val="28"/>
        </w:rPr>
        <w:t xml:space="preserve">Наращиванию объемов импортозамещающей продукции способствовала реализация </w:t>
      </w:r>
      <w:r w:rsidR="000D054B" w:rsidRPr="008C47B5">
        <w:rPr>
          <w:szCs w:val="28"/>
        </w:rPr>
        <w:t xml:space="preserve">более </w:t>
      </w:r>
      <w:r w:rsidR="000D054B" w:rsidRPr="008C47B5">
        <w:rPr>
          <w:b/>
          <w:szCs w:val="28"/>
        </w:rPr>
        <w:t>20 инвестиционных проектов</w:t>
      </w:r>
      <w:r w:rsidRPr="008C47B5">
        <w:rPr>
          <w:szCs w:val="28"/>
        </w:rPr>
        <w:t xml:space="preserve"> по вводу новых мощностей</w:t>
      </w:r>
      <w:r w:rsidR="007B4BF1" w:rsidRPr="008C47B5">
        <w:rPr>
          <w:szCs w:val="28"/>
        </w:rPr>
        <w:t xml:space="preserve">. </w:t>
      </w:r>
      <w:r w:rsidRPr="008C47B5">
        <w:rPr>
          <w:szCs w:val="28"/>
        </w:rPr>
        <w:t>Так, в Слуцком районе з</w:t>
      </w:r>
      <w:r w:rsidR="007B4BF1" w:rsidRPr="008C47B5">
        <w:rPr>
          <w:szCs w:val="28"/>
        </w:rPr>
        <w:t xml:space="preserve">апущено новое высокотехнологичное </w:t>
      </w:r>
      <w:r w:rsidR="007B4BF1" w:rsidRPr="008C47B5">
        <w:rPr>
          <w:b/>
          <w:szCs w:val="28"/>
        </w:rPr>
        <w:t>дрожжевое производство</w:t>
      </w:r>
      <w:r w:rsidR="007B4BF1" w:rsidRPr="008C47B5">
        <w:rPr>
          <w:szCs w:val="28"/>
        </w:rPr>
        <w:t>. В</w:t>
      </w:r>
      <w:r w:rsidR="000D054B" w:rsidRPr="008C47B5">
        <w:rPr>
          <w:szCs w:val="28"/>
        </w:rPr>
        <w:t xml:space="preserve">недрение нового </w:t>
      </w:r>
      <w:r w:rsidR="00AE1963" w:rsidRPr="008C47B5">
        <w:rPr>
          <w:szCs w:val="28"/>
        </w:rPr>
        <w:t>технологического оборудования в</w:t>
      </w:r>
      <w:r w:rsidR="000D054B" w:rsidRPr="008C47B5">
        <w:rPr>
          <w:szCs w:val="28"/>
        </w:rPr>
        <w:t xml:space="preserve"> </w:t>
      </w:r>
      <w:r w:rsidR="00317297">
        <w:rPr>
          <w:szCs w:val="28"/>
        </w:rPr>
        <w:t xml:space="preserve">            </w:t>
      </w:r>
      <w:r w:rsidR="000D054B" w:rsidRPr="008C47B5">
        <w:rPr>
          <w:b/>
          <w:szCs w:val="28"/>
        </w:rPr>
        <w:t xml:space="preserve">ОАО </w:t>
      </w:r>
      <w:r w:rsidR="00FC10DD" w:rsidRPr="008C47B5">
        <w:rPr>
          <w:b/>
          <w:szCs w:val="28"/>
        </w:rPr>
        <w:t>”</w:t>
      </w:r>
      <w:r w:rsidR="000D054B" w:rsidRPr="008C47B5">
        <w:rPr>
          <w:b/>
          <w:szCs w:val="28"/>
        </w:rPr>
        <w:t>Минский маргариновый завод</w:t>
      </w:r>
      <w:r w:rsidR="00FC10DD" w:rsidRPr="008C47B5">
        <w:rPr>
          <w:b/>
          <w:szCs w:val="28"/>
        </w:rPr>
        <w:t>“</w:t>
      </w:r>
      <w:r w:rsidR="000D054B" w:rsidRPr="008C47B5">
        <w:rPr>
          <w:szCs w:val="28"/>
        </w:rPr>
        <w:t xml:space="preserve"> позволило обеспечить кондитерские предприятия республики высококачественными жирами.</w:t>
      </w:r>
      <w:r w:rsidR="007B4BF1" w:rsidRPr="008C47B5">
        <w:rPr>
          <w:szCs w:val="28"/>
        </w:rPr>
        <w:t xml:space="preserve"> Значительно </w:t>
      </w:r>
      <w:r w:rsidR="007B4BF1" w:rsidRPr="008C47B5">
        <w:rPr>
          <w:b/>
          <w:szCs w:val="28"/>
        </w:rPr>
        <w:t>модернизированы кондитерские фабрики</w:t>
      </w:r>
      <w:r w:rsidR="007B4BF1" w:rsidRPr="008C47B5">
        <w:rPr>
          <w:szCs w:val="28"/>
        </w:rPr>
        <w:t xml:space="preserve"> по выпуску шоколада и шоколадно-кондитерских изделий. </w:t>
      </w:r>
      <w:r w:rsidR="000D054B" w:rsidRPr="008C47B5">
        <w:rPr>
          <w:spacing w:val="-2"/>
          <w:szCs w:val="28"/>
        </w:rPr>
        <w:t xml:space="preserve">В 2022 году на унитарном предприятии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b/>
          <w:spacing w:val="-2"/>
          <w:szCs w:val="28"/>
        </w:rPr>
        <w:t>Красный пищевик – Славгород</w:t>
      </w:r>
      <w:r w:rsidR="00FC10DD" w:rsidRPr="008C47B5">
        <w:rPr>
          <w:spacing w:val="-2"/>
          <w:szCs w:val="28"/>
        </w:rPr>
        <w:t>“</w:t>
      </w:r>
      <w:r w:rsidR="00C62C12" w:rsidRPr="008C47B5">
        <w:rPr>
          <w:spacing w:val="-2"/>
          <w:szCs w:val="28"/>
        </w:rPr>
        <w:t xml:space="preserve"> </w:t>
      </w:r>
      <w:r w:rsidR="007B4BF1" w:rsidRPr="008C47B5">
        <w:rPr>
          <w:spacing w:val="-2"/>
          <w:szCs w:val="28"/>
        </w:rPr>
        <w:t xml:space="preserve">налажен выпуск нового </w:t>
      </w:r>
      <w:r w:rsidR="006C0BDB" w:rsidRPr="008C47B5">
        <w:rPr>
          <w:spacing w:val="-2"/>
          <w:szCs w:val="28"/>
        </w:rPr>
        <w:t>ассортимента импортозамещающей продукции, включая мармелад с начинкой и др</w:t>
      </w:r>
      <w:r w:rsidR="00AE1963" w:rsidRPr="008C47B5">
        <w:rPr>
          <w:spacing w:val="-2"/>
          <w:szCs w:val="28"/>
        </w:rPr>
        <w:t>угое</w:t>
      </w:r>
      <w:r w:rsidR="006C0BDB" w:rsidRPr="008C47B5">
        <w:rPr>
          <w:spacing w:val="-2"/>
          <w:szCs w:val="28"/>
        </w:rPr>
        <w:t xml:space="preserve">. </w:t>
      </w:r>
      <w:r w:rsidR="00D93536">
        <w:rPr>
          <w:spacing w:val="-2"/>
          <w:szCs w:val="28"/>
        </w:rPr>
        <w:t xml:space="preserve">     </w:t>
      </w:r>
      <w:r w:rsidR="000D054B"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spacing w:val="-2"/>
          <w:szCs w:val="28"/>
        </w:rPr>
        <w:t>Лидапищеконцентраты</w:t>
      </w:r>
      <w:r w:rsidR="00FC10DD" w:rsidRPr="008C47B5">
        <w:rPr>
          <w:spacing w:val="-2"/>
          <w:szCs w:val="28"/>
        </w:rPr>
        <w:t>“</w:t>
      </w:r>
      <w:r w:rsidR="000D054B" w:rsidRPr="008C47B5">
        <w:rPr>
          <w:spacing w:val="-6"/>
          <w:szCs w:val="28"/>
        </w:rPr>
        <w:t xml:space="preserve"> приобрело линии по производству </w:t>
      </w:r>
      <w:r w:rsidR="000D054B" w:rsidRPr="008C47B5">
        <w:rPr>
          <w:b/>
          <w:spacing w:val="-6"/>
          <w:szCs w:val="28"/>
        </w:rPr>
        <w:t>сухих завтраков.</w:t>
      </w:r>
      <w:r w:rsidR="006C0BDB" w:rsidRPr="008C47B5">
        <w:rPr>
          <w:b/>
          <w:spacing w:val="-6"/>
          <w:szCs w:val="28"/>
        </w:rPr>
        <w:t xml:space="preserve"> </w:t>
      </w:r>
    </w:p>
    <w:p w:rsidR="00DD45B9" w:rsidRPr="008C47B5" w:rsidRDefault="00DD45B9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-6"/>
          <w:szCs w:val="28"/>
        </w:rPr>
        <w:t>Снижению зависимости от импортного сырья способствует повышение</w:t>
      </w:r>
      <w:r w:rsidRPr="008C47B5">
        <w:rPr>
          <w:szCs w:val="28"/>
        </w:rPr>
        <w:t xml:space="preserve"> </w:t>
      </w:r>
      <w:r w:rsidRPr="008C47B5">
        <w:rPr>
          <w:spacing w:val="-8"/>
          <w:szCs w:val="28"/>
        </w:rPr>
        <w:t xml:space="preserve">объемов производства </w:t>
      </w:r>
      <w:r w:rsidRPr="008C47B5">
        <w:rPr>
          <w:b/>
          <w:spacing w:val="-8"/>
          <w:szCs w:val="28"/>
        </w:rPr>
        <w:t>масла рапсового</w:t>
      </w:r>
      <w:r w:rsidRPr="008C47B5">
        <w:rPr>
          <w:spacing w:val="-8"/>
          <w:szCs w:val="28"/>
        </w:rPr>
        <w:t>. За 7 месяцев 2022 г</w:t>
      </w:r>
      <w:r w:rsidR="00C7083F" w:rsidRPr="008C47B5">
        <w:rPr>
          <w:spacing w:val="-8"/>
          <w:szCs w:val="28"/>
        </w:rPr>
        <w:t>.</w:t>
      </w:r>
      <w:r w:rsidRPr="008C47B5">
        <w:rPr>
          <w:spacing w:val="-8"/>
          <w:szCs w:val="28"/>
        </w:rPr>
        <w:t xml:space="preserve"> на внутренний</w:t>
      </w:r>
      <w:r w:rsidRPr="008C47B5">
        <w:rPr>
          <w:szCs w:val="28"/>
        </w:rPr>
        <w:t xml:space="preserve"> рынок страны предприятиями Белгоспищепрома поставлено 3366,1 </w:t>
      </w:r>
      <w:r w:rsidR="00C7083F" w:rsidRPr="008C47B5">
        <w:rPr>
          <w:szCs w:val="28"/>
        </w:rPr>
        <w:t>т</w:t>
      </w:r>
      <w:r w:rsidRPr="008C47B5">
        <w:rPr>
          <w:szCs w:val="28"/>
        </w:rPr>
        <w:t>, что в 1,6 раза больше по сравнению с аналогичным периодом 2021 года.</w:t>
      </w:r>
    </w:p>
    <w:p w:rsidR="00FB6683" w:rsidRPr="008C47B5" w:rsidRDefault="00FB6683" w:rsidP="00FB668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Белорусские предприятия осваивают </w:t>
      </w:r>
      <w:r w:rsidRPr="008C47B5">
        <w:rPr>
          <w:b/>
          <w:szCs w:val="28"/>
        </w:rPr>
        <w:t>новые виды продукции</w:t>
      </w:r>
      <w:r w:rsidRPr="008C47B5">
        <w:rPr>
          <w:szCs w:val="28"/>
        </w:rPr>
        <w:t>.</w:t>
      </w:r>
    </w:p>
    <w:p w:rsidR="00FB6683" w:rsidRPr="008C47B5" w:rsidRDefault="00AE1963" w:rsidP="00E65230">
      <w:pPr>
        <w:spacing w:before="120" w:after="0" w:line="240" w:lineRule="auto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FB6683" w:rsidRPr="008C47B5" w:rsidRDefault="00FB6683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На базе Минского молочного завода №</w:t>
      </w:r>
      <w:r w:rsidR="00C7083F" w:rsidRPr="008C47B5">
        <w:rPr>
          <w:i/>
          <w:szCs w:val="28"/>
        </w:rPr>
        <w:t> </w:t>
      </w:r>
      <w:r w:rsidRPr="008C47B5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Pr="008C47B5" w:rsidRDefault="009B029C" w:rsidP="00D93536">
      <w:pPr>
        <w:spacing w:after="0" w:line="280" w:lineRule="exact"/>
        <w:ind w:firstLine="709"/>
        <w:jc w:val="both"/>
        <w:rPr>
          <w:szCs w:val="28"/>
        </w:rPr>
      </w:pPr>
      <w:r w:rsidRPr="008C47B5">
        <w:rPr>
          <w:i/>
          <w:szCs w:val="28"/>
        </w:rPr>
        <w:t>Открыты</w:t>
      </w:r>
      <w:r w:rsidR="00AE1963" w:rsidRPr="008C47B5">
        <w:rPr>
          <w:i/>
          <w:szCs w:val="28"/>
        </w:rPr>
        <w:t xml:space="preserve">е акционерные общества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Гродненский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Березовский мясоконсервный 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Калинковичский мясокомбинат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>,</w:t>
      </w:r>
      <w:r w:rsidR="00AE1963"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Пинский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 и другие</w:t>
      </w:r>
      <w:r w:rsidR="00FB6683" w:rsidRPr="008C47B5">
        <w:rPr>
          <w:i/>
          <w:szCs w:val="28"/>
        </w:rPr>
        <w:t xml:space="preserve"> производят сыровяленую и сырокопченую продукцию, известную как хамон и прошутто.</w:t>
      </w:r>
      <w:r w:rsidR="00FB6683" w:rsidRPr="008C47B5">
        <w:rPr>
          <w:szCs w:val="28"/>
        </w:rPr>
        <w:t xml:space="preserve"> </w:t>
      </w:r>
    </w:p>
    <w:p w:rsidR="006C0BDB" w:rsidRPr="008C47B5" w:rsidRDefault="006C0BD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  <w:lang w:val="en-US"/>
        </w:rPr>
        <w:t>Nice</w:t>
      </w:r>
      <w:r w:rsidRPr="008C47B5">
        <w:rPr>
          <w:i/>
          <w:szCs w:val="28"/>
        </w:rPr>
        <w:t xml:space="preserve"> </w:t>
      </w:r>
      <w:r w:rsidRPr="008C47B5">
        <w:rPr>
          <w:i/>
          <w:szCs w:val="28"/>
          <w:lang w:val="en-US"/>
        </w:rPr>
        <w:t>Tea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.</w:t>
      </w:r>
    </w:p>
    <w:p w:rsidR="00C62C12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Одним из примеров решения в АПК задач в области импортозамещения является </w:t>
      </w:r>
      <w:r w:rsidRPr="008C47B5">
        <w:rPr>
          <w:b/>
          <w:szCs w:val="28"/>
        </w:rPr>
        <w:t>проект по глубокой переработке зерна</w:t>
      </w:r>
      <w:r w:rsidRPr="008C47B5">
        <w:rPr>
          <w:szCs w:val="28"/>
        </w:rPr>
        <w:t>, осуществляемый</w:t>
      </w:r>
      <w:r w:rsidR="00D93536">
        <w:rPr>
          <w:szCs w:val="28"/>
        </w:rPr>
        <w:t xml:space="preserve">             </w:t>
      </w:r>
      <w:r w:rsidRPr="008C47B5">
        <w:rPr>
          <w:szCs w:val="28"/>
        </w:rPr>
        <w:t xml:space="preserve"> ЗАО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национальная биотехнологическая корпорация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(Пуховичский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Аминокислоты – новый продукт, производство которого ранее в республике отсутствовало. 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CC3E21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Доля отечественных лекарственных средств на </w:t>
      </w:r>
      <w:r w:rsidR="002F2A5A" w:rsidRPr="008C47B5">
        <w:rPr>
          <w:szCs w:val="28"/>
        </w:rPr>
        <w:t>в</w:t>
      </w:r>
      <w:r w:rsidRPr="008C47B5">
        <w:rPr>
          <w:szCs w:val="28"/>
        </w:rPr>
        <w:t xml:space="preserve">нутреннем рынке </w:t>
      </w:r>
      <w:r w:rsidR="00AE1963" w:rsidRPr="008C47B5">
        <w:rPr>
          <w:szCs w:val="28"/>
        </w:rPr>
        <w:br/>
      </w:r>
      <w:r w:rsidRPr="008C47B5">
        <w:rPr>
          <w:szCs w:val="28"/>
        </w:rPr>
        <w:t xml:space="preserve">в стоимостном выражении </w:t>
      </w:r>
      <w:r w:rsidR="002F2A5A" w:rsidRPr="008C47B5">
        <w:rPr>
          <w:szCs w:val="28"/>
        </w:rPr>
        <w:t xml:space="preserve">уже </w:t>
      </w:r>
      <w:r w:rsidRPr="008C47B5">
        <w:rPr>
          <w:szCs w:val="28"/>
        </w:rPr>
        <w:t>на протяжении последних пяти лет достигает 50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 xml:space="preserve">. </w:t>
      </w:r>
      <w:r w:rsidR="00CC3E21" w:rsidRPr="008C47B5">
        <w:rPr>
          <w:szCs w:val="28"/>
        </w:rPr>
        <w:t>В настоящее время зарегистрированы белорусские лекарства, которые позволяют эффективно лечить практич</w:t>
      </w:r>
      <w:r w:rsidR="00AE1963" w:rsidRPr="008C47B5">
        <w:rPr>
          <w:szCs w:val="28"/>
        </w:rPr>
        <w:t xml:space="preserve">ески все основные заболевания: </w:t>
      </w:r>
      <w:r w:rsidR="00CC3E21" w:rsidRPr="008C47B5">
        <w:rPr>
          <w:szCs w:val="28"/>
        </w:rPr>
        <w:t>онкол</w:t>
      </w:r>
      <w:r w:rsidR="00AE1963" w:rsidRPr="008C47B5">
        <w:rPr>
          <w:szCs w:val="28"/>
        </w:rPr>
        <w:t>огические, сахарный диабет, сер</w:t>
      </w:r>
      <w:r w:rsidR="00CC3E21" w:rsidRPr="008C47B5">
        <w:rPr>
          <w:szCs w:val="28"/>
        </w:rPr>
        <w:t>дечно-сосудистые и туберкулез.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lastRenderedPageBreak/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>. Многие из них усилили стратегию импортозамещения, чтобы больше не зависеть от западного сырья и 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Можно назвать следующие положительные результаты в области импортозамещения</w:t>
      </w:r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инфузионные растворы производятся в контейнерах полимерных производства белорусского УП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Алкопак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Метронидазол</w:t>
      </w:r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Нимесулид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Фенибут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5363CA" w:rsidRPr="008C47B5">
        <w:rPr>
          <w:b/>
          <w:szCs w:val="28"/>
        </w:rPr>
        <w:t>Значительные успехи достигнуты в импортозамещении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аппарат лазерный хирургический диодный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Diolas 940-6</w:t>
      </w:r>
      <w:r w:rsidR="00FC10DD" w:rsidRPr="008C47B5">
        <w:rPr>
          <w:szCs w:val="28"/>
        </w:rPr>
        <w:t>“</w:t>
      </w:r>
      <w:r w:rsidR="00761579" w:rsidRPr="008C47B5">
        <w:rPr>
          <w:szCs w:val="28"/>
        </w:rPr>
        <w:t xml:space="preserve"> (лазерный скальпель) </w:t>
      </w:r>
      <w:r w:rsidRPr="008C47B5">
        <w:rPr>
          <w:szCs w:val="28"/>
        </w:rPr>
        <w:t xml:space="preserve">предназначен для оперативных вмешательств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с минимальной болезненностью и воспалительной реакцией в послеоперационном периоде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портативное автономное устройство для визуализации вен и поверхностных кровеносных сосудов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VMesh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 Аппарат может быть использован для упрощения лечения поверхностного варикозного расширения вен, для облегчения поиска вен у проблемных пациентов</w:t>
      </w:r>
      <w:r w:rsidR="00761579" w:rsidRPr="008C47B5">
        <w:rPr>
          <w:szCs w:val="28"/>
        </w:rPr>
        <w:t xml:space="preserve"> при процедуре забора крови и так далее</w:t>
      </w:r>
      <w:r w:rsidRPr="008C47B5">
        <w:rPr>
          <w:szCs w:val="28"/>
        </w:rPr>
        <w:t xml:space="preserve">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облучатели-рециркуляторы ультрафиолетовые бактерицидные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Ареса-3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используемые для обеззараживания воздуха в помещениях, что на сегодняшний </w:t>
      </w:r>
      <w:r w:rsidRPr="008C47B5">
        <w:rPr>
          <w:szCs w:val="28"/>
        </w:rPr>
        <w:lastRenderedPageBreak/>
        <w:t>день весьма актуально в условиях пандемии коронавирусной инфекции COVID-19</w:t>
      </w:r>
      <w:r w:rsidRPr="008C47B5">
        <w:rPr>
          <w:i/>
          <w:szCs w:val="28"/>
        </w:rPr>
        <w:t xml:space="preserve"> (ОАО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ЭЛЕКТРУМ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);</w:t>
      </w:r>
    </w:p>
    <w:p w:rsidR="00317297" w:rsidRDefault="00201789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</w:t>
      </w:r>
      <w:r w:rsidRPr="008C47B5">
        <w:rPr>
          <w:i/>
          <w:szCs w:val="28"/>
        </w:rPr>
        <w:t xml:space="preserve">(УП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Адани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r w:rsidR="006B4ABB" w:rsidRPr="008C47B5">
        <w:rPr>
          <w:b/>
          <w:i/>
          <w:szCs w:val="28"/>
        </w:rPr>
        <w:t>Импортозамещение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>первый год текущей пятилетки стал экономически успешным в части импортозамещения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Специалистами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импортируемых двигателей фирмы </w:t>
      </w:r>
      <w:r w:rsidR="00FC10DD" w:rsidRPr="008C47B5">
        <w:rPr>
          <w:szCs w:val="28"/>
        </w:rPr>
        <w:t>”</w:t>
      </w:r>
      <w:r w:rsidRPr="008C47B5">
        <w:rPr>
          <w:bCs/>
          <w:szCs w:val="28"/>
        </w:rPr>
        <w:t>Lamborghini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выполнена разработка и налажено производство трех- и четырехцилиндровых двигателей семейства 3</w:t>
      </w:r>
      <w:r w:rsidRPr="008C47B5">
        <w:rPr>
          <w:szCs w:val="28"/>
          <w:lang w:val="en-US"/>
        </w:rPr>
        <w:t>LD</w:t>
      </w:r>
      <w:r w:rsidRPr="008C47B5">
        <w:rPr>
          <w:szCs w:val="28"/>
        </w:rPr>
        <w:t xml:space="preserve"> и 4</w:t>
      </w:r>
      <w:r w:rsidRPr="008C47B5">
        <w:rPr>
          <w:szCs w:val="28"/>
          <w:lang w:val="en-US"/>
        </w:rPr>
        <w:t>DT</w:t>
      </w:r>
      <w:r w:rsidRPr="008C47B5">
        <w:rPr>
          <w:szCs w:val="28"/>
        </w:rPr>
        <w:t xml:space="preserve"> для малых тракторов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БЕЛАРУС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r w:rsidRPr="008C47B5">
        <w:rPr>
          <w:spacing w:val="-2"/>
          <w:szCs w:val="28"/>
        </w:rPr>
        <w:t>Житковичский моторостроительный завод</w:t>
      </w:r>
      <w:r w:rsidR="00FC10DD" w:rsidRPr="008C47B5">
        <w:rPr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освоен выпуск </w:t>
      </w:r>
      <w:r w:rsidRPr="008C47B5">
        <w:rPr>
          <w:szCs w:val="28"/>
        </w:rPr>
        <w:t>шестеренных насосов,</w:t>
      </w:r>
      <w:r w:rsidRPr="008C47B5">
        <w:rPr>
          <w:spacing w:val="-2"/>
          <w:szCs w:val="28"/>
        </w:rPr>
        <w:t xml:space="preserve"> </w:t>
      </w:r>
      <w:r w:rsidR="00761579" w:rsidRPr="008C47B5">
        <w:rPr>
          <w:spacing w:val="-2"/>
          <w:szCs w:val="28"/>
        </w:rPr>
        <w:t>которые ранее БЕЛ</w:t>
      </w:r>
      <w:r w:rsidRPr="008C47B5">
        <w:rPr>
          <w:spacing w:val="-2"/>
          <w:szCs w:val="28"/>
        </w:rPr>
        <w:t>АЗ, МТЗ и Минский моторный завод закупали по импорту.</w:t>
      </w:r>
    </w:p>
    <w:p w:rsidR="006B4ABB" w:rsidRPr="008C47B5" w:rsidRDefault="00761579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>Специалистами БЕЛ</w:t>
      </w:r>
      <w:r w:rsidR="006B4ABB" w:rsidRPr="008C47B5">
        <w:rPr>
          <w:spacing w:val="-6"/>
          <w:szCs w:val="28"/>
        </w:rPr>
        <w:t xml:space="preserve">АЗа разработан принципиально новый с точки зрения конструктива 130-тонный самосвал-гибрид, сочетающий в себе работу </w:t>
      </w:r>
      <w:r w:rsidR="006B4ABB" w:rsidRPr="008C47B5">
        <w:rPr>
          <w:spacing w:val="-2"/>
          <w:szCs w:val="28"/>
        </w:rPr>
        <w:t>дизельного двигателя российского производства аккумуляторными</w:t>
      </w:r>
      <w:r w:rsidR="006B4ABB" w:rsidRPr="008C47B5">
        <w:rPr>
          <w:spacing w:val="-6"/>
          <w:szCs w:val="28"/>
        </w:rPr>
        <w:t xml:space="preserve"> батареями и системой рекуперации </w:t>
      </w:r>
      <w:r w:rsidR="006B4ABB" w:rsidRPr="008C47B5">
        <w:rPr>
          <w:i/>
          <w:spacing w:val="-6"/>
          <w:szCs w:val="28"/>
        </w:rPr>
        <w:t>(повторного применения)</w:t>
      </w:r>
      <w:r w:rsidR="006B4ABB" w:rsidRPr="008C47B5">
        <w:rPr>
          <w:spacing w:val="-6"/>
          <w:szCs w:val="28"/>
        </w:rPr>
        <w:t xml:space="preserve"> энергии. Компонентная база машины – белорусская.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На собственной производственной базе и во взаимодействии </w:t>
      </w:r>
      <w:r w:rsidR="00FD198C" w:rsidRPr="008C47B5">
        <w:rPr>
          <w:szCs w:val="28"/>
        </w:rPr>
        <w:br/>
      </w:r>
      <w:r w:rsidRPr="008C47B5">
        <w:rPr>
          <w:szCs w:val="28"/>
        </w:rPr>
        <w:t xml:space="preserve">с частным производителем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Универсал-Лит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(г.Солигорск) освоено литье для карьерной техники.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Гомсельмаш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Бобруйскагромаш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и </w:t>
      </w:r>
      <w:r w:rsidR="00FD198C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МЗКТ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освоили производство нового узла разбрасывания. В Европе такую продукцию выпускают только два производителя (в Италии и Польше). Закупать данные разбрасыватели заинтересовано ОАО 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  <w:r w:rsidR="00FC10DD" w:rsidRPr="008C47B5">
        <w:rPr>
          <w:spacing w:val="-6"/>
          <w:szCs w:val="28"/>
        </w:rPr>
        <w:t>”</w:t>
      </w:r>
      <w:r w:rsidRPr="008C47B5">
        <w:rPr>
          <w:szCs w:val="28"/>
        </w:rPr>
        <w:t>Честно скажу, в нем сегодня около 12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 белорусского. К концу года будет 30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%. Но важен сам факт, – заявил при 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317297" w:rsidRDefault="00FD198C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В</w:t>
      </w:r>
      <w:r w:rsidR="006B4ABB" w:rsidRPr="008C47B5">
        <w:rPr>
          <w:szCs w:val="28"/>
        </w:rPr>
        <w:t xml:space="preserve"> ОАО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 xml:space="preserve">Управляющая компания холдинга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>Горизонт</w:t>
      </w:r>
      <w:r w:rsidR="00FC10DD" w:rsidRPr="008C47B5">
        <w:rPr>
          <w:szCs w:val="28"/>
        </w:rPr>
        <w:t>“</w:t>
      </w:r>
      <w:r w:rsidR="009B029C" w:rsidRPr="008C47B5">
        <w:rPr>
          <w:szCs w:val="28"/>
        </w:rPr>
        <w:t xml:space="preserve"> сообщили</w:t>
      </w:r>
      <w:r w:rsidRPr="008C47B5">
        <w:rPr>
          <w:szCs w:val="28"/>
        </w:rPr>
        <w:t xml:space="preserve">: </w:t>
      </w:r>
      <w:r w:rsidR="009B029C" w:rsidRPr="008C47B5">
        <w:rPr>
          <w:szCs w:val="28"/>
        </w:rPr>
        <w:t>”Б</w:t>
      </w:r>
      <w:r w:rsidR="006B4ABB" w:rsidRPr="008C47B5">
        <w:rPr>
          <w:szCs w:val="28"/>
        </w:rPr>
        <w:t>елорусский ноутбук состоит из тех же комплектующих, что и самые известные мировые бренды. Мы занимаемся разработкой собственной операционной системы, чтобы заменить те, которые ушли с нашего рынка.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и его запросы. Сейчас активно анализируется рынок, формируется пакет заказов</w:t>
      </w:r>
      <w:r w:rsidR="00FC10DD" w:rsidRPr="008C47B5">
        <w:rPr>
          <w:szCs w:val="28"/>
        </w:rPr>
        <w:t>“</w:t>
      </w:r>
      <w:r w:rsidR="006B4ABB" w:rsidRPr="008C47B5">
        <w:rPr>
          <w:szCs w:val="28"/>
        </w:rPr>
        <w:t xml:space="preserve">. По предварительной информации, ноутбук </w:t>
      </w:r>
      <w:r w:rsidR="006B4ABB" w:rsidRPr="008C47B5">
        <w:rPr>
          <w:szCs w:val="28"/>
        </w:rPr>
        <w:lastRenderedPageBreak/>
        <w:t>в базовой комплектации, к примеру с диагональю 15,6 дюйма, будет стоить от 1,3 тыс. рублей. Все зависит от его наполнения. Готовность к массовому запуску производства фактически 100</w:t>
      </w:r>
      <w:r w:rsidRPr="008C47B5">
        <w:rPr>
          <w:szCs w:val="28"/>
        </w:rPr>
        <w:t> </w:t>
      </w:r>
      <w:r w:rsidR="006B4ABB" w:rsidRPr="008C47B5">
        <w:rPr>
          <w:szCs w:val="28"/>
        </w:rPr>
        <w:t>%.</w:t>
      </w:r>
      <w:r w:rsidR="00317297">
        <w:rPr>
          <w:szCs w:val="28"/>
        </w:rPr>
        <w:t xml:space="preserve"> </w:t>
      </w: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r w:rsidR="002E03E6" w:rsidRPr="008C47B5">
        <w:rPr>
          <w:b/>
          <w:i/>
          <w:szCs w:val="28"/>
        </w:rPr>
        <w:t xml:space="preserve">Импортозамещение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5A4A96" w:rsidRPr="008C47B5" w:rsidRDefault="00A10C42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В состав </w:t>
      </w:r>
      <w:r w:rsidR="002E03E6" w:rsidRPr="008C47B5">
        <w:rPr>
          <w:bCs/>
          <w:szCs w:val="28"/>
        </w:rPr>
        <w:t>концерн</w:t>
      </w:r>
      <w:r w:rsidRPr="008C47B5">
        <w:rPr>
          <w:bCs/>
          <w:szCs w:val="28"/>
        </w:rPr>
        <w:t>а входит порядка 40 предприятий</w:t>
      </w:r>
      <w:r w:rsidR="005A4A96" w:rsidRPr="008C47B5">
        <w:rPr>
          <w:bCs/>
          <w:szCs w:val="28"/>
        </w:rPr>
        <w:t>, которые выпускают</w:t>
      </w:r>
      <w:r w:rsidRPr="008C47B5">
        <w:rPr>
          <w:bCs/>
          <w:szCs w:val="28"/>
        </w:rPr>
        <w:t xml:space="preserve"> </w:t>
      </w:r>
      <w:r w:rsidR="00FD198C" w:rsidRPr="008C47B5">
        <w:rPr>
          <w:szCs w:val="28"/>
        </w:rPr>
        <w:t>около</w:t>
      </w:r>
      <w:r w:rsidR="009E12D2" w:rsidRPr="008C47B5">
        <w:rPr>
          <w:szCs w:val="28"/>
        </w:rPr>
        <w:t xml:space="preserve"> 50 </w:t>
      </w:r>
      <w:r w:rsidRPr="008C47B5">
        <w:rPr>
          <w:szCs w:val="28"/>
        </w:rPr>
        <w:t xml:space="preserve">наименований </w:t>
      </w:r>
      <w:r w:rsidR="009E12D2" w:rsidRPr="008C47B5">
        <w:rPr>
          <w:szCs w:val="28"/>
        </w:rPr>
        <w:t>импортозамещающ</w:t>
      </w:r>
      <w:r w:rsidRPr="008C47B5">
        <w:rPr>
          <w:szCs w:val="28"/>
        </w:rPr>
        <w:t>их товаров</w:t>
      </w:r>
      <w:r w:rsidR="005A4A96" w:rsidRPr="008C47B5">
        <w:rPr>
          <w:szCs w:val="28"/>
        </w:rPr>
        <w:t xml:space="preserve"> (</w:t>
      </w:r>
      <w:r w:rsidRPr="008C47B5">
        <w:rPr>
          <w:szCs w:val="28"/>
        </w:rPr>
        <w:t>древесные плиты, бумага, картон и изделия из них</w:t>
      </w:r>
      <w:r w:rsidR="005A4A96" w:rsidRPr="008C47B5">
        <w:rPr>
          <w:szCs w:val="28"/>
        </w:rPr>
        <w:t>,</w:t>
      </w:r>
      <w:r w:rsidRPr="008C47B5">
        <w:rPr>
          <w:szCs w:val="28"/>
        </w:rPr>
        <w:t xml:space="preserve"> фа</w:t>
      </w:r>
      <w:r w:rsidR="005A4A96" w:rsidRPr="008C47B5">
        <w:rPr>
          <w:szCs w:val="28"/>
        </w:rPr>
        <w:t>нера, обои, различная упаковка,</w:t>
      </w:r>
      <w:r w:rsidRPr="008C47B5">
        <w:rPr>
          <w:szCs w:val="28"/>
        </w:rPr>
        <w:t xml:space="preserve"> санитарно-гигиенические изделия</w:t>
      </w:r>
      <w:r w:rsidR="005A4A96" w:rsidRPr="008C47B5">
        <w:rPr>
          <w:szCs w:val="28"/>
        </w:rPr>
        <w:t>)</w:t>
      </w:r>
      <w:r w:rsidRPr="008C47B5">
        <w:rPr>
          <w:szCs w:val="28"/>
        </w:rPr>
        <w:t xml:space="preserve">. </w:t>
      </w:r>
      <w:r w:rsidR="00EC6E56" w:rsidRPr="008C47B5">
        <w:rPr>
          <w:szCs w:val="28"/>
        </w:rPr>
        <w:t>В широком ассортименте производятся также мебель, окна, двери, строительные констру</w:t>
      </w:r>
      <w:r w:rsidR="005A4A96" w:rsidRPr="008C47B5">
        <w:rPr>
          <w:szCs w:val="28"/>
        </w:rPr>
        <w:t xml:space="preserve">кции и готовые деревянные дома. </w:t>
      </w:r>
    </w:p>
    <w:p w:rsidR="005A4A96" w:rsidRPr="008C47B5" w:rsidRDefault="001227EB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Мебельные предприятия концерна </w:t>
      </w:r>
      <w:r w:rsidR="0064358B" w:rsidRPr="008C47B5">
        <w:rPr>
          <w:spacing w:val="-6"/>
          <w:szCs w:val="28"/>
        </w:rPr>
        <w:t>консолидировано</w:t>
      </w:r>
      <w:r w:rsidRPr="008C47B5">
        <w:rPr>
          <w:spacing w:val="-6"/>
          <w:szCs w:val="28"/>
        </w:rPr>
        <w:t xml:space="preserve"> производят порядка 25</w:t>
      </w:r>
      <w:r w:rsidR="00FD198C" w:rsidRPr="008C47B5">
        <w:rPr>
          <w:spacing w:val="-6"/>
          <w:szCs w:val="28"/>
        </w:rPr>
        <w:t> </w:t>
      </w:r>
      <w:r w:rsidRPr="008C47B5">
        <w:rPr>
          <w:spacing w:val="-6"/>
          <w:szCs w:val="28"/>
        </w:rPr>
        <w:t>% от общего</w:t>
      </w:r>
      <w:r w:rsidR="005A4A96" w:rsidRPr="008C47B5">
        <w:rPr>
          <w:spacing w:val="-6"/>
          <w:szCs w:val="28"/>
        </w:rPr>
        <w:t xml:space="preserve"> объема выпуска мебели в стране</w:t>
      </w:r>
      <w:r w:rsidRPr="008C47B5">
        <w:rPr>
          <w:spacing w:val="-6"/>
          <w:szCs w:val="28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5A4A96" w:rsidRPr="008C47B5" w:rsidRDefault="00FD198C" w:rsidP="00E65230">
      <w:pPr>
        <w:spacing w:before="120" w:after="0" w:line="280" w:lineRule="exact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Собственное мебельное производство создано, например, в </w:t>
      </w:r>
      <w:r w:rsidR="00D93536">
        <w:rPr>
          <w:i/>
          <w:szCs w:val="28"/>
        </w:rPr>
        <w:t xml:space="preserve">                  </w:t>
      </w:r>
      <w:r w:rsidRPr="008C47B5">
        <w:rPr>
          <w:i/>
          <w:szCs w:val="28"/>
        </w:rPr>
        <w:t xml:space="preserve">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Ивацевичдрев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8C47B5">
        <w:rPr>
          <w:i/>
          <w:szCs w:val="28"/>
        </w:rPr>
        <w:t xml:space="preserve">на предприятии </w:t>
      </w:r>
      <w:r w:rsidRPr="008C47B5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8C47B5">
        <w:rPr>
          <w:i/>
          <w:szCs w:val="28"/>
        </w:rPr>
        <w:t>, в т.ч. путем интернет-торговли</w:t>
      </w:r>
      <w:r w:rsidRPr="008C47B5">
        <w:rPr>
          <w:i/>
          <w:szCs w:val="28"/>
        </w:rPr>
        <w:t xml:space="preserve">. 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Речицадрев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 и 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Гомельдрев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A4A96" w:rsidRPr="008C47B5" w:rsidRDefault="005A4A96" w:rsidP="005A4A96">
      <w:pPr>
        <w:spacing w:before="120"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 xml:space="preserve">класса с элементами точения, резьбы и художественной росписи. </w:t>
      </w:r>
      <w:r w:rsidR="00185900" w:rsidRPr="008C47B5">
        <w:rPr>
          <w:szCs w:val="28"/>
        </w:rPr>
        <w:t>За первое полугодие 2022 г.</w:t>
      </w:r>
      <w:r w:rsidRPr="008C47B5">
        <w:rPr>
          <w:szCs w:val="28"/>
        </w:rPr>
        <w:t xml:space="preserve"> только предприятия концерна увеличили продажи мебели на внутреннем рынке более чем на 14</w:t>
      </w:r>
      <w:r w:rsidR="00185900" w:rsidRPr="008C47B5">
        <w:rPr>
          <w:szCs w:val="28"/>
        </w:rPr>
        <w:t> </w:t>
      </w:r>
      <w:r w:rsidRPr="008C47B5">
        <w:rPr>
          <w:szCs w:val="28"/>
        </w:rPr>
        <w:t>%.</w:t>
      </w:r>
    </w:p>
    <w:p w:rsidR="00CA4097" w:rsidRPr="008C47B5" w:rsidRDefault="001227EB" w:rsidP="005A4A96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В целом количество производителей мебели в Беларуси за последние годы увеличилось в 2 раза</w:t>
      </w:r>
      <w:r w:rsidR="00185900" w:rsidRPr="008C47B5">
        <w:rPr>
          <w:szCs w:val="28"/>
        </w:rPr>
        <w:t xml:space="preserve"> (с</w:t>
      </w:r>
      <w:r w:rsidR="00CA4097" w:rsidRPr="008C47B5">
        <w:rPr>
          <w:szCs w:val="28"/>
        </w:rPr>
        <w:t xml:space="preserve"> 600 до почти 1300)</w:t>
      </w:r>
      <w:r w:rsidRPr="008C47B5">
        <w:rPr>
          <w:szCs w:val="28"/>
        </w:rPr>
        <w:t>.</w:t>
      </w:r>
      <w:r w:rsidR="00CA4097" w:rsidRPr="008C47B5">
        <w:rPr>
          <w:szCs w:val="28"/>
        </w:rPr>
        <w:t xml:space="preserve"> </w:t>
      </w:r>
    </w:p>
    <w:p w:rsidR="00414139" w:rsidRPr="008C47B5" w:rsidRDefault="00414139" w:rsidP="005A4A96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импортозамещения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474AA7" w:rsidRPr="008C47B5" w:rsidRDefault="00474AA7" w:rsidP="00E65230">
      <w:pPr>
        <w:spacing w:before="120" w:after="0" w:line="240" w:lineRule="auto"/>
        <w:ind w:firstLine="142"/>
        <w:jc w:val="both"/>
        <w:rPr>
          <w:i/>
          <w:szCs w:val="28"/>
        </w:rPr>
      </w:pPr>
      <w:r w:rsidRPr="008C47B5">
        <w:rPr>
          <w:b/>
          <w:i/>
          <w:szCs w:val="28"/>
        </w:rPr>
        <w:t>Справочно</w:t>
      </w:r>
      <w:r w:rsidR="00146E58" w:rsidRPr="008C47B5">
        <w:rPr>
          <w:i/>
          <w:szCs w:val="28"/>
        </w:rPr>
        <w:t>: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Среди них выделяются: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освоение отечественных мес</w:t>
      </w:r>
      <w:r w:rsidR="00146E58" w:rsidRPr="008C47B5">
        <w:rPr>
          <w:i/>
          <w:szCs w:val="28"/>
        </w:rPr>
        <w:t xml:space="preserve">торождений полезных ископаемых </w:t>
      </w:r>
      <w:r w:rsidR="00146E58" w:rsidRPr="008C47B5">
        <w:rPr>
          <w:i/>
          <w:szCs w:val="28"/>
        </w:rPr>
        <w:br/>
        <w:t>в целях</w:t>
      </w:r>
      <w:r w:rsidRPr="008C47B5">
        <w:rPr>
          <w:i/>
          <w:szCs w:val="28"/>
        </w:rPr>
        <w:t xml:space="preserve"> замещения импорта кварцевых песков, каолиновых глин, бентонита, железнорудных окатышей, щебня, облицовочного камня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 xml:space="preserve">и других импортируемых сырьевых ресурсов; 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электрифик</w:t>
      </w:r>
      <w:r w:rsidR="00146E58" w:rsidRPr="008C47B5">
        <w:rPr>
          <w:i/>
          <w:szCs w:val="28"/>
        </w:rPr>
        <w:t>ация грузонапряженных участков Б</w:t>
      </w:r>
      <w:r w:rsidRPr="008C47B5">
        <w:rPr>
          <w:i/>
          <w:szCs w:val="28"/>
        </w:rPr>
        <w:t xml:space="preserve"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</w:t>
      </w:r>
      <w:r w:rsidRPr="008C47B5">
        <w:rPr>
          <w:i/>
          <w:szCs w:val="28"/>
        </w:rPr>
        <w:lastRenderedPageBreak/>
        <w:t>процессах производств, строительство пром</w:t>
      </w:r>
      <w:r w:rsidR="00146E58" w:rsidRPr="008C47B5">
        <w:rPr>
          <w:i/>
          <w:szCs w:val="28"/>
        </w:rPr>
        <w:t>ышленных накопителей энергии. Э</w:t>
      </w:r>
      <w:r w:rsidRPr="008C47B5">
        <w:rPr>
          <w:i/>
          <w:szCs w:val="28"/>
        </w:rPr>
        <w:t>то позволит сократить потребление нефтяного топлива и рационально использовать электроэнергию БелАЭС;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наращивание темпов реконструкции существующих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>и строительства новых объектов</w:t>
      </w:r>
      <w:r w:rsidR="00146E58" w:rsidRPr="008C47B5">
        <w:rPr>
          <w:i/>
          <w:szCs w:val="28"/>
        </w:rPr>
        <w:t xml:space="preserve"> в различных сферах экономики, ч</w:t>
      </w:r>
      <w:r w:rsidRPr="008C47B5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0D5B99" w:rsidRDefault="000D5B9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импортозамещения </w:t>
      </w:r>
      <w:r w:rsidR="000C18C9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>Для решения актуальных задач импортозамещения достижение 100</w:t>
      </w:r>
      <w:r w:rsidR="009103D1" w:rsidRPr="008C47B5">
        <w:rPr>
          <w:bCs/>
          <w:szCs w:val="28"/>
        </w:rPr>
        <w:t> </w:t>
      </w:r>
      <w:r w:rsidRPr="008C47B5">
        <w:rPr>
          <w:bCs/>
          <w:szCs w:val="28"/>
        </w:rPr>
        <w:t xml:space="preserve">% локализации </w:t>
      </w:r>
      <w:r w:rsidRPr="008C47B5">
        <w:rPr>
          <w:bCs/>
          <w:i/>
          <w:szCs w:val="28"/>
        </w:rPr>
        <w:t>(размещения производств всех частей товара в той стране, где он выпускается в готовом виде)</w:t>
      </w:r>
      <w:r w:rsidR="009103D1" w:rsidRPr="008C47B5">
        <w:rPr>
          <w:bCs/>
          <w:szCs w:val="28"/>
        </w:rPr>
        <w:t xml:space="preserve"> не</w:t>
      </w:r>
      <w:r w:rsidRPr="008C47B5">
        <w:rPr>
          <w:bCs/>
          <w:szCs w:val="28"/>
        </w:rPr>
        <w:t xml:space="preserve">реально и экономически </w:t>
      </w:r>
      <w:r w:rsidR="009103D1" w:rsidRPr="008C47B5">
        <w:rPr>
          <w:bCs/>
          <w:szCs w:val="28"/>
        </w:rPr>
        <w:br/>
        <w:t>не</w:t>
      </w:r>
      <w:r w:rsidRPr="008C47B5">
        <w:rPr>
          <w:bCs/>
          <w:szCs w:val="28"/>
        </w:rPr>
        <w:t>обоснованно. Для этого Беларусь не располагает всеми необходимыми природными и материальными ресурсами.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Поэтому белорусское Правительство планомерно идет по пути активизации </w:t>
      </w:r>
      <w:r w:rsidRPr="008C47B5">
        <w:rPr>
          <w:b/>
          <w:bCs/>
          <w:szCs w:val="28"/>
        </w:rPr>
        <w:t>политики импортозамещения</w:t>
      </w:r>
      <w:r w:rsidRPr="008C47B5">
        <w:rPr>
          <w:bCs/>
          <w:szCs w:val="28"/>
        </w:rPr>
        <w:t xml:space="preserve"> с дружественными странами.</w:t>
      </w:r>
    </w:p>
    <w:p w:rsidR="00DC1889" w:rsidRPr="008C47B5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Чтобы превратить вызовы современности в новые возможности, </w:t>
      </w:r>
      <w:r w:rsidR="00FA6397" w:rsidRPr="008C47B5">
        <w:rPr>
          <w:szCs w:val="28"/>
        </w:rPr>
        <w:t>Беларус</w:t>
      </w:r>
      <w:r w:rsidRPr="008C47B5">
        <w:rPr>
          <w:szCs w:val="28"/>
        </w:rPr>
        <w:t>и</w:t>
      </w:r>
      <w:r w:rsidR="004079B0" w:rsidRPr="008C47B5">
        <w:rPr>
          <w:szCs w:val="28"/>
        </w:rPr>
        <w:t xml:space="preserve"> совместно с</w:t>
      </w:r>
      <w:r w:rsidR="0036357D" w:rsidRPr="008C47B5">
        <w:rPr>
          <w:szCs w:val="28"/>
        </w:rPr>
        <w:t xml:space="preserve"> </w:t>
      </w:r>
      <w:r w:rsidRPr="008C47B5">
        <w:rPr>
          <w:szCs w:val="28"/>
        </w:rPr>
        <w:t>Росси</w:t>
      </w:r>
      <w:r w:rsidR="004079B0" w:rsidRPr="008C47B5">
        <w:rPr>
          <w:szCs w:val="28"/>
        </w:rPr>
        <w:t>ей</w:t>
      </w:r>
      <w:r w:rsidRPr="008C47B5">
        <w:rPr>
          <w:szCs w:val="28"/>
        </w:rPr>
        <w:t>, другим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стран</w:t>
      </w:r>
      <w:r w:rsidRPr="008C47B5">
        <w:rPr>
          <w:szCs w:val="28"/>
        </w:rPr>
        <w:t>ам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ЕАЭС</w:t>
      </w:r>
      <w:r w:rsidRPr="008C47B5">
        <w:rPr>
          <w:szCs w:val="28"/>
        </w:rPr>
        <w:t xml:space="preserve"> необходимо</w:t>
      </w:r>
      <w:r w:rsidR="00DC1889" w:rsidRPr="008C47B5">
        <w:rPr>
          <w:szCs w:val="28"/>
        </w:rPr>
        <w:t xml:space="preserve"> объедини</w:t>
      </w:r>
      <w:r w:rsidRPr="008C47B5">
        <w:rPr>
          <w:szCs w:val="28"/>
        </w:rPr>
        <w:t>ть</w:t>
      </w:r>
      <w:r w:rsidR="00DC1889" w:rsidRPr="008C47B5">
        <w:rPr>
          <w:szCs w:val="28"/>
        </w:rPr>
        <w:t xml:space="preserve"> свои </w:t>
      </w:r>
      <w:r w:rsidR="00400DD9" w:rsidRPr="008C47B5">
        <w:rPr>
          <w:szCs w:val="28"/>
        </w:rPr>
        <w:t xml:space="preserve">прежде всего научно-инновационные, а также </w:t>
      </w:r>
      <w:r w:rsidR="00DC1889" w:rsidRPr="008C47B5">
        <w:rPr>
          <w:szCs w:val="28"/>
        </w:rPr>
        <w:t>промышленные</w:t>
      </w:r>
      <w:r w:rsidR="00400DD9" w:rsidRPr="008C47B5">
        <w:rPr>
          <w:szCs w:val="28"/>
        </w:rPr>
        <w:t xml:space="preserve"> и</w:t>
      </w:r>
      <w:r w:rsidR="00DC1889" w:rsidRPr="008C47B5">
        <w:rPr>
          <w:szCs w:val="28"/>
        </w:rPr>
        <w:t xml:space="preserve"> финансовые </w:t>
      </w:r>
      <w:r w:rsidR="00400DD9" w:rsidRPr="008C47B5">
        <w:rPr>
          <w:szCs w:val="28"/>
        </w:rPr>
        <w:t>ресурсы</w:t>
      </w:r>
      <w:r w:rsidR="00DC1889" w:rsidRPr="008C47B5">
        <w:rPr>
          <w:szCs w:val="28"/>
        </w:rPr>
        <w:t>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 xml:space="preserve">азработка космических </w:t>
      </w:r>
      <w:r w:rsidR="009103D1" w:rsidRPr="008C47B5">
        <w:rPr>
          <w:i/>
          <w:spacing w:val="-2"/>
          <w:szCs w:val="28"/>
        </w:rPr>
        <w:br/>
      </w:r>
      <w:r w:rsidRPr="008C47B5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</w:p>
    <w:p w:rsidR="0068057F" w:rsidRPr="008C47B5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szCs w:val="28"/>
        </w:rPr>
        <w:t xml:space="preserve">Перспективным направлением </w:t>
      </w:r>
      <w:r w:rsidR="0064358B" w:rsidRPr="008C47B5">
        <w:rPr>
          <w:szCs w:val="28"/>
        </w:rPr>
        <w:t>является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>атомная и возобновляемая энергетика</w:t>
      </w:r>
      <w:r w:rsidR="00DC1889" w:rsidRPr="008C47B5">
        <w:rPr>
          <w:szCs w:val="28"/>
        </w:rPr>
        <w:t xml:space="preserve">. </w:t>
      </w:r>
      <w:r w:rsidR="00A40AF5" w:rsidRPr="008C47B5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8C47B5">
        <w:rPr>
          <w:szCs w:val="28"/>
        </w:rPr>
        <w:t>российски</w:t>
      </w:r>
      <w:r w:rsidR="00A40AF5" w:rsidRPr="008C47B5">
        <w:rPr>
          <w:szCs w:val="28"/>
        </w:rPr>
        <w:t>ми</w:t>
      </w:r>
      <w:r w:rsidR="00DC1889" w:rsidRPr="008C47B5">
        <w:rPr>
          <w:szCs w:val="28"/>
        </w:rPr>
        <w:t xml:space="preserve"> Курчатовски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и Объединенны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ядерных исследований в </w:t>
      </w:r>
      <w:r w:rsidR="0036357D" w:rsidRPr="008C47B5">
        <w:rPr>
          <w:szCs w:val="28"/>
        </w:rPr>
        <w:t>г.</w:t>
      </w:r>
      <w:r w:rsidR="00DC1889" w:rsidRPr="008C47B5">
        <w:rPr>
          <w:szCs w:val="28"/>
        </w:rPr>
        <w:t xml:space="preserve">Дубне. </w:t>
      </w:r>
      <w:r w:rsidR="00DC1889" w:rsidRPr="008C47B5">
        <w:rPr>
          <w:bCs/>
          <w:szCs w:val="28"/>
        </w:rPr>
        <w:t xml:space="preserve">Создается филиал Курчатовского института в </w:t>
      </w:r>
      <w:r w:rsidR="0036357D" w:rsidRPr="008C47B5">
        <w:rPr>
          <w:bCs/>
          <w:szCs w:val="28"/>
        </w:rPr>
        <w:t>г.</w:t>
      </w:r>
      <w:r w:rsidR="00DC1889" w:rsidRPr="008C47B5">
        <w:rPr>
          <w:bCs/>
          <w:szCs w:val="28"/>
        </w:rPr>
        <w:t xml:space="preserve">Минске.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 xml:space="preserve">Белорусские промышленные предприятия </w:t>
      </w:r>
      <w:r w:rsidR="00DC1889" w:rsidRPr="008C47B5">
        <w:rPr>
          <w:b/>
          <w:szCs w:val="28"/>
        </w:rPr>
        <w:t xml:space="preserve">взаимодействуют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организациями Российской Федерации.</w:t>
      </w:r>
      <w:r w:rsidR="00A81932" w:rsidRPr="008C47B5">
        <w:rPr>
          <w:b/>
          <w:szCs w:val="28"/>
        </w:rPr>
        <w:t xml:space="preserve"> </w:t>
      </w:r>
      <w:r w:rsidR="00A81932" w:rsidRPr="008C47B5">
        <w:rPr>
          <w:szCs w:val="28"/>
        </w:rPr>
        <w:t>Один из ярких примеров –</w:t>
      </w:r>
      <w:r w:rsidR="00DC1889" w:rsidRPr="008C47B5">
        <w:rPr>
          <w:szCs w:val="28"/>
        </w:rPr>
        <w:t xml:space="preserve"> </w:t>
      </w:r>
      <w:r w:rsidR="00DC1889" w:rsidRPr="008C47B5">
        <w:rPr>
          <w:szCs w:val="28"/>
        </w:rPr>
        <w:lastRenderedPageBreak/>
        <w:t>сотрудничество ОАО </w:t>
      </w:r>
      <w:r w:rsidR="00FC10DD" w:rsidRPr="008C47B5">
        <w:rPr>
          <w:szCs w:val="28"/>
        </w:rPr>
        <w:t>”</w:t>
      </w:r>
      <w:r w:rsidR="009103D1" w:rsidRPr="008C47B5">
        <w:rPr>
          <w:szCs w:val="28"/>
        </w:rPr>
        <w:t>БЕЛ</w:t>
      </w:r>
      <w:r w:rsidR="00DC1889" w:rsidRPr="008C47B5">
        <w:rPr>
          <w:szCs w:val="28"/>
        </w:rPr>
        <w:t>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с холдингом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Синара – Транспортные машины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 разработке двигателей для карьерной техники.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Cs w:val="28"/>
        </w:rPr>
      </w:pPr>
      <w:r w:rsidRPr="008C47B5">
        <w:rPr>
          <w:spacing w:val="-6"/>
          <w:szCs w:val="28"/>
        </w:rPr>
        <w:t>В сфере</w:t>
      </w:r>
      <w:r w:rsidRPr="008C47B5">
        <w:rPr>
          <w:b/>
          <w:spacing w:val="-6"/>
          <w:szCs w:val="28"/>
        </w:rPr>
        <w:t xml:space="preserve"> сельскохозяйственного машиностроения</w:t>
      </w:r>
      <w:r w:rsidR="009103D1" w:rsidRPr="008C47B5">
        <w:rPr>
          <w:spacing w:val="-6"/>
          <w:szCs w:val="28"/>
        </w:rPr>
        <w:t xml:space="preserve"> – совместные проекты</w:t>
      </w:r>
      <w:r w:rsidRPr="008C47B5">
        <w:rPr>
          <w:spacing w:val="-6"/>
          <w:szCs w:val="28"/>
        </w:rPr>
        <w:t xml:space="preserve">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МТЗ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,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Гомсельмаш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и АО 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 xml:space="preserve">Петербургский тракторный </w:t>
      </w:r>
      <w:r w:rsidRPr="008C47B5">
        <w:rPr>
          <w:spacing w:val="-12"/>
          <w:szCs w:val="28"/>
        </w:rPr>
        <w:t>завод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 xml:space="preserve"> в рамках созданного предприятиями Союза промышленников </w:t>
      </w:r>
      <w:r w:rsidR="00FC10DD" w:rsidRPr="008C47B5">
        <w:rPr>
          <w:spacing w:val="-12"/>
          <w:szCs w:val="28"/>
        </w:rPr>
        <w:t>”</w:t>
      </w:r>
      <w:r w:rsidRPr="008C47B5">
        <w:rPr>
          <w:spacing w:val="-12"/>
          <w:szCs w:val="28"/>
        </w:rPr>
        <w:t>Прогресс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2"/>
          <w:szCs w:val="28"/>
        </w:rPr>
        <w:t>В сфере</w:t>
      </w:r>
      <w:r w:rsidRPr="008C47B5">
        <w:rPr>
          <w:b/>
          <w:spacing w:val="2"/>
          <w:szCs w:val="28"/>
        </w:rPr>
        <w:t xml:space="preserve"> лифтового машиностроения</w:t>
      </w:r>
      <w:r w:rsidRPr="008C47B5">
        <w:rPr>
          <w:spacing w:val="2"/>
          <w:szCs w:val="28"/>
        </w:rPr>
        <w:t xml:space="preserve"> белорусским (ОАО 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Могилевлифтмаш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 xml:space="preserve">) и российскими (АО 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Щербинский лифтостроительный завод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, ООО ПО 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Евролифтмаш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)</w:t>
      </w:r>
      <w:r w:rsidRPr="008C47B5">
        <w:rPr>
          <w:szCs w:val="28"/>
        </w:rPr>
        <w:t xml:space="preserve"> производителями лифтового оборудования создана Евразийская лифтовая ассоциация.</w:t>
      </w:r>
    </w:p>
    <w:p w:rsidR="00DC1889" w:rsidRPr="008C47B5" w:rsidRDefault="00A8193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Организовано</w:t>
      </w:r>
      <w:r w:rsidR="00DC1889" w:rsidRPr="008C47B5">
        <w:rPr>
          <w:szCs w:val="28"/>
        </w:rPr>
        <w:t xml:space="preserve"> взаимодействие</w:t>
      </w:r>
      <w:r w:rsidRPr="008C47B5">
        <w:rPr>
          <w:szCs w:val="28"/>
        </w:rPr>
        <w:t xml:space="preserve">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БАТЭ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</w:t>
      </w:r>
      <w:r w:rsidR="00D93536">
        <w:rPr>
          <w:szCs w:val="28"/>
        </w:rPr>
        <w:t xml:space="preserve">                 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</w:t>
      </w:r>
      <w:r w:rsidR="00DC1889" w:rsidRPr="008C47B5">
        <w:rPr>
          <w:b/>
          <w:szCs w:val="28"/>
        </w:rPr>
        <w:t xml:space="preserve"> поставкам автокомпонентов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и комплектующих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 xml:space="preserve">для ПАО </w:t>
      </w:r>
      <w:r w:rsidR="00FC10DD" w:rsidRPr="008C47B5">
        <w:rPr>
          <w:b/>
          <w:szCs w:val="28"/>
        </w:rPr>
        <w:t>”</w:t>
      </w:r>
      <w:r w:rsidR="00DC1889" w:rsidRPr="008C47B5">
        <w:rPr>
          <w:b/>
          <w:szCs w:val="28"/>
        </w:rPr>
        <w:t>КАМАЗ</w:t>
      </w:r>
      <w:r w:rsidR="00FC10DD" w:rsidRPr="008C47B5">
        <w:rPr>
          <w:b/>
          <w:szCs w:val="28"/>
        </w:rPr>
        <w:t>“</w:t>
      </w:r>
      <w:r w:rsidR="00DC1889" w:rsidRPr="008C47B5">
        <w:rPr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Актуальна тематика развития</w:t>
      </w:r>
      <w:r w:rsidRPr="008C47B5">
        <w:rPr>
          <w:b/>
          <w:szCs w:val="28"/>
        </w:rPr>
        <w:t xml:space="preserve"> пассажирской техники</w:t>
      </w:r>
      <w:r w:rsidRPr="008C47B5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8C47B5">
        <w:rPr>
          <w:szCs w:val="28"/>
        </w:rPr>
        <w:t>.</w:t>
      </w:r>
      <w:r w:rsidRPr="008C47B5">
        <w:rPr>
          <w:szCs w:val="28"/>
        </w:rPr>
        <w:t xml:space="preserve"> единиц в год.</w:t>
      </w:r>
    </w:p>
    <w:p w:rsidR="00A81932" w:rsidRPr="008C47B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Для производства </w:t>
      </w:r>
      <w:r w:rsidRPr="008C47B5">
        <w:rPr>
          <w:b/>
          <w:szCs w:val="28"/>
        </w:rPr>
        <w:t>лесозаготовительной техники</w:t>
      </w:r>
      <w:r w:rsidR="00B21031" w:rsidRPr="008C47B5">
        <w:rPr>
          <w:szCs w:val="28"/>
        </w:rPr>
        <w:t xml:space="preserve">, </w:t>
      </w:r>
      <w:r w:rsidRPr="008C47B5">
        <w:rPr>
          <w:szCs w:val="28"/>
        </w:rPr>
        <w:t>узлов и механизмов к ней п</w:t>
      </w:r>
      <w:r w:rsidR="00B21031" w:rsidRPr="008C47B5">
        <w:rPr>
          <w:szCs w:val="28"/>
        </w:rPr>
        <w:t>ланируется реализовать сразу 3</w:t>
      </w:r>
      <w:r w:rsidRPr="008C47B5">
        <w:rPr>
          <w:szCs w:val="28"/>
        </w:rPr>
        <w:t xml:space="preserve"> проекта в организациях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На Минском подшипниковом заводе предлагается ос</w:t>
      </w:r>
      <w:r w:rsidR="00B21031" w:rsidRPr="008C47B5">
        <w:rPr>
          <w:szCs w:val="28"/>
        </w:rPr>
        <w:t>уществить техническое переоснащ</w:t>
      </w:r>
      <w:r w:rsidRPr="008C47B5">
        <w:rPr>
          <w:szCs w:val="28"/>
        </w:rPr>
        <w:t xml:space="preserve">ение производства для выпуска крупногабаритных шарнирных </w:t>
      </w:r>
      <w:r w:rsidRPr="008C47B5">
        <w:rPr>
          <w:b/>
          <w:szCs w:val="28"/>
        </w:rPr>
        <w:t>подшипников</w:t>
      </w:r>
      <w:r w:rsidRPr="008C47B5">
        <w:rPr>
          <w:szCs w:val="28"/>
        </w:rPr>
        <w:t>, многорядных шарнирных подшипников, карданных и конических подшипников.</w:t>
      </w:r>
    </w:p>
    <w:p w:rsidR="007A678C" w:rsidRPr="008C47B5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>Перспективно</w:t>
      </w:r>
      <w:r w:rsidRPr="008C47B5">
        <w:rPr>
          <w:szCs w:val="28"/>
        </w:rPr>
        <w:t xml:space="preserve"> </w:t>
      </w:r>
      <w:r w:rsidRPr="008C47B5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8C47B5">
        <w:rPr>
          <w:b/>
          <w:szCs w:val="28"/>
        </w:rPr>
        <w:t xml:space="preserve"> – </w:t>
      </w:r>
      <w:r w:rsidRPr="008C47B5">
        <w:rPr>
          <w:b/>
          <w:szCs w:val="28"/>
        </w:rPr>
        <w:t>членов ЕАЭС</w:t>
      </w:r>
      <w:r w:rsidR="000F4DD7" w:rsidRPr="008C47B5">
        <w:rPr>
          <w:szCs w:val="28"/>
        </w:rPr>
        <w:t>. Прежде всего</w:t>
      </w:r>
      <w:r w:rsidRPr="008C47B5">
        <w:rPr>
          <w:szCs w:val="28"/>
        </w:rPr>
        <w:t xml:space="preserve"> за счет развития производственной кооперации между странами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пятерки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</w:t>
      </w:r>
      <w:r w:rsidR="000F4DD7" w:rsidRPr="008C47B5">
        <w:rPr>
          <w:szCs w:val="28"/>
        </w:rPr>
        <w:br/>
      </w:r>
      <w:r w:rsidRPr="008C47B5">
        <w:rPr>
          <w:szCs w:val="28"/>
        </w:rPr>
        <w:t>и рационального замещения импорта из третьих стран.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8C47B5">
        <w:rPr>
          <w:b/>
          <w:szCs w:val="28"/>
        </w:rPr>
        <w:t xml:space="preserve">Узбекистаном, Азербайджаном, Ираном, </w:t>
      </w:r>
      <w:r w:rsidR="002F5968" w:rsidRPr="008C47B5">
        <w:rPr>
          <w:b/>
          <w:szCs w:val="28"/>
        </w:rPr>
        <w:t>Китаем</w:t>
      </w:r>
      <w:r w:rsidRPr="008C47B5">
        <w:rPr>
          <w:b/>
          <w:szCs w:val="28"/>
        </w:rPr>
        <w:t>, странами Южной Америки</w:t>
      </w:r>
      <w:r w:rsidRPr="008C47B5">
        <w:rPr>
          <w:szCs w:val="28"/>
        </w:rPr>
        <w:t xml:space="preserve">.  </w:t>
      </w:r>
    </w:p>
    <w:p w:rsidR="00DC1889" w:rsidRPr="008C47B5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К примеру, в</w:t>
      </w:r>
      <w:r w:rsidR="000F4DD7" w:rsidRPr="008C47B5">
        <w:rPr>
          <w:szCs w:val="28"/>
        </w:rPr>
        <w:t>о взаимоотношениях с Китаем кроме взаимной торговли</w:t>
      </w:r>
      <w:r w:rsidR="00DC1889" w:rsidRPr="008C47B5">
        <w:rPr>
          <w:szCs w:val="28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 w:rsidRPr="008C47B5">
        <w:rPr>
          <w:szCs w:val="28"/>
        </w:rPr>
        <w:t>рактер сотрудничества Беларуси и</w:t>
      </w:r>
      <w:r w:rsidR="00DC1889" w:rsidRPr="008C47B5">
        <w:rPr>
          <w:szCs w:val="28"/>
        </w:rPr>
        <w:t xml:space="preserve"> КНР, потенциально возможно привлечение долгосрочных китайских инвест</w:t>
      </w:r>
      <w:r w:rsidR="00C2107F">
        <w:rPr>
          <w:szCs w:val="28"/>
        </w:rPr>
        <w:t>иций в инфраструктурные проекты</w:t>
      </w:r>
      <w:r w:rsidR="005D3D25" w:rsidRPr="008C47B5">
        <w:rPr>
          <w:szCs w:val="28"/>
        </w:rPr>
        <w:t>.</w:t>
      </w:r>
    </w:p>
    <w:p w:rsidR="00320875" w:rsidRPr="008C47B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 xml:space="preserve">Общаясь 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8C47B5">
        <w:rPr>
          <w:rFonts w:eastAsia="Times New Roman" w:cs="Times New Roman"/>
          <w:szCs w:val="28"/>
          <w:lang w:eastAsia="ru-RU"/>
        </w:rPr>
        <w:t>”</w:t>
      </w:r>
      <w:r w:rsidR="00305884" w:rsidRPr="008C47B5">
        <w:rPr>
          <w:rFonts w:eastAsia="Times New Roman" w:cs="Times New Roman"/>
          <w:szCs w:val="28"/>
          <w:lang w:eastAsia="ru-RU"/>
        </w:rPr>
        <w:t>Хатынь</w:t>
      </w:r>
      <w:r w:rsidR="00FC10DD" w:rsidRPr="008C47B5">
        <w:rPr>
          <w:rFonts w:eastAsia="Times New Roman" w:cs="Times New Roman"/>
          <w:szCs w:val="28"/>
          <w:lang w:eastAsia="ru-RU"/>
        </w:rPr>
        <w:t>“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, </w:t>
      </w:r>
      <w:r w:rsidR="000F4DD7" w:rsidRPr="008C47B5">
        <w:rPr>
          <w:rFonts w:eastAsia="Times New Roman" w:cs="Times New Roman"/>
          <w:b/>
          <w:szCs w:val="28"/>
          <w:lang w:eastAsia="ru-RU"/>
        </w:rPr>
        <w:t>Президент</w:t>
      </w:r>
      <w:r w:rsidR="00305884" w:rsidRPr="008C47B5">
        <w:rPr>
          <w:rFonts w:eastAsia="Times New Roman" w:cs="Times New Roman"/>
          <w:b/>
          <w:szCs w:val="28"/>
          <w:lang w:eastAsia="ru-RU"/>
        </w:rPr>
        <w:t xml:space="preserve"> А.Г.Лукашенко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отметил</w:t>
      </w:r>
      <w:r w:rsidRPr="008C47B5">
        <w:rPr>
          <w:rFonts w:eastAsia="Times New Roman" w:cs="Times New Roman"/>
          <w:szCs w:val="28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8C47B5">
        <w:rPr>
          <w:rFonts w:eastAsia="Times New Roman" w:cs="Times New Roman"/>
          <w:szCs w:val="28"/>
          <w:lang w:eastAsia="ru-RU"/>
        </w:rPr>
        <w:t>дстве. Один из свежих примеров –</w:t>
      </w:r>
      <w:r w:rsidRPr="008C47B5">
        <w:rPr>
          <w:rFonts w:eastAsia="Times New Roman" w:cs="Times New Roman"/>
          <w:szCs w:val="28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8C47B5">
        <w:rPr>
          <w:rFonts w:eastAsia="Times New Roman" w:cs="Times New Roman"/>
          <w:szCs w:val="28"/>
          <w:lang w:eastAsia="ru-RU"/>
        </w:rPr>
        <w:t>КНР</w:t>
      </w:r>
      <w:r w:rsidRPr="008C47B5">
        <w:rPr>
          <w:rFonts w:eastAsia="Times New Roman" w:cs="Times New Roman"/>
          <w:szCs w:val="28"/>
          <w:lang w:eastAsia="ru-RU"/>
        </w:rPr>
        <w:t xml:space="preserve"> подели</w:t>
      </w:r>
      <w:r w:rsidR="00305884" w:rsidRPr="008C47B5">
        <w:rPr>
          <w:rFonts w:eastAsia="Times New Roman" w:cs="Times New Roman"/>
          <w:szCs w:val="28"/>
          <w:lang w:eastAsia="ru-RU"/>
        </w:rPr>
        <w:t>лась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с белорусской стороной</w:t>
      </w:r>
      <w:r w:rsidRPr="008C47B5">
        <w:rPr>
          <w:rFonts w:eastAsia="Times New Roman" w:cs="Times New Roman"/>
          <w:szCs w:val="28"/>
          <w:lang w:eastAsia="ru-RU"/>
        </w:rPr>
        <w:t xml:space="preserve"> уникальными технологиями.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СЛ. № 25. </w:t>
      </w:r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импортозамещению, утвержденный Республиканской комиссией по промышленной политике 4 февраля 2022 г. произведено импортозамещающей продукции на сумму 483,7 млн.долларов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млн.долларов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млн.долларов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Условная экономия валютных средств за счет поставки продукции на внутренний рынок составила 81,9 млн.долларов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млн.долларов США, поставлено на экспорт –72,3 млн.долларов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импортозамещению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>4,5 млн.долларов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закупка оборудования и разработка рецептуры для производства предварительных смесей, используемых в кормлении животных, а также корма 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“Витебскагропродукт“ до 19,5 млн.долларов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r w:rsidRPr="008C47B5">
        <w:rPr>
          <w:i/>
          <w:szCs w:val="28"/>
        </w:rPr>
        <w:br/>
        <w:t>ООО ”РуБелэко“. Проект направлен на углубленную переработку полезных ископаемых и позволит привлечь не менее 1,5 млн.долларов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 xml:space="preserve">использование плиты МДФ, выпускаемых предприятиями ”Кроноспан“, ”Мостодрев“, ”Борисовдрев“, в рамках реализации которого ООО ”НПЦ ЮНИ“, ООО ”Портман“ планируют обеспечить производство дверей из </w:t>
      </w:r>
      <w:r w:rsidRPr="008C47B5">
        <w:rPr>
          <w:i/>
          <w:szCs w:val="28"/>
        </w:rPr>
        <w:lastRenderedPageBreak/>
        <w:t xml:space="preserve">древесины на сумму не менее 3,87 млн.долларов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C913B0" w:rsidRPr="008C47B5" w:rsidRDefault="008764C7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Послании к белорусскому народу и Национальному собранию Республики Беларусь </w:t>
      </w:r>
      <w:r w:rsidR="00C913B0" w:rsidRPr="008C47B5">
        <w:rPr>
          <w:rFonts w:eastAsia="Calibri" w:cs="Times New Roman"/>
          <w:b/>
          <w:color w:val="262626"/>
          <w:szCs w:val="28"/>
        </w:rPr>
        <w:t>Президент А.Г.Лукашенко</w:t>
      </w:r>
      <w:r w:rsidR="00C913B0" w:rsidRPr="008C47B5">
        <w:rPr>
          <w:rFonts w:eastAsia="Calibri" w:cs="Times New Roman"/>
          <w:color w:val="262626"/>
          <w:szCs w:val="28"/>
        </w:rPr>
        <w:t xml:space="preserve">, оценивая сложившуюся вокруг белорусского государства ситуацию, подчеркнул: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</w:p>
    <w:p w:rsidR="00554D4E" w:rsidRPr="008C47B5" w:rsidRDefault="00C913B0" w:rsidP="00DE60F9">
      <w:pPr>
        <w:spacing w:after="0" w:line="240" w:lineRule="auto"/>
        <w:ind w:firstLine="720"/>
        <w:jc w:val="both"/>
        <w:rPr>
          <w:szCs w:val="28"/>
        </w:rPr>
      </w:pPr>
      <w:r w:rsidRPr="008C47B5">
        <w:rPr>
          <w:rFonts w:eastAsia="Calibri" w:cs="Times New Roman"/>
          <w:b/>
          <w:i/>
          <w:color w:val="262626"/>
          <w:szCs w:val="28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8C47B5">
        <w:rPr>
          <w:rFonts w:eastAsia="Calibri" w:cs="Times New Roman"/>
          <w:b/>
          <w:i/>
          <w:color w:val="262626"/>
          <w:szCs w:val="28"/>
        </w:rPr>
        <w:t>им, в том числе и продовольствия</w:t>
      </w:r>
      <w:r w:rsidRPr="008C47B5">
        <w:rPr>
          <w:rFonts w:eastAsia="Calibri" w:cs="Times New Roman"/>
          <w:b/>
          <w:i/>
          <w:color w:val="262626"/>
          <w:szCs w:val="28"/>
        </w:rPr>
        <w:t>, катастрофически не хватает в мире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8C47B5" w:rsidSect="008C47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20" w:rsidRDefault="00593620" w:rsidP="002B63C5">
      <w:pPr>
        <w:spacing w:after="0" w:line="240" w:lineRule="auto"/>
      </w:pPr>
      <w:r>
        <w:separator/>
      </w:r>
    </w:p>
  </w:endnote>
  <w:endnote w:type="continuationSeparator" w:id="0">
    <w:p w:rsidR="00593620" w:rsidRDefault="00593620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20" w:rsidRDefault="00593620" w:rsidP="002B63C5">
      <w:pPr>
        <w:spacing w:after="0" w:line="240" w:lineRule="auto"/>
      </w:pPr>
      <w:r>
        <w:separator/>
      </w:r>
    </w:p>
  </w:footnote>
  <w:footnote w:type="continuationSeparator" w:id="0">
    <w:p w:rsidR="00593620" w:rsidRDefault="00593620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353BA6">
        <w:pPr>
          <w:pStyle w:val="a4"/>
          <w:jc w:val="center"/>
        </w:pPr>
        <w:r>
          <w:fldChar w:fldCharType="begin"/>
        </w:r>
        <w:r w:rsidR="00B21031">
          <w:instrText>PAGE   \* MERGEFORMAT</w:instrText>
        </w:r>
        <w:r>
          <w:fldChar w:fldCharType="separate"/>
        </w:r>
        <w:r w:rsidR="00F213BC">
          <w:rPr>
            <w:noProof/>
          </w:rPr>
          <w:t>6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51"/>
    <w:rsid w:val="0001587A"/>
    <w:rsid w:val="00015F5E"/>
    <w:rsid w:val="0002260E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3BA6"/>
    <w:rsid w:val="00356A49"/>
    <w:rsid w:val="00360696"/>
    <w:rsid w:val="0036357D"/>
    <w:rsid w:val="003649F2"/>
    <w:rsid w:val="00364CEA"/>
    <w:rsid w:val="0037144B"/>
    <w:rsid w:val="00377014"/>
    <w:rsid w:val="0038294F"/>
    <w:rsid w:val="003829FD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3620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10E2"/>
    <w:rsid w:val="005F2BFD"/>
    <w:rsid w:val="005F34E0"/>
    <w:rsid w:val="005F5A40"/>
    <w:rsid w:val="005F684A"/>
    <w:rsid w:val="005F6A34"/>
    <w:rsid w:val="00600383"/>
    <w:rsid w:val="00603ED8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177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3DE4"/>
    <w:rsid w:val="007800AF"/>
    <w:rsid w:val="00782353"/>
    <w:rsid w:val="0078600A"/>
    <w:rsid w:val="0079181B"/>
    <w:rsid w:val="007A0F72"/>
    <w:rsid w:val="007A14D6"/>
    <w:rsid w:val="007A1CAC"/>
    <w:rsid w:val="007A4EE1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107F"/>
    <w:rsid w:val="00C2260A"/>
    <w:rsid w:val="00C250E0"/>
    <w:rsid w:val="00C322D0"/>
    <w:rsid w:val="00C32ED7"/>
    <w:rsid w:val="00C33D8D"/>
    <w:rsid w:val="00C33F88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93536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5907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13BC"/>
    <w:rsid w:val="00F243E1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01738-C7EA-4399-82F8-5A6023D0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FF76-75C6-41B0-B645-9A1A045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Ясли-сад №3</cp:lastModifiedBy>
  <cp:revision>2</cp:revision>
  <cp:lastPrinted>2022-09-29T13:17:00Z</cp:lastPrinted>
  <dcterms:created xsi:type="dcterms:W3CDTF">2022-12-28T16:47:00Z</dcterms:created>
  <dcterms:modified xsi:type="dcterms:W3CDTF">2022-12-28T16:47:00Z</dcterms:modified>
</cp:coreProperties>
</file>