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F57" w:rsidRDefault="00C60F57" w:rsidP="00C60F57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-310134</wp:posOffset>
            </wp:positionH>
            <wp:positionV relativeFrom="paragraph">
              <wp:posOffset>0</wp:posOffset>
            </wp:positionV>
            <wp:extent cx="7911828" cy="10826496"/>
            <wp:effectExtent l="19050" t="0" r="0" b="0"/>
            <wp:wrapNone/>
            <wp:docPr id="1" name="Рисунок 1" descr="D:\распечатка\IMG_20150825_1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спечатка\IMG_20150825_100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005" cy="1082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F57" w:rsidRDefault="00C60F57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F57" w:rsidRDefault="00C60F57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F57" w:rsidRDefault="00C60F57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F57" w:rsidRPr="00C60F57" w:rsidRDefault="00C60F57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F57">
        <w:rPr>
          <w:rFonts w:ascii="Times New Roman" w:hAnsi="Times New Roman" w:cs="Times New Roman"/>
          <w:b/>
          <w:sz w:val="28"/>
          <w:szCs w:val="28"/>
        </w:rPr>
        <w:t>Тематическая консультация для родителей</w:t>
      </w:r>
    </w:p>
    <w:p w:rsidR="00D42FCE" w:rsidRDefault="00C60F57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F57">
        <w:rPr>
          <w:rFonts w:ascii="Times New Roman" w:hAnsi="Times New Roman" w:cs="Times New Roman"/>
          <w:b/>
          <w:sz w:val="28"/>
          <w:szCs w:val="28"/>
        </w:rPr>
        <w:t xml:space="preserve"> учителя-дефектолога Журавлевой Н.В.</w:t>
      </w: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Default="00055DDF" w:rsidP="00C60F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DDF" w:rsidRPr="00C60F57" w:rsidRDefault="00055DDF" w:rsidP="00055DDF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36554" cy="10826496"/>
            <wp:effectExtent l="19050" t="0" r="0" b="0"/>
            <wp:docPr id="5" name="Рисунок 3" descr="D:\распечатка\IMG_20150825_1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спечатка\IMG_20150825_100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627" cy="1084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DDF" w:rsidRPr="00C60F57" w:rsidSect="00055DD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characterSpacingControl w:val="doNotCompress"/>
  <w:compat/>
  <w:rsids>
    <w:rsidRoot w:val="00C60F57"/>
    <w:rsid w:val="00055DDF"/>
    <w:rsid w:val="00C60F57"/>
    <w:rsid w:val="00D42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2020-05-20T13:14:00Z</dcterms:created>
  <dcterms:modified xsi:type="dcterms:W3CDTF">2020-05-20T13:27:00Z</dcterms:modified>
</cp:coreProperties>
</file>