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56" w:rsidRDefault="00AF6556" w:rsidP="00AF6556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sz w:val="40"/>
          <w:szCs w:val="40"/>
        </w:rPr>
      </w:pPr>
      <w:proofErr w:type="spellStart"/>
      <w:r w:rsidRPr="00AF6556">
        <w:rPr>
          <w:rStyle w:val="a4"/>
          <w:sz w:val="40"/>
          <w:szCs w:val="40"/>
        </w:rPr>
        <w:t>Показател</w:t>
      </w:r>
      <w:proofErr w:type="spellEnd"/>
      <w:r w:rsidRPr="00AF6556">
        <w:rPr>
          <w:rStyle w:val="a4"/>
          <w:sz w:val="40"/>
          <w:szCs w:val="40"/>
          <w:lang w:val="be-BY"/>
        </w:rPr>
        <w:t>и</w:t>
      </w:r>
      <w:r w:rsidRPr="00AF6556">
        <w:rPr>
          <w:rStyle w:val="a4"/>
          <w:sz w:val="40"/>
          <w:szCs w:val="40"/>
        </w:rPr>
        <w:t xml:space="preserve"> потребления </w:t>
      </w:r>
      <w:proofErr w:type="spellStart"/>
      <w:r w:rsidRPr="00AF6556">
        <w:rPr>
          <w:rStyle w:val="a4"/>
          <w:sz w:val="40"/>
          <w:szCs w:val="40"/>
        </w:rPr>
        <w:t>электро</w:t>
      </w:r>
      <w:proofErr w:type="spellEnd"/>
      <w:r w:rsidRPr="00AF6556">
        <w:rPr>
          <w:rStyle w:val="a4"/>
          <w:sz w:val="40"/>
          <w:szCs w:val="40"/>
          <w:lang w:val="be-BY"/>
        </w:rPr>
        <w:t>э</w:t>
      </w:r>
      <w:proofErr w:type="spellStart"/>
      <w:r w:rsidRPr="00AF6556">
        <w:rPr>
          <w:rStyle w:val="a4"/>
          <w:sz w:val="40"/>
          <w:szCs w:val="40"/>
        </w:rPr>
        <w:t>нергии</w:t>
      </w:r>
      <w:proofErr w:type="spellEnd"/>
    </w:p>
    <w:p w:rsidR="00AF6556" w:rsidRPr="00AF6556" w:rsidRDefault="00AF6556" w:rsidP="00AF6556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bCs/>
          <w:sz w:val="40"/>
          <w:szCs w:val="40"/>
        </w:rPr>
      </w:pPr>
      <w:r w:rsidRPr="00AF6556">
        <w:rPr>
          <w:rStyle w:val="a4"/>
          <w:sz w:val="40"/>
          <w:szCs w:val="40"/>
        </w:rPr>
        <w:t xml:space="preserve"> в учреждении дошкольного образования</w:t>
      </w:r>
    </w:p>
    <w:p w:rsidR="00AF6556" w:rsidRPr="006D5939" w:rsidRDefault="00AF6556" w:rsidP="00AF6556">
      <w:pPr>
        <w:shd w:val="clear" w:color="auto" w:fill="FFFFFF"/>
        <w:spacing w:after="0" w:line="240" w:lineRule="auto"/>
        <w:rPr>
          <w:rFonts w:ascii="Georgia" w:hAnsi="Georgia"/>
          <w:i/>
          <w:color w:val="111111"/>
          <w:shd w:val="clear" w:color="auto" w:fill="FFFFFF"/>
          <w:lang w:val="be-BY"/>
        </w:rPr>
      </w:pPr>
    </w:p>
    <w:tbl>
      <w:tblPr>
        <w:tblW w:w="914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3545"/>
        <w:gridCol w:w="3118"/>
      </w:tblGrid>
      <w:tr w:rsidR="00AF6556" w:rsidRPr="00AF6556" w:rsidTr="008C02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AF6556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color w:val="0000CC"/>
                <w:sz w:val="32"/>
                <w:szCs w:val="32"/>
                <w:lang w:eastAsia="ru-RU"/>
              </w:rPr>
              <w:t>Месяц</w:t>
            </w:r>
          </w:p>
        </w:tc>
        <w:tc>
          <w:tcPr>
            <w:tcW w:w="3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AF6556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color w:val="0000CC"/>
                <w:sz w:val="32"/>
                <w:szCs w:val="32"/>
                <w:lang w:eastAsia="ru-RU"/>
              </w:rPr>
              <w:t>2019 год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AF6556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color w:val="0000CC"/>
                <w:sz w:val="32"/>
                <w:szCs w:val="32"/>
                <w:lang w:eastAsia="ru-RU"/>
              </w:rPr>
              <w:t>2020 год</w:t>
            </w:r>
          </w:p>
        </w:tc>
      </w:tr>
      <w:tr w:rsidR="00AF6556" w:rsidRPr="00AF6556" w:rsidTr="008C02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AF6556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3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AF6556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6620 кВт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AF6556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7180 кВт</w:t>
            </w:r>
          </w:p>
        </w:tc>
      </w:tr>
      <w:tr w:rsidR="00AF6556" w:rsidRPr="00AF6556" w:rsidTr="008C02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AF6556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3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AF6556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4970 кВт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AF6556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4100 кВт</w:t>
            </w:r>
          </w:p>
        </w:tc>
      </w:tr>
      <w:tr w:rsidR="00AF6556" w:rsidRPr="00AF6556" w:rsidTr="008C02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AF6556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3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AF6556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5120 кВт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AF6556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4990 кВт</w:t>
            </w:r>
          </w:p>
        </w:tc>
      </w:tr>
      <w:tr w:rsidR="00AF6556" w:rsidRPr="00AF6556" w:rsidTr="008C02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AF6556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июнь</w:t>
            </w:r>
          </w:p>
        </w:tc>
        <w:tc>
          <w:tcPr>
            <w:tcW w:w="3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AF6556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5140 кВт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AF6556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4100 кВт</w:t>
            </w:r>
          </w:p>
        </w:tc>
      </w:tr>
      <w:tr w:rsidR="00AF6556" w:rsidRPr="00AF6556" w:rsidTr="008C02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AF6556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июль</w:t>
            </w:r>
          </w:p>
        </w:tc>
        <w:tc>
          <w:tcPr>
            <w:tcW w:w="3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AF6556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6080 кВт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AF6556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3000 кВт</w:t>
            </w:r>
          </w:p>
        </w:tc>
      </w:tr>
      <w:tr w:rsidR="00AF6556" w:rsidRPr="00AF6556" w:rsidTr="008C02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AF6556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август</w:t>
            </w:r>
          </w:p>
        </w:tc>
        <w:tc>
          <w:tcPr>
            <w:tcW w:w="3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AF6556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5480 кВт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AF6556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3300 кВт</w:t>
            </w:r>
          </w:p>
        </w:tc>
      </w:tr>
      <w:tr w:rsidR="00AF6556" w:rsidRPr="00AF6556" w:rsidTr="008C02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AF6556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сентябрь</w:t>
            </w:r>
          </w:p>
        </w:tc>
        <w:tc>
          <w:tcPr>
            <w:tcW w:w="3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AF6556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7260 кВт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AF6556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6300 кВт</w:t>
            </w:r>
          </w:p>
        </w:tc>
      </w:tr>
      <w:tr w:rsidR="00AF6556" w:rsidRPr="00AF6556" w:rsidTr="008C02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AF6556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октябрь</w:t>
            </w:r>
          </w:p>
        </w:tc>
        <w:tc>
          <w:tcPr>
            <w:tcW w:w="3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AF6556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7040 кВт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AF6556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6900 кВт</w:t>
            </w:r>
          </w:p>
        </w:tc>
      </w:tr>
      <w:tr w:rsidR="00AF6556" w:rsidRPr="00AF6556" w:rsidTr="008C02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AF6556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ноябрь</w:t>
            </w:r>
          </w:p>
        </w:tc>
        <w:tc>
          <w:tcPr>
            <w:tcW w:w="35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AF6556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 7104 кВт</w:t>
            </w:r>
          </w:p>
        </w:tc>
        <w:tc>
          <w:tcPr>
            <w:tcW w:w="31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56" w:rsidRPr="00AF6556" w:rsidRDefault="00AF6556" w:rsidP="008C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val="be-BY" w:eastAsia="ru-RU"/>
              </w:rPr>
            </w:pPr>
            <w:r w:rsidRPr="00AF65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  <w:r w:rsidRPr="00AF65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e-BY" w:eastAsia="ru-RU"/>
              </w:rPr>
              <w:t>7</w:t>
            </w:r>
            <w:r w:rsidRPr="00AF65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00 кВт</w:t>
            </w:r>
          </w:p>
        </w:tc>
      </w:tr>
    </w:tbl>
    <w:p w:rsidR="00AF6556" w:rsidRPr="00AF6556" w:rsidRDefault="00AF6556" w:rsidP="00AF6556">
      <w:pPr>
        <w:shd w:val="clear" w:color="auto" w:fill="FFFFFF"/>
        <w:spacing w:after="0" w:line="240" w:lineRule="auto"/>
        <w:rPr>
          <w:rFonts w:ascii="Georgia" w:hAnsi="Georgia"/>
          <w:color w:val="111111"/>
          <w:sz w:val="28"/>
          <w:szCs w:val="28"/>
          <w:shd w:val="clear" w:color="auto" w:fill="FFFFFF"/>
          <w:lang w:val="be-BY"/>
        </w:rPr>
      </w:pPr>
    </w:p>
    <w:p w:rsidR="00AF6556" w:rsidRPr="00AF6556" w:rsidRDefault="00AF6556" w:rsidP="00AF65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be-BY"/>
        </w:rPr>
      </w:pPr>
      <w:r w:rsidRPr="00AF655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be-BY"/>
        </w:rPr>
        <w:t>Информация размещена на информационном стенде учреждения</w:t>
      </w:r>
      <w:bookmarkStart w:id="0" w:name="_GoBack"/>
      <w:bookmarkEnd w:id="0"/>
    </w:p>
    <w:p w:rsidR="00630DAD" w:rsidRPr="00AF6556" w:rsidRDefault="00630DAD">
      <w:pPr>
        <w:rPr>
          <w:sz w:val="32"/>
          <w:szCs w:val="32"/>
          <w:lang w:val="be-BY"/>
        </w:rPr>
      </w:pPr>
    </w:p>
    <w:sectPr w:rsidR="00630DAD" w:rsidRPr="00AF6556" w:rsidSect="00AF655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56"/>
    <w:rsid w:val="00630DAD"/>
    <w:rsid w:val="00A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5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65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5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65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336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Иоланта</dc:creator>
  <cp:lastModifiedBy>Иоланта</cp:lastModifiedBy>
  <cp:revision>1</cp:revision>
  <dcterms:created xsi:type="dcterms:W3CDTF">2020-11-28T15:32:00Z</dcterms:created>
  <dcterms:modified xsi:type="dcterms:W3CDTF">2020-11-28T15:33:00Z</dcterms:modified>
</cp:coreProperties>
</file>