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0"/>
      </w:tblGrid>
      <w:tr w:rsidR="00527FBA" w:rsidRPr="00E2335A" w:rsidTr="00E2335A">
        <w:tc>
          <w:tcPr>
            <w:tcW w:w="4785" w:type="dxa"/>
            <w:shd w:val="clear" w:color="auto" w:fill="auto"/>
          </w:tcPr>
          <w:p w:rsidR="00527FBA" w:rsidRPr="00E2335A" w:rsidRDefault="00527FBA">
            <w:bookmarkStart w:id="0" w:name="_GoBack"/>
            <w:bookmarkEnd w:id="0"/>
            <w:r w:rsidRPr="00E2335A">
              <w:t>СОГЛАСОВАНО</w:t>
            </w:r>
          </w:p>
          <w:p w:rsidR="00527FBA" w:rsidRPr="00E2335A" w:rsidRDefault="00527FBA">
            <w:r w:rsidRPr="00E2335A">
              <w:t>Протокол заседания</w:t>
            </w:r>
          </w:p>
          <w:p w:rsidR="00527FBA" w:rsidRPr="00E2335A" w:rsidRDefault="00527FBA">
            <w:r w:rsidRPr="00E2335A">
              <w:t>профсоюзного комитета</w:t>
            </w:r>
          </w:p>
          <w:p w:rsidR="00527FBA" w:rsidRPr="00E2335A" w:rsidRDefault="00527FBA">
            <w:r w:rsidRPr="00E2335A">
              <w:t>от __________20___ г. № _____</w:t>
            </w:r>
          </w:p>
        </w:tc>
        <w:tc>
          <w:tcPr>
            <w:tcW w:w="4786" w:type="dxa"/>
            <w:shd w:val="clear" w:color="auto" w:fill="auto"/>
          </w:tcPr>
          <w:p w:rsidR="00527FBA" w:rsidRPr="00E2335A" w:rsidRDefault="00527FBA">
            <w:r w:rsidRPr="00E2335A">
              <w:t>УТВЕРЖДЕНО</w:t>
            </w:r>
          </w:p>
          <w:p w:rsidR="00527FBA" w:rsidRPr="00E2335A" w:rsidRDefault="00527FBA">
            <w:r w:rsidRPr="00E2335A">
              <w:t>Приказ от _________ 20____ г. №_____</w:t>
            </w:r>
          </w:p>
        </w:tc>
      </w:tr>
    </w:tbl>
    <w:p w:rsidR="00E86057" w:rsidRDefault="00E86057"/>
    <w:p w:rsidR="00527FBA" w:rsidRDefault="00527FBA">
      <w:r>
        <w:t xml:space="preserve">Инструкция </w:t>
      </w:r>
    </w:p>
    <w:p w:rsidR="00527FBA" w:rsidRDefault="00527FBA">
      <w:r>
        <w:t xml:space="preserve">по проведению в </w:t>
      </w:r>
    </w:p>
    <w:p w:rsidR="00527FBA" w:rsidRDefault="00527FBA">
      <w:r>
        <w:t xml:space="preserve">учреждении образования </w:t>
      </w:r>
    </w:p>
    <w:p w:rsidR="00527FBA" w:rsidRDefault="00527FBA">
      <w:r>
        <w:t>вводного инструктажа</w:t>
      </w:r>
    </w:p>
    <w:p w:rsidR="00527FBA" w:rsidRDefault="00527FBA"/>
    <w:p w:rsidR="00527FBA" w:rsidRDefault="00527FBA" w:rsidP="00527FBA">
      <w:r>
        <w:t>1. Общие положения</w:t>
      </w:r>
    </w:p>
    <w:p w:rsidR="00527FBA" w:rsidRDefault="00527FBA" w:rsidP="00060220">
      <w:pPr>
        <w:ind w:firstLine="708"/>
      </w:pPr>
      <w:r>
        <w:t>1.1 Обучению труда и проверке знаний требований охраны труда подлежат все работники учреждения образования.</w:t>
      </w:r>
    </w:p>
    <w:p w:rsidR="00527FBA" w:rsidRDefault="00527FBA" w:rsidP="00060220">
      <w:pPr>
        <w:ind w:firstLine="708"/>
      </w:pPr>
      <w:r>
        <w:t xml:space="preserve">1.2 Для всех принимаемых на работу лиц, а также для работников, </w:t>
      </w:r>
      <w:proofErr w:type="gramStart"/>
      <w:r>
        <w:t>переводимых</w:t>
      </w:r>
      <w:proofErr w:type="gramEnd"/>
      <w:r>
        <w:t xml:space="preserve"> а другую работу, работодатели (или уполномоченное им лицо) обязан проводить инструкт</w:t>
      </w:r>
      <w:r w:rsidR="003E15EC">
        <w:t>а</w:t>
      </w:r>
      <w:r>
        <w:t>ж по охране труда.</w:t>
      </w:r>
    </w:p>
    <w:p w:rsidR="00527FBA" w:rsidRDefault="00527FBA" w:rsidP="00060220">
      <w:pPr>
        <w:ind w:firstLine="708"/>
      </w:pPr>
      <w:r>
        <w:t>1.3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w:t>
      </w:r>
      <w:r w:rsidR="003E15EC">
        <w:t>) возложены эти обязанности.</w:t>
      </w:r>
    </w:p>
    <w:p w:rsidR="003E15EC" w:rsidRDefault="003E15EC" w:rsidP="00060220">
      <w:pPr>
        <w:ind w:firstLine="708"/>
      </w:pPr>
      <w:r>
        <w:t>1.4 Цель вводного инструктажа состоит в том, чтобы разъяснить вновь поступающим работникам их задачи по соблюдению производственной и трудовой дисциплины, ознакомить их с характером работы предприятия, общими условиями безопасности труда, основными положениями законодательства об охране труда.</w:t>
      </w:r>
    </w:p>
    <w:p w:rsidR="003E15EC" w:rsidRDefault="003E15EC" w:rsidP="00060220">
      <w:pPr>
        <w:ind w:firstLine="708"/>
      </w:pPr>
      <w:proofErr w:type="gramStart"/>
      <w:r>
        <w:t>1.5  Кроме</w:t>
      </w:r>
      <w:proofErr w:type="gramEnd"/>
      <w:r>
        <w:t xml:space="preserve"> вводного инструктажа по охране труда проводятся первичный инструктаж на рабочем месте, повторный, внеплановый и целевой инструктажи.</w:t>
      </w:r>
    </w:p>
    <w:p w:rsidR="003E15EC" w:rsidRDefault="003E15EC" w:rsidP="00060220">
      <w:pPr>
        <w:ind w:firstLine="708"/>
      </w:pPr>
      <w:r>
        <w:t>1.6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3E15EC" w:rsidRDefault="003E15EC" w:rsidP="00060220">
      <w:pPr>
        <w:ind w:firstLine="708"/>
      </w:pPr>
      <w:r>
        <w:t>1.7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3E15EC" w:rsidRDefault="003E15EC" w:rsidP="00060220">
      <w:pPr>
        <w:ind w:firstLine="708"/>
      </w:pPr>
      <w:r>
        <w:t>1.8 Проведение всех видов инструктажей регистрируется</w:t>
      </w:r>
      <w:r w:rsidR="006040CA">
        <w:t xml:space="preserve">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rsidR="006040CA" w:rsidRDefault="006040CA" w:rsidP="00527FBA"/>
    <w:p w:rsidR="006040CA" w:rsidRDefault="006040CA" w:rsidP="00527FBA">
      <w:r>
        <w:t>2. Общие сведения об учреждении, характерные особенности</w:t>
      </w:r>
    </w:p>
    <w:p w:rsidR="006040CA" w:rsidRDefault="006040CA" w:rsidP="00060220">
      <w:pPr>
        <w:ind w:firstLine="708"/>
      </w:pPr>
      <w:r>
        <w:t>2.1 Учреждение введено в эксплуатацию в 19</w:t>
      </w:r>
      <w:r w:rsidR="00AF21BA">
        <w:t>63</w:t>
      </w:r>
      <w:r>
        <w:t xml:space="preserve"> году. Для организации образовательного процесса </w:t>
      </w:r>
      <w:proofErr w:type="gramStart"/>
      <w:r>
        <w:t>оборудованы  учебны</w:t>
      </w:r>
      <w:r w:rsidR="00AF21BA">
        <w:t>е</w:t>
      </w:r>
      <w:proofErr w:type="gramEnd"/>
      <w:r>
        <w:t xml:space="preserve"> кабинет</w:t>
      </w:r>
      <w:r w:rsidR="00AF21BA">
        <w:t>ы</w:t>
      </w:r>
      <w:r>
        <w:t>, актовый и спортивный зал, кабинет обслуживающего труда, столярная и слесарная мастерские. Для оказания первой медицинской помощи организована работа медицинского пункта, питание работников и учащихся школы организовывает предприятие «</w:t>
      </w:r>
      <w:proofErr w:type="spellStart"/>
      <w:r>
        <w:t>Витмил</w:t>
      </w:r>
      <w:proofErr w:type="spellEnd"/>
      <w:r w:rsidR="00AF21BA">
        <w:t>», школьная столовая</w:t>
      </w:r>
      <w:r>
        <w:t>. Для работников отдельно имеются гардероб, санитарная комната, учительская, комната для технического и обслуживающего персонала, для рабочих по комплексному обслуживанию здания и сооружений, дворников.</w:t>
      </w:r>
    </w:p>
    <w:p w:rsidR="006040CA" w:rsidRDefault="006040CA" w:rsidP="00060220">
      <w:pPr>
        <w:ind w:firstLine="708"/>
      </w:pPr>
      <w:r>
        <w:lastRenderedPageBreak/>
        <w:t>2.2 Рабочим местом для педагогических работников являются учебные кабинеты в соответствии с расписанием учебных занятий, учительская, библиотека, актовый и спортивный залы. Для технического и обслуживающего персонала – здание и помещения школы в соответствии с выполняемыми работами. Все рабочие места имеют надлежащее освещение</w:t>
      </w:r>
      <w:r w:rsidR="00445D4E">
        <w:t>, вентиляцию, температурный режим.</w:t>
      </w:r>
    </w:p>
    <w:p w:rsidR="00445D4E" w:rsidRDefault="00445D4E" w:rsidP="00060220">
      <w:pPr>
        <w:ind w:firstLine="708"/>
      </w:pPr>
      <w:r>
        <w:t>2.3 Рабочее место необходимо содержать в чистоте в течение всего рабочего времени.</w:t>
      </w:r>
    </w:p>
    <w:p w:rsidR="00445D4E" w:rsidRDefault="00445D4E" w:rsidP="00060220">
      <w:pPr>
        <w:ind w:firstLine="708"/>
      </w:pPr>
      <w:r>
        <w:t>2.4 Рабочий день работников устанавливается в соответствии с графиком работы, выполняемые работы предусматриваются должностными и рабочими инструкциями.</w:t>
      </w:r>
    </w:p>
    <w:p w:rsidR="00445D4E" w:rsidRDefault="00445D4E" w:rsidP="00527FBA"/>
    <w:p w:rsidR="00445D4E" w:rsidRDefault="00B570F2" w:rsidP="00527FBA">
      <w:r>
        <w:t>3. Основные положения законодательства об охране труда</w:t>
      </w:r>
    </w:p>
    <w:p w:rsidR="00B570F2" w:rsidRDefault="00B570F2" w:rsidP="00060220">
      <w:pPr>
        <w:ind w:firstLine="708"/>
      </w:pPr>
      <w:r>
        <w:t>3.1 Трудовые отношения между работником и нанимателем строятся на основе трудового договора или контракта в соответствии с положениями Трудового кодекса Республики Беларусь.</w:t>
      </w:r>
    </w:p>
    <w:p w:rsidR="00B570F2" w:rsidRDefault="00B570F2" w:rsidP="00060220">
      <w:pPr>
        <w:ind w:firstLine="708"/>
      </w:pPr>
      <w:r>
        <w:t>3.1.1 Контракт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фиксации, обеспечить условия труда, предусмотренные Трудовым кодексом, законами и иными нормативными правовыми актами, коллективным договором, локальными нормативными актами, содержащими нормы трудового права.</w:t>
      </w:r>
    </w:p>
    <w:p w:rsidR="00B570F2" w:rsidRDefault="00B570F2" w:rsidP="00060220">
      <w:pPr>
        <w:ind w:firstLine="708"/>
      </w:pPr>
      <w:r>
        <w:t>3.2 Рабочее время и время отдыха.</w:t>
      </w:r>
    </w:p>
    <w:p w:rsidR="00B570F2" w:rsidRDefault="00B570F2" w:rsidP="00060220">
      <w:pPr>
        <w:ind w:firstLine="708"/>
      </w:pPr>
      <w:r>
        <w:t>3.2.1 Рабочим считается время, в течение которого работник в соответствии с трудовым, коллективным договорами, правилами внутреннего трудового распорядка обязан находиться на рабочем месте и выполнять свои трудовые обязанности.</w:t>
      </w:r>
    </w:p>
    <w:p w:rsidR="00B570F2" w:rsidRDefault="00B570F2" w:rsidP="00060220">
      <w:pPr>
        <w:ind w:firstLine="708"/>
      </w:pPr>
      <w:r>
        <w:t>3.2.2 К рабочему относится также время работы, выполненной по предложению, распоряжению или с ведома нанимателя сверх установленной продолжительности рабочего времени (сверхурочная работа, работа в государственные праздники, выходные дни).</w:t>
      </w:r>
    </w:p>
    <w:p w:rsidR="00B570F2" w:rsidRDefault="004C1889" w:rsidP="00060220">
      <w:pPr>
        <w:ind w:firstLine="708"/>
      </w:pPr>
      <w:r>
        <w:t>3.2.3 Нормирование продолжительности рабочего времени осуществляется нанимателем с учетом ограничений, установленных Трудовым кодексом и Коллективным договором.</w:t>
      </w:r>
    </w:p>
    <w:p w:rsidR="004C1889" w:rsidRDefault="004C1889" w:rsidP="00060220">
      <w:pPr>
        <w:ind w:firstLine="708"/>
      </w:pPr>
      <w:r>
        <w:t>3.2.4 Полная норма продолжительности рабочего времени не может превышать 40 часов в неделю.</w:t>
      </w:r>
    </w:p>
    <w:p w:rsidR="004C1889" w:rsidRDefault="004C1889" w:rsidP="00060220">
      <w:pPr>
        <w:ind w:firstLine="708"/>
      </w:pPr>
      <w:r>
        <w:t>3.2.5 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и выходные дни.</w:t>
      </w:r>
    </w:p>
    <w:p w:rsidR="004C1889" w:rsidRDefault="004C1889" w:rsidP="00060220">
      <w:pPr>
        <w:ind w:firstLine="708"/>
      </w:pPr>
      <w:r>
        <w:t>3.2.6 Режим рабочего времени</w:t>
      </w:r>
      <w:r w:rsidR="006E49DC">
        <w:t xml:space="preserve"> работников разрабатывается исходя, из режима работы учреждения образования и определяется правилами внутреннего трудового распорядка или графиком работ (сменности)</w:t>
      </w:r>
      <w:r w:rsidR="00F46D1B">
        <w:t>.</w:t>
      </w:r>
    </w:p>
    <w:p w:rsidR="00F46D1B" w:rsidRDefault="00F46D1B" w:rsidP="00527FBA">
      <w:r>
        <w:t>График работ (сменности) утверждается нанимателем по согласованию с профсоюзом.</w:t>
      </w:r>
    </w:p>
    <w:p w:rsidR="00F46D1B" w:rsidRDefault="00F46D1B" w:rsidP="00060220">
      <w:pPr>
        <w:ind w:firstLine="708"/>
      </w:pPr>
      <w:r>
        <w:t>Установленный режим рабочего времени доводится до ведома работников не позднее одного месяца до введения его в действие.</w:t>
      </w:r>
    </w:p>
    <w:p w:rsidR="00F46D1B" w:rsidRDefault="00F46D1B" w:rsidP="00060220">
      <w:pPr>
        <w:ind w:firstLine="708"/>
      </w:pPr>
      <w:r>
        <w:t>Работа в две смены считается сменной работой. Сменная работа годится в тех случаях, когда длительность производственного процесса (работы) превышает установленную продолжительность ежедневной работы.</w:t>
      </w:r>
    </w:p>
    <w:p w:rsidR="00F46D1B" w:rsidRDefault="00F46D1B" w:rsidP="00060220">
      <w:pPr>
        <w:ind w:firstLine="708"/>
      </w:pPr>
      <w:r>
        <w:t>Режим рабочего времени при сменной работе определяется графиком сменности в соответствии со статьей 123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F46D1B" w:rsidRDefault="00F46D1B" w:rsidP="00060220">
      <w:pPr>
        <w:ind w:firstLine="708"/>
      </w:pPr>
      <w:r>
        <w:t>3.2.7 Работник обязан в порядке, установленном у нанимателя, отметить приход на работу, уход с работы, отлучку с работы в течение рабочего дня (смены) в журнале учета рабочего времени.</w:t>
      </w:r>
    </w:p>
    <w:p w:rsidR="00F46D1B" w:rsidRDefault="00F46D1B" w:rsidP="00060220">
      <w:pPr>
        <w:ind w:firstLine="708"/>
      </w:pPr>
      <w:r>
        <w:lastRenderedPageBreak/>
        <w:t>3.2.8 Время отдыха – время, в течение которого работник свободен от исполнения трудовых обязанностей и которое он может использовать по своему усмотрению. Нормальная продолжительность рабочего времени не может превышать 40 часов в неделю</w:t>
      </w:r>
      <w:r w:rsidR="001E5761">
        <w:t>.</w:t>
      </w:r>
    </w:p>
    <w:p w:rsidR="001E5761" w:rsidRDefault="001E5761" w:rsidP="00060220">
      <w:pPr>
        <w:ind w:firstLine="708"/>
      </w:pPr>
      <w:r>
        <w:t>3.2.9 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 половины норм, установленных для подростков соответствующего возраста.</w:t>
      </w:r>
    </w:p>
    <w:p w:rsidR="001E5761" w:rsidRDefault="001E5761" w:rsidP="00060220">
      <w:pPr>
        <w:ind w:firstLine="708"/>
      </w:pPr>
      <w:r>
        <w:t xml:space="preserve">3.2.10 Работа в выходные и нерабочие </w:t>
      </w:r>
      <w:r w:rsidR="00A41683">
        <w:t xml:space="preserve">праздничные </w:t>
      </w:r>
      <w:r>
        <w:t>дни</w:t>
      </w:r>
      <w:r w:rsidR="00A41683">
        <w:t xml:space="preserve"> запрещена.</w:t>
      </w:r>
    </w:p>
    <w:p w:rsidR="00A41683" w:rsidRDefault="00A41683" w:rsidP="00060220">
      <w:pPr>
        <w:ind w:firstLine="708"/>
      </w:pPr>
      <w:r>
        <w:t>Привлечение работников к работе в выходные и нерабочие праздничные дни производится в следующих случаях:</w:t>
      </w:r>
    </w:p>
    <w:p w:rsidR="00A41683" w:rsidRDefault="00A41683" w:rsidP="00527FBA">
      <w:r>
        <w:t>- для предотвращения производственной аварии, катастрофы, устранения последствий аварии, катастрофы либо стихийного бедствия;</w:t>
      </w:r>
    </w:p>
    <w:p w:rsidR="00A41683" w:rsidRDefault="00A41683" w:rsidP="00527FBA">
      <w: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A41683" w:rsidRDefault="00A41683" w:rsidP="00527FBA">
      <w:r>
        <w:t>- для предотвращения несчастных случаев, уничтожения или порчи имущества.</w:t>
      </w:r>
    </w:p>
    <w:p w:rsidR="00A41683" w:rsidRDefault="00A41683" w:rsidP="00060220">
      <w:pPr>
        <w:ind w:firstLine="708"/>
      </w:pPr>
      <w:r>
        <w:t>В других случаях привлечение к работе в выходные и нерабочие праздничные дни допускается с письменного согласия работника и с учетом мнения профсоюзного комитета.</w:t>
      </w:r>
    </w:p>
    <w:p w:rsidR="00A41683" w:rsidRDefault="00A41683" w:rsidP="00060220">
      <w:pPr>
        <w:ind w:firstLine="708"/>
      </w:pPr>
      <w:r>
        <w:t xml:space="preserve">3.2.11 </w:t>
      </w:r>
      <w:proofErr w:type="gramStart"/>
      <w:r>
        <w:t>В</w:t>
      </w:r>
      <w:proofErr w:type="gramEnd"/>
      <w:r>
        <w:t xml:space="preserve">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A41683" w:rsidRDefault="00A41683" w:rsidP="00060220">
      <w:pPr>
        <w:ind w:firstLine="708"/>
      </w:pPr>
      <w:r>
        <w:t>3.2.12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 один выходной день.</w:t>
      </w:r>
    </w:p>
    <w:p w:rsidR="00A41683" w:rsidRDefault="00A41683" w:rsidP="00527FBA"/>
    <w:p w:rsidR="00A41683" w:rsidRDefault="00A41683" w:rsidP="00527FBA">
      <w:r>
        <w:t>4. Охрана труда женщин.</w:t>
      </w:r>
    </w:p>
    <w:p w:rsidR="00A41683" w:rsidRDefault="00A41683" w:rsidP="00060220">
      <w:pPr>
        <w:ind w:firstLine="708"/>
      </w:pPr>
      <w:r>
        <w:t>4.1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E65ACE" w:rsidRDefault="00E65ACE" w:rsidP="00060220">
      <w:pPr>
        <w:ind w:firstLine="708"/>
      </w:pPr>
      <w:r>
        <w:t>4.2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допускается только с их письменного согласия и при условии, что это не запрещено им медицинскими рекомендациями.</w:t>
      </w:r>
    </w:p>
    <w:p w:rsidR="00E65ACE" w:rsidRDefault="00E65ACE" w:rsidP="00060220">
      <w:pPr>
        <w:ind w:firstLine="708"/>
      </w:pPr>
      <w:r>
        <w:t>4.3 Запрещается применение труда женщин на тяжелых работах и на работах с вредными условиями труда.</w:t>
      </w:r>
    </w:p>
    <w:p w:rsidR="00E65ACE" w:rsidRDefault="00E65ACE" w:rsidP="00060220">
      <w:pPr>
        <w:ind w:firstLine="708"/>
      </w:pPr>
      <w:r>
        <w:t>4.4 Женщинам разрешается поднимать и переносить тяжести вручную: постоянно в течение рабочей смены – массой не более 7 кг, периодически (до 2 раз в час) при чередовании с другой работой – массой не более 10 кг.</w:t>
      </w:r>
    </w:p>
    <w:p w:rsidR="00E65ACE" w:rsidRDefault="00E65ACE" w:rsidP="00527FBA"/>
    <w:p w:rsidR="00E65ACE" w:rsidRDefault="00E65ACE" w:rsidP="00527FBA">
      <w:r>
        <w:t>5. Охрана труда.</w:t>
      </w:r>
    </w:p>
    <w:p w:rsidR="00E65ACE" w:rsidRDefault="00E65ACE" w:rsidP="00060220">
      <w:pPr>
        <w:ind w:firstLine="708"/>
      </w:pPr>
      <w:r>
        <w:t xml:space="preserve">5.1 Обеспечение здоровых и безопасных условий возлагается на нанимателя. </w:t>
      </w:r>
      <w:r w:rsidR="0003723F">
        <w:t>Работодатель – физическое лицо либо юридическое лицо (организация). Вступившее в трудовые отношения с работником.</w:t>
      </w:r>
    </w:p>
    <w:p w:rsidR="0003723F" w:rsidRDefault="0003723F" w:rsidP="00060220">
      <w:pPr>
        <w:ind w:firstLine="708"/>
      </w:pPr>
      <w:r>
        <w:t>5.2 На нанимателя возлагается обеспечение обучения всех работников безопасными условиями труда, а также проведение проверки знаний по вопросам охраны труда, инструктажа по охране труда и противопожарной безопасности.</w:t>
      </w:r>
    </w:p>
    <w:p w:rsidR="0003723F" w:rsidRDefault="0003723F" w:rsidP="00060220">
      <w:pPr>
        <w:ind w:firstLine="708"/>
      </w:pPr>
      <w:r>
        <w:t>5.3 Расследованию и учету подлежат несчастные случаи на производстве, происшедшие с работниками и другими лицами, в том числе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организации или нанимателя – физического лица.</w:t>
      </w:r>
    </w:p>
    <w:p w:rsidR="0003723F" w:rsidRDefault="0003723F" w:rsidP="00060220">
      <w:pPr>
        <w:ind w:firstLine="708"/>
      </w:pPr>
      <w:r>
        <w:t>5.4 Рабочие и служащие обязаны соблюдать инструкции по охране труда, пользоваться выдаваемыми им средствами индивидуальной защиты.</w:t>
      </w:r>
    </w:p>
    <w:p w:rsidR="0003723F" w:rsidRDefault="0003723F" w:rsidP="00527FBA"/>
    <w:p w:rsidR="0003723F" w:rsidRDefault="0003723F" w:rsidP="00527FBA">
      <w:r>
        <w:t>6. Правила внутреннего трудового распорядка.</w:t>
      </w:r>
    </w:p>
    <w:p w:rsidR="0003723F" w:rsidRDefault="0003723F" w:rsidP="00060220">
      <w:pPr>
        <w:ind w:firstLine="708"/>
      </w:pPr>
      <w:r>
        <w:t>6.1 Для работников устанавливаются следующие обязанности:</w:t>
      </w:r>
    </w:p>
    <w:p w:rsidR="0003723F" w:rsidRDefault="0003723F" w:rsidP="00060220">
      <w:pPr>
        <w:ind w:firstLine="708"/>
      </w:pPr>
      <w:r>
        <w:t>6.1.1 добросовестно исполнять свои трудовые обязанности, в том числе выполнять установленные нормы труда;</w:t>
      </w:r>
    </w:p>
    <w:p w:rsidR="0003723F" w:rsidRDefault="0003723F" w:rsidP="00060220">
      <w:pPr>
        <w:ind w:firstLine="708"/>
      </w:pPr>
      <w:r>
        <w:t>6.1.2 подчиняться установленному трудовому распорядку, выполнять не противоречащие законодательству и локальным нормативным правовым актам письменные и устные приказы (распоряжения) нанимателя;</w:t>
      </w:r>
    </w:p>
    <w:p w:rsidR="0003723F" w:rsidRDefault="0003723F" w:rsidP="00060220">
      <w:pPr>
        <w:ind w:firstLine="708"/>
      </w:pPr>
      <w:r>
        <w:t>6.1.3 не допускать действий, препятствующих</w:t>
      </w:r>
      <w:r w:rsidR="001D792E">
        <w:t xml:space="preserve"> другим работникам выполнять их трудовые обязанности;</w:t>
      </w:r>
    </w:p>
    <w:p w:rsidR="001D792E" w:rsidRDefault="001D792E" w:rsidP="00060220">
      <w:pPr>
        <w:ind w:firstLine="708"/>
      </w:pPr>
      <w:r>
        <w:t>6.1.4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1D792E" w:rsidRDefault="001D792E" w:rsidP="00060220">
      <w:pPr>
        <w:ind w:firstLine="708"/>
      </w:pPr>
      <w:r>
        <w:t>6.1.5 бережно относиться к имуществу нанимателя, рационально его использовать, принимать меры к предотвращению ущерба;</w:t>
      </w:r>
    </w:p>
    <w:p w:rsidR="001D792E" w:rsidRDefault="001D792E" w:rsidP="00060220">
      <w:pPr>
        <w:ind w:firstLine="708"/>
      </w:pPr>
      <w:r>
        <w:t>6.1.6 принимать меры к немедленному устранению  причин и условий, препятствующих нормальному выполнению работ (авария, простой и т.д.), и немедленно сообщать о случившемся нанимателю;</w:t>
      </w:r>
    </w:p>
    <w:p w:rsidR="001D792E" w:rsidRDefault="001D792E" w:rsidP="00060220">
      <w:pPr>
        <w:ind w:firstLine="708"/>
      </w:pPr>
      <w:r>
        <w:t>6.1.7 содержать оборудование и приспособления в исправном состоянии, поддерживать порядок и чистоту на своем рабочем месте и на территории учреждения образования;</w:t>
      </w:r>
    </w:p>
    <w:p w:rsidR="001D792E" w:rsidRDefault="001D792E" w:rsidP="00060220">
      <w:pPr>
        <w:ind w:firstLine="708"/>
      </w:pPr>
      <w:r>
        <w:t>6.1.8 соблюдать установленный порядок ведения и хранения документов, материальных ценностей;</w:t>
      </w:r>
    </w:p>
    <w:p w:rsidR="001D792E" w:rsidRDefault="001D792E" w:rsidP="00060220">
      <w:pPr>
        <w:ind w:firstLine="708"/>
      </w:pPr>
      <w:r>
        <w:t>6.1.9 исполнять иные обязанности, вытекающие из законодательства, локальных нормативных правовых актов  и трудового договора (контракта);</w:t>
      </w:r>
    </w:p>
    <w:p w:rsidR="001D792E" w:rsidRDefault="001D792E" w:rsidP="00060220">
      <w:pPr>
        <w:ind w:firstLine="708"/>
      </w:pPr>
      <w:r>
        <w:t>6.1.10 круг функциональных обязанностей (работ), которые должен выполнять каждый работник по одной или нескольким профессиям, специальностям или должностям соответствующе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w:t>
      </w:r>
      <w:r w:rsidR="00D16DA2">
        <w:t>, положениями, иными локальными нормативными правовыми актами, а также трудовым договором (контрактом).</w:t>
      </w:r>
    </w:p>
    <w:p w:rsidR="00D16DA2" w:rsidRDefault="00D16DA2" w:rsidP="00060220">
      <w:pPr>
        <w:ind w:firstLine="708"/>
      </w:pPr>
      <w:r>
        <w:t>За неисполнение или ненадлежащее исполнение своих обязанностей работники несут ответственность, предусмотренную Трудовым кодексом и иными законодательными актами.</w:t>
      </w:r>
    </w:p>
    <w:p w:rsidR="002A769B" w:rsidRDefault="002A769B" w:rsidP="00527FBA"/>
    <w:p w:rsidR="002A769B" w:rsidRDefault="002A769B" w:rsidP="00527FBA">
      <w:r>
        <w:t>7. Организация работы по  охране труда в учреждении. Государственный контроль за охраной труда.</w:t>
      </w:r>
    </w:p>
    <w:p w:rsidR="002A769B" w:rsidRDefault="002A769B" w:rsidP="00E143DF">
      <w:pPr>
        <w:ind w:firstLine="708"/>
      </w:pPr>
      <w:r>
        <w:t>7.1 Периодический контроль за состоянием охраны труда осуществляется представителями нанимателя с участием общественных инспекторов профсоюзов по охране труда.</w:t>
      </w:r>
    </w:p>
    <w:p w:rsidR="002A769B" w:rsidRDefault="002A769B" w:rsidP="00E143DF">
      <w:pPr>
        <w:ind w:firstLine="708"/>
      </w:pPr>
      <w:r>
        <w:t>7.2 Периодический контроль проводится:</w:t>
      </w:r>
    </w:p>
    <w:p w:rsidR="002A769B" w:rsidRDefault="002A769B" w:rsidP="00527FBA">
      <w:r>
        <w:t>- ежедневно – в учебных кабинетах, мастерских, актовом и спортивном залах, столовой;</w:t>
      </w:r>
    </w:p>
    <w:p w:rsidR="002A769B" w:rsidRDefault="002A769B" w:rsidP="00527FBA">
      <w:r>
        <w:t>- ежемесячно – в помещениях учреждения;</w:t>
      </w:r>
    </w:p>
    <w:p w:rsidR="002A769B" w:rsidRDefault="002A769B" w:rsidP="00527FBA">
      <w:r>
        <w:t>- ежеквартально – в организации в целом.</w:t>
      </w:r>
    </w:p>
    <w:p w:rsidR="002A769B" w:rsidRDefault="002A769B" w:rsidP="00E143DF">
      <w:pPr>
        <w:ind w:firstLine="708"/>
      </w:pPr>
      <w:r>
        <w:t>7.3 Ежедневный контроль за состоянием охраны труда осуществляется заведующими кабинетами и учителями-предметниками. Ежедневно проверяются: состояние учебных кабинетов, безопасность технологического оборудования, пожарной и электробезопасности.</w:t>
      </w:r>
    </w:p>
    <w:p w:rsidR="00E143DF" w:rsidRDefault="002A769B" w:rsidP="00E143DF">
      <w:pPr>
        <w:ind w:firstLine="708"/>
      </w:pPr>
      <w:r>
        <w:t xml:space="preserve">7.4 Ежемесячный контроль осуществляет заместитель директора по учебной работе. В ходе контроля проверяются: </w:t>
      </w:r>
    </w:p>
    <w:p w:rsidR="00E143DF" w:rsidRDefault="002A769B" w:rsidP="00E143DF">
      <w:pPr>
        <w:ind w:firstLine="708"/>
      </w:pPr>
      <w:r>
        <w:t xml:space="preserve">организация и проведение ежедневного контроля в учебных кабинетах; </w:t>
      </w:r>
    </w:p>
    <w:p w:rsidR="00E143DF" w:rsidRDefault="002A769B" w:rsidP="00E143DF">
      <w:pPr>
        <w:ind w:firstLine="708"/>
      </w:pPr>
      <w:r>
        <w:t xml:space="preserve">выполнение приказов, распоряжений, предписаний по вопросам охраны труда и выполнении мероприятий по документам расследования несчастных случаев; </w:t>
      </w:r>
    </w:p>
    <w:p w:rsidR="00E143DF" w:rsidRDefault="002A769B" w:rsidP="00E143DF">
      <w:pPr>
        <w:ind w:firstLine="708"/>
      </w:pPr>
      <w:r>
        <w:t xml:space="preserve">соблюдение работниками правил и норм охраны труда; </w:t>
      </w:r>
    </w:p>
    <w:p w:rsidR="002A769B" w:rsidRDefault="002A769B" w:rsidP="00E143DF">
      <w:pPr>
        <w:ind w:firstLine="708"/>
      </w:pPr>
      <w:r>
        <w:lastRenderedPageBreak/>
        <w:t>состояние рабочих мест, эксплуатацию и обслуживание оборудования, приборов, инструментов, спортивного инвентаря в кабинетах физики, химии, биологии, мастерских и кабинете обслуживающего труда, спортивном зале.</w:t>
      </w:r>
    </w:p>
    <w:p w:rsidR="00E143DF" w:rsidRDefault="002A769B" w:rsidP="00527FBA">
      <w:r>
        <w:t xml:space="preserve">7.5 Ежеквартальный контроль осуществляет директор учреждения образования. В ходе контроля проверяются: </w:t>
      </w:r>
    </w:p>
    <w:p w:rsidR="00E143DF" w:rsidRDefault="002A769B" w:rsidP="00E143DF">
      <w:pPr>
        <w:ind w:firstLine="708"/>
      </w:pPr>
      <w:r>
        <w:t xml:space="preserve">результаты проведения ежедневного и ежемесячного контроля; </w:t>
      </w:r>
    </w:p>
    <w:p w:rsidR="00E143DF" w:rsidRDefault="002A769B" w:rsidP="00E143DF">
      <w:pPr>
        <w:ind w:firstLine="708"/>
      </w:pPr>
      <w:r>
        <w:t>выполнение мероприятий по охране труда, предусмотренных Коллективным договором;</w:t>
      </w:r>
    </w:p>
    <w:p w:rsidR="00E143DF" w:rsidRDefault="002A769B" w:rsidP="00E143DF">
      <w:pPr>
        <w:ind w:firstLine="708"/>
      </w:pPr>
      <w:r>
        <w:t xml:space="preserve"> выполнение мероприятий по документам расследования несчастных случаев, техническое состояние и содержание зданий, сооружений, помещений и закрепленной территории; </w:t>
      </w:r>
    </w:p>
    <w:p w:rsidR="00E143DF" w:rsidRDefault="002A769B" w:rsidP="00E143DF">
      <w:pPr>
        <w:ind w:firstLine="708"/>
      </w:pPr>
      <w:r>
        <w:t xml:space="preserve">исправность вентиляционных систем; </w:t>
      </w:r>
    </w:p>
    <w:p w:rsidR="00E143DF" w:rsidRDefault="002A769B" w:rsidP="00E143DF">
      <w:pPr>
        <w:ind w:firstLine="708"/>
      </w:pPr>
      <w:r>
        <w:t xml:space="preserve">обеспеченность работников средствами индивидуальной защиты; </w:t>
      </w:r>
    </w:p>
    <w:p w:rsidR="002A769B" w:rsidRDefault="002A769B" w:rsidP="00E143DF">
      <w:pPr>
        <w:ind w:firstLine="708"/>
      </w:pPr>
      <w:r>
        <w:t>соблюдение Правил внутреннего трудового распорядка, трудовой дисциплины.</w:t>
      </w:r>
    </w:p>
    <w:p w:rsidR="002A769B" w:rsidRDefault="002A769B" w:rsidP="00527FBA"/>
    <w:p w:rsidR="002A769B" w:rsidRDefault="002A769B" w:rsidP="00527FBA">
      <w:r>
        <w:t>8. Основные опасные производственные факторы</w:t>
      </w:r>
    </w:p>
    <w:p w:rsidR="00E143DF" w:rsidRDefault="002A769B" w:rsidP="00527FBA">
      <w:r>
        <w:t xml:space="preserve">Основными источниками опасных производственных факторов являются: </w:t>
      </w:r>
    </w:p>
    <w:p w:rsidR="00E143DF" w:rsidRDefault="002A769B" w:rsidP="00E143DF">
      <w:pPr>
        <w:ind w:firstLine="708"/>
      </w:pPr>
      <w:r>
        <w:t xml:space="preserve">неисправность оборудования, инструмента, конструктивные недостатки оборудования; неудовлетворительное содержание транспортных средств, грузоподъемных механизмов, электрооборудования; </w:t>
      </w:r>
    </w:p>
    <w:p w:rsidR="00E143DF" w:rsidRDefault="002A769B" w:rsidP="00E143DF">
      <w:pPr>
        <w:ind w:firstLine="708"/>
      </w:pPr>
      <w:r>
        <w:t xml:space="preserve">загромождение рабочих мест, проходов </w:t>
      </w:r>
      <w:r w:rsidR="002041A8">
        <w:t xml:space="preserve">(обратить внимание на лестницы); </w:t>
      </w:r>
    </w:p>
    <w:p w:rsidR="00E143DF" w:rsidRDefault="002041A8" w:rsidP="00E143DF">
      <w:pPr>
        <w:ind w:firstLine="708"/>
      </w:pPr>
      <w:r>
        <w:t xml:space="preserve">не использование (неправильное использование) средств индивидуальной защиты; </w:t>
      </w:r>
    </w:p>
    <w:p w:rsidR="002A769B" w:rsidRDefault="002041A8" w:rsidP="00E143DF">
      <w:pPr>
        <w:ind w:firstLine="708"/>
      </w:pPr>
      <w:r>
        <w:t>неудовлетворительное содержание здания и территории.</w:t>
      </w:r>
    </w:p>
    <w:p w:rsidR="002041A8" w:rsidRDefault="002041A8" w:rsidP="00527FBA"/>
    <w:p w:rsidR="00E143DF" w:rsidRDefault="002041A8" w:rsidP="00527FBA">
      <w:r>
        <w:t xml:space="preserve">9. Основные вредные производственные факторы: </w:t>
      </w:r>
    </w:p>
    <w:p w:rsidR="00E143DF" w:rsidRDefault="002041A8" w:rsidP="00E143DF">
      <w:pPr>
        <w:ind w:firstLine="708"/>
      </w:pPr>
      <w:r>
        <w:t xml:space="preserve">наличие в воздухе вредных веществ в виде пыли, паров, газов и их соединений; </w:t>
      </w:r>
    </w:p>
    <w:p w:rsidR="00E143DF" w:rsidRDefault="002041A8" w:rsidP="00E143DF">
      <w:pPr>
        <w:ind w:firstLine="708"/>
      </w:pPr>
      <w:r>
        <w:t xml:space="preserve">ионизирующие поля и излучения; </w:t>
      </w:r>
    </w:p>
    <w:p w:rsidR="002041A8" w:rsidRDefault="002041A8" w:rsidP="00E143DF">
      <w:pPr>
        <w:ind w:firstLine="708"/>
      </w:pPr>
      <w:r>
        <w:t>отсутствие или недостаток естественного света.</w:t>
      </w:r>
    </w:p>
    <w:p w:rsidR="002041A8" w:rsidRDefault="002041A8" w:rsidP="00527FBA"/>
    <w:p w:rsidR="002041A8" w:rsidRDefault="002041A8" w:rsidP="00527FBA">
      <w:r>
        <w:t xml:space="preserve">10. Основные требования по предупреждению </w:t>
      </w:r>
      <w:proofErr w:type="spellStart"/>
      <w:r>
        <w:t>электротравматизма</w:t>
      </w:r>
      <w:proofErr w:type="spellEnd"/>
    </w:p>
    <w:p w:rsidR="00B15157" w:rsidRDefault="00B15157" w:rsidP="00E143DF">
      <w:pPr>
        <w:ind w:firstLine="708"/>
      </w:pPr>
      <w:r>
        <w:t xml:space="preserve">10.1 Каждый работник должен знать, что электрический ток представляет собой скрытый вид опасности. При прикосновении к токоведущим частям оборудования или оголенным проводам, находящимся под напряжением, человек может получить </w:t>
      </w:r>
      <w:proofErr w:type="spellStart"/>
      <w:r>
        <w:t>электротравму</w:t>
      </w:r>
      <w:proofErr w:type="spellEnd"/>
      <w:r>
        <w:t xml:space="preserve"> (частичное поражение током) или электрический удар (поражение организма в целом при параличе дыхания или сердца, или того и другого одновременно при параличе нервной системы, мышц грудной клетки и желудочков сердца).</w:t>
      </w:r>
    </w:p>
    <w:p w:rsidR="00E143DF" w:rsidRDefault="00E143DF" w:rsidP="00527FBA"/>
    <w:p w:rsidR="00E143DF" w:rsidRDefault="00B15157" w:rsidP="00E143DF">
      <w:pPr>
        <w:ind w:firstLine="708"/>
      </w:pPr>
      <w:r>
        <w:t xml:space="preserve">10.2 </w:t>
      </w:r>
      <w:r w:rsidR="00FE0426">
        <w:t xml:space="preserve">Во избежание поражения электрическим током необходимо соблюдать следующие правила: </w:t>
      </w:r>
    </w:p>
    <w:p w:rsidR="00E143DF" w:rsidRDefault="00FE0426" w:rsidP="00E143DF">
      <w:pPr>
        <w:ind w:firstLine="708"/>
      </w:pPr>
      <w:r>
        <w:t xml:space="preserve">не прикасаться к арматуре общего освещения, электрическим проводам, к неизолированным и не огражденным токоведущим частям электрических устройств, аппаратов и приборов (розеток, патронов, переключателей, рубильников, предохранителей и др.); </w:t>
      </w:r>
    </w:p>
    <w:p w:rsidR="00E143DF" w:rsidRDefault="00FE0426" w:rsidP="00E143DF">
      <w:pPr>
        <w:ind w:firstLine="708"/>
      </w:pPr>
      <w:r>
        <w:t xml:space="preserve">в случае обнаружения нарушения изоляции электропроводок, открытых токоведущих частей электрооборудования или нарушения заземления оборудования немедленно сообщить об этом руководству; </w:t>
      </w:r>
    </w:p>
    <w:p w:rsidR="00E143DF" w:rsidRDefault="00FE0426" w:rsidP="00E143DF">
      <w:pPr>
        <w:ind w:firstLine="708"/>
      </w:pPr>
      <w:r>
        <w:t xml:space="preserve">не наступать на переносные электрические провода, лежащие на полу. Не снимать ограждения и защитные кожухи с токоведущих частей оборудования, аппаратов и приборов; </w:t>
      </w:r>
    </w:p>
    <w:p w:rsidR="00E143DF" w:rsidRDefault="00FE0426" w:rsidP="00E143DF">
      <w:pPr>
        <w:ind w:firstLine="708"/>
      </w:pPr>
      <w:r>
        <w:t xml:space="preserve">не открывать двери электрораспределительных шкафов (щитов), не класть в них никаких предметов (например, ключей от помещений); </w:t>
      </w:r>
    </w:p>
    <w:p w:rsidR="00E143DF" w:rsidRDefault="00FE0426" w:rsidP="00E143DF">
      <w:pPr>
        <w:ind w:firstLine="708"/>
      </w:pPr>
      <w:r>
        <w:t>запрещается использовать в производственных помещениях переносные электрон</w:t>
      </w:r>
      <w:r w:rsidR="006F568F">
        <w:t>агревательные приборы (электроча</w:t>
      </w:r>
      <w:r>
        <w:t>йники, электрокипятильники, электроплитки и др.)</w:t>
      </w:r>
      <w:r w:rsidR="006F568F">
        <w:t xml:space="preserve">; </w:t>
      </w:r>
    </w:p>
    <w:p w:rsidR="00E143DF" w:rsidRDefault="006F568F" w:rsidP="00E143DF">
      <w:pPr>
        <w:ind w:firstLine="708"/>
      </w:pPr>
      <w:r>
        <w:lastRenderedPageBreak/>
        <w:t xml:space="preserve">не производить самостоятельно ремонт электрооборудования, аппаратов, приборов, светильников, замену электроламп и электрозащиты (плавких предохранителей), чистку электросветильников. Эти работы должны выполнять только специалисты-электрики; </w:t>
      </w:r>
    </w:p>
    <w:p w:rsidR="00B15157" w:rsidRDefault="006F568F" w:rsidP="00E143DF">
      <w:pPr>
        <w:ind w:firstLine="708"/>
      </w:pPr>
      <w:r>
        <w:t>при перерыве в подаче электроэнергии и уходе с рабочего места, хотя и на короткое время, обязательно выключать оборудование (механизмы), на котором выполнялась порученная работа.</w:t>
      </w:r>
    </w:p>
    <w:p w:rsidR="006F568F" w:rsidRDefault="006F568F" w:rsidP="00527FBA"/>
    <w:p w:rsidR="006F568F" w:rsidRDefault="008645A1" w:rsidP="00527FBA">
      <w:r>
        <w:t>11. Основные требования производственной санитарии и личной гигиены</w:t>
      </w:r>
    </w:p>
    <w:p w:rsidR="008645A1" w:rsidRDefault="008645A1" w:rsidP="00E143DF">
      <w:pPr>
        <w:ind w:firstLine="708"/>
      </w:pPr>
      <w:r>
        <w:t>11.1 Все работники должны соблюдать правила личной гигиены.</w:t>
      </w:r>
    </w:p>
    <w:p w:rsidR="008645A1" w:rsidRDefault="008645A1" w:rsidP="00E143DF">
      <w:pPr>
        <w:ind w:firstLine="708"/>
      </w:pPr>
      <w:r>
        <w:t>11.2 Принимать пищу только в предназначенных для этой цели местах, отвечающих санитарно-гигиеническим требованиям. Прием пищи на рабочем месте запрещается.</w:t>
      </w:r>
    </w:p>
    <w:p w:rsidR="008645A1" w:rsidRDefault="008645A1" w:rsidP="00E143DF">
      <w:pPr>
        <w:ind w:firstLine="708"/>
      </w:pPr>
      <w:r>
        <w:t>11.3 Для обеспечения санитарно-бытовых удобств работающих в учреждении образования оборудованы: комната (место) для отдыха; гардеробы (шкафы, вешалки) для хранения одежды и личных вещей, умывальники; ответственность за соблюдение правил личной гигиены и содержание рабочего места в надлежащем состоянии несет каждый работник.</w:t>
      </w:r>
    </w:p>
    <w:p w:rsidR="008645A1" w:rsidRDefault="008645A1" w:rsidP="00527FBA"/>
    <w:p w:rsidR="008645A1" w:rsidRDefault="008645A1" w:rsidP="00527FBA">
      <w:r>
        <w:t xml:space="preserve">12. Назначение и использование спецодежды, </w:t>
      </w:r>
      <w:proofErr w:type="spellStart"/>
      <w:r>
        <w:t>спецобуви</w:t>
      </w:r>
      <w:proofErr w:type="spellEnd"/>
      <w:r>
        <w:t xml:space="preserve"> и других средств индивидуальной защиты</w:t>
      </w:r>
    </w:p>
    <w:p w:rsidR="008645A1" w:rsidRDefault="008645A1" w:rsidP="00E143DF">
      <w:pPr>
        <w:ind w:firstLine="708"/>
      </w:pPr>
      <w:r>
        <w:t xml:space="preserve">12.1 Все работники, занятые на работах с вредными условиями труда, включая температурное воздействие, загрязнения, обеспечиваются бесплатно, по установленным нормам спецодеждой,  </w:t>
      </w:r>
      <w:proofErr w:type="spellStart"/>
      <w:r>
        <w:t>спецобувью</w:t>
      </w:r>
      <w:proofErr w:type="spellEnd"/>
      <w:r>
        <w:t>, смывающими и обезвреживающими средствами и другими средствами индивидуальной защиты (СИЗ). Спецодежда выдается работающим в установленные сроки и должна соответствовать стандартам. Работа без предусмотренных нормами спецодеждой и других СИЗ запрещается.</w:t>
      </w:r>
    </w:p>
    <w:p w:rsidR="008645A1" w:rsidRDefault="008645A1" w:rsidP="00E143DF">
      <w:pPr>
        <w:ind w:firstLine="708"/>
      </w:pPr>
      <w:r>
        <w:t>12.2 Порядок выдачи, пользования и ухода за спецодеждой регулируется специальной инструкцией в соответствии с особенностями производства.</w:t>
      </w:r>
    </w:p>
    <w:p w:rsidR="008645A1" w:rsidRDefault="008645A1" w:rsidP="00E143DF">
      <w:pPr>
        <w:ind w:firstLine="708"/>
      </w:pPr>
      <w:r>
        <w:t>12.3 Работающие, получающие согласно действующим нормам средства индивидуальной защиты, должны проходить специальный инструктаж с обучением простейшим способам проверки исправности приспособлений и тщательно тренироваться в пользовании ими.</w:t>
      </w:r>
    </w:p>
    <w:p w:rsidR="008645A1" w:rsidRDefault="008645A1" w:rsidP="00527FBA"/>
    <w:p w:rsidR="008645A1" w:rsidRDefault="008645A1" w:rsidP="00527FBA">
      <w:r>
        <w:t>13. Порядок расследования и оформления несчастных случаев на производстве</w:t>
      </w:r>
    </w:p>
    <w:p w:rsidR="008645A1" w:rsidRDefault="008645A1" w:rsidP="00E143DF">
      <w:pPr>
        <w:ind w:firstLine="708"/>
      </w:pPr>
      <w:r>
        <w:t>13.1 Расследованию несчастных случаев в учреждении (далее – установленный порядок расследования), подлежат события, в результате которых работниками или другими лицами, участвующими в производственной деятельности работодателя, были получены увечья или телесные повреждения (травмы), в том числе причиненные другими лицами</w:t>
      </w:r>
      <w:r w:rsidR="00935610">
        <w:t>, включая: тепловой удар; ожог; обморожение; утопление; поражение электрическим током (в том числе молнией); укусы и другие телесные повреждения, нанесенные животными и насекомыми; повреждения травматического характера, полученные в результате взрывов, аварий, разрушения зданий, сооружений и конструкций, стихийных бедствий и других чрезвычайных ситуаций, и иные повреждения здоровья, обусловленные воздействием на пострадавшего опасных факторов, повлекшее за собой необходимость его перевода на другую работу, временную или стойкую утрату им трудоспособности либо его смерть (далее – несчастный случай), происшедшие:</w:t>
      </w:r>
    </w:p>
    <w:p w:rsidR="00935610" w:rsidRDefault="00E143DF" w:rsidP="00E143DF">
      <w:pPr>
        <w:ind w:firstLine="708"/>
      </w:pPr>
      <w:r>
        <w:t>а</w:t>
      </w:r>
      <w:r w:rsidR="00935610">
        <w:t>) при непосредственном исполнении трудовых обязанностей или работ по заданию работодателя (его представителя), в том числе во время служебной командировки, а также при совершении иных правомерных действий в интересах работодателя, в том числе направленных на предотвращение несчастных случаев, аварий, катастроф и иных ситуаций чрезвычайного характера;</w:t>
      </w:r>
    </w:p>
    <w:p w:rsidR="00935610" w:rsidRDefault="00E143DF" w:rsidP="00E143DF">
      <w:pPr>
        <w:ind w:firstLine="708"/>
      </w:pPr>
      <w:r>
        <w:t>б</w:t>
      </w:r>
      <w:r w:rsidR="00935610">
        <w:t xml:space="preserve">) на территории организации, других объектах и площадях, закрепленных за организацией на правах владения либо аренды (далее – территория организации) либо в ином </w:t>
      </w:r>
      <w:r w:rsidR="00935610">
        <w:lastRenderedPageBreak/>
        <w:t>месте работы в течение рабочего времени (включая установленные перерывы), в том числе во время следования на рабочее место (с рабочего места), а также в течение времени, необходимого для приведения в порядок орудий производства, о</w:t>
      </w:r>
      <w:r w:rsidR="00AB6BB2">
        <w:t>дежды и т.п. перед началом и после окончания работы, либо при выполнении работ за пределами нормальной продолжительности рабочего времени, в выходные и нерабочие праздничные дни;</w:t>
      </w:r>
    </w:p>
    <w:p w:rsidR="00AB6BB2" w:rsidRDefault="00E143DF" w:rsidP="00E143DF">
      <w:pPr>
        <w:ind w:firstLine="708"/>
      </w:pPr>
      <w:r>
        <w:t>в</w:t>
      </w:r>
      <w:r w:rsidR="00AB6BB2">
        <w:t>) при следовании к месту работы или си работы на транспортном средстве работодателя или сторонней организации, предоставившей его на основании договора с работодателем,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(его представителя) либо с его ведома;</w:t>
      </w:r>
    </w:p>
    <w:p w:rsidR="00AB6BB2" w:rsidRDefault="00E143DF" w:rsidP="00E143DF">
      <w:pPr>
        <w:ind w:firstLine="708"/>
      </w:pPr>
      <w:r>
        <w:t>г</w:t>
      </w:r>
      <w:r w:rsidR="00AB6BB2">
        <w:t>) во время служебных поездок на общественном транспорте, а также при следовании по заданию работодателя (его представителя) к месту выполнения работ и обратно, в том числе пешком;</w:t>
      </w:r>
    </w:p>
    <w:p w:rsidR="00673AE1" w:rsidRDefault="00E143DF" w:rsidP="00E143DF">
      <w:pPr>
        <w:ind w:firstLine="708"/>
      </w:pPr>
      <w:r>
        <w:t>д</w:t>
      </w:r>
      <w:r w:rsidR="00AB6BB2">
        <w:t>) при следовании к месту слу</w:t>
      </w:r>
      <w:r w:rsidR="00673AE1">
        <w:t>жебной командировки и обратно;</w:t>
      </w:r>
    </w:p>
    <w:p w:rsidR="00247949" w:rsidRDefault="00673AE1" w:rsidP="00E143DF">
      <w:pPr>
        <w:ind w:firstLine="708"/>
      </w:pPr>
      <w:r>
        <w:t xml:space="preserve">е) </w:t>
      </w:r>
      <w:r w:rsidR="00247949">
        <w:t>при привлечении в установленном порядке к участию в ликвидации последствий катастроф, аварий и других чрезвычайных ситуаций природного, техногенного, криминогенного и иного характера.</w:t>
      </w:r>
    </w:p>
    <w:p w:rsidR="00AB6BB2" w:rsidRDefault="00247949" w:rsidP="00E143DF">
      <w:pPr>
        <w:ind w:firstLine="708"/>
      </w:pPr>
      <w:r>
        <w:t>13.2 О каждо</w:t>
      </w:r>
      <w:r w:rsidR="00B703AD">
        <w:t>м несчастном случае на производс</w:t>
      </w:r>
      <w:r>
        <w:t>тве пострадавший или о</w:t>
      </w:r>
      <w:r w:rsidR="00B703AD">
        <w:t>чевидец в течение смены должен сообщить непосредственному руководителю, который должен сохранить до начала работы комиссии по расследованию несчастного случая обстановку на рабочем месте и состояние оборудования такими, какими они были в момент происшествия (если это не угрожает жизни и здоровью окружающих работников и не приведет к аварии).</w:t>
      </w:r>
    </w:p>
    <w:p w:rsidR="00B703AD" w:rsidRDefault="00B703AD" w:rsidP="00E143DF">
      <w:pPr>
        <w:ind w:firstLine="708"/>
      </w:pPr>
      <w:r>
        <w:t>13.3 Комиссия по расследованию несчастного случая проводит расследование обстоятельств и причин несчастного случая, выявляет и опрашивает очевидцев и лиц, допустивших нарушение правил охраны труда, по возможности получает объяснение от пострадавшего и в течение трех дней составляет акт по форме Н-1.</w:t>
      </w:r>
    </w:p>
    <w:p w:rsidR="00B703AD" w:rsidRDefault="00B703AD" w:rsidP="00E143DF">
      <w:pPr>
        <w:ind w:firstLine="708"/>
      </w:pPr>
      <w:r>
        <w:t>13.4 Руководитель учреждения принимает меры к устранению причин, вызвавших несчастный случай и утверждает 2 экземпляра акта по форме Н-1. Акт формы Н-1 с материалами расследования подлежит хранению в течение 45 лет в учреждении, где взят на учет несчастный случай.</w:t>
      </w:r>
    </w:p>
    <w:p w:rsidR="00B703AD" w:rsidRDefault="00B703AD" w:rsidP="00E143DF">
      <w:pPr>
        <w:ind w:firstLine="708"/>
      </w:pPr>
      <w:r>
        <w:t>13.5 Несчастный случай, о котором пострадавший или очевидец не сообщили руководителю в течение рабочей смены, или от которого потеря трудоспособности наступила не сразу, расследуется по заявлению пострадавшего или лица, представляющего его интересы в срок не более месяца со дня подачи заявления. Вопрос о составлении акта формы Н-1 решается после всесторонней проверки заявления о несчастном случае с учетом всех обстоятельств, показани</w:t>
      </w:r>
      <w:r w:rsidR="002E2B82">
        <w:t>й очевидцев и других доказательств.</w:t>
      </w:r>
    </w:p>
    <w:p w:rsidR="002E2B82" w:rsidRDefault="002E2B82" w:rsidP="00E143DF">
      <w:pPr>
        <w:ind w:firstLine="708"/>
      </w:pPr>
      <w:r>
        <w:t>13.6 Один экземпляр утвержденного руководителем учреждения акта по форме Н-1 пострадавший или лицо, представляющее его интересы, должен получить на руки по окончании расследования.</w:t>
      </w:r>
    </w:p>
    <w:p w:rsidR="002E2B82" w:rsidRDefault="002E2B82" w:rsidP="00E143DF">
      <w:pPr>
        <w:ind w:firstLine="708"/>
      </w:pPr>
      <w:r>
        <w:t>13.7 Разногласия по вопросам расследования, оформления и учета несчастных случаев на производстве, непризнания работодателем (уполномоченным им представителем) несчастного случая, отказа в проведении расследования несчастного случая и составления соответствующего акта, несогласия пострадавшего или его доверенного лица с содержанием этого акта рассматриваются соответствующими органами государственной инспекции труда или судом.</w:t>
      </w:r>
    </w:p>
    <w:p w:rsidR="002E2B82" w:rsidRDefault="002E2B82" w:rsidP="00527FBA"/>
    <w:p w:rsidR="002E2B82" w:rsidRDefault="002E2B82" w:rsidP="00527FBA">
      <w:r>
        <w:t>14. Пожарная безопасность. Способы и средства предотвращения пожаров. Действия персонала при их возникновении</w:t>
      </w:r>
    </w:p>
    <w:p w:rsidR="002E2B82" w:rsidRDefault="002E2B82" w:rsidP="00E143DF">
      <w:pPr>
        <w:ind w:firstLine="708"/>
      </w:pPr>
      <w:r>
        <w:t xml:space="preserve">14.1 Каждый работник должен выполнять правила по пожарной безопасности, а в случае возникновения пожара принимать все зависящие от него меры к спасению людей и </w:t>
      </w:r>
      <w:r>
        <w:lastRenderedPageBreak/>
        <w:t>тушению пожара. С этой целью он должен выполнять основные требования противопожарного режима.</w:t>
      </w:r>
    </w:p>
    <w:p w:rsidR="002E2B82" w:rsidRDefault="002E2B82" w:rsidP="00E143DF">
      <w:pPr>
        <w:ind w:firstLine="708"/>
      </w:pPr>
      <w:r>
        <w:t>14.2 Усвоить где находятся первичные средства пожаротушения, а также какие подручные средства можно применять при тушении пожара.</w:t>
      </w:r>
    </w:p>
    <w:p w:rsidR="00EF0019" w:rsidRDefault="00EF0019" w:rsidP="00E143DF">
      <w:pPr>
        <w:ind w:firstLine="708"/>
      </w:pPr>
      <w:r>
        <w:t>14.3 При работе с огнеопасными материалами соблюдать противопожарные требования и иметь вблизи необходимые средства для тушения пожара (огнетушители, песок, воду и др.).</w:t>
      </w:r>
    </w:p>
    <w:p w:rsidR="00EF0019" w:rsidRDefault="00EF0019" w:rsidP="00E143DF">
      <w:pPr>
        <w:ind w:firstLine="708"/>
      </w:pPr>
      <w:r>
        <w:t>14.4 Уходя последним из рабочего помещения, необходимо выключить электросеть, за исключением дежурного освещения.</w:t>
      </w:r>
    </w:p>
    <w:p w:rsidR="00EF0019" w:rsidRDefault="00EF0019" w:rsidP="00E143DF">
      <w:pPr>
        <w:ind w:firstLine="708"/>
      </w:pPr>
      <w:r>
        <w:t>14.5 Обо всех замеченных нарушениях пожарной безопасности сообщать руководителю.</w:t>
      </w:r>
    </w:p>
    <w:p w:rsidR="00EF0019" w:rsidRDefault="00EF0019" w:rsidP="00E143DF">
      <w:pPr>
        <w:ind w:firstLine="708"/>
      </w:pPr>
      <w:r>
        <w:t>14.6 При возникновении пожара немедленно приступить к его тушению имеющимися средствами, сообщить по телефону 101 в пожарную команду и руководителю учреждения (порядок действий можно определить самому в зависимости от степени угрозы).</w:t>
      </w:r>
    </w:p>
    <w:p w:rsidR="00EF0019" w:rsidRDefault="00EF0019" w:rsidP="00E143DF">
      <w:pPr>
        <w:ind w:firstLine="708"/>
      </w:pPr>
      <w:r>
        <w:t xml:space="preserve">14.7 В расположении учреждения работнику запрещается: загромождать и закрывать проходы, проезды к пожарному инвентарю, оборудованию и пожарному крану; курить в помещениях и на территории учреждения; бросать на пол и оставлять неубранными в рабочих помещениях бумагу, промасленные тряпки и др.; обвешивать электролампы бумагой и тканью, вешать на </w:t>
      </w:r>
      <w:proofErr w:type="spellStart"/>
      <w:r>
        <w:t>электровыключатели</w:t>
      </w:r>
      <w:proofErr w:type="spellEnd"/>
      <w:r>
        <w:t xml:space="preserve"> и электропровода</w:t>
      </w:r>
      <w:r w:rsidR="00060220">
        <w:t xml:space="preserve"> одежду. Крюки, приспособления и др., забивать металлические гвозди между проводами, подключать к электросети непредусмотренные нагрузки, заменять перегоревшие предохранители кусками проволоки-«жучками»; использовать для приготовления пищи и обогрева электроплитки, электрочайники и др.; чистить рабочую одежду бензином и другими легковоспламеняющимися жидкостями.</w:t>
      </w:r>
    </w:p>
    <w:p w:rsidR="00060220" w:rsidRDefault="00060220" w:rsidP="00527FBA"/>
    <w:p w:rsidR="00060220" w:rsidRDefault="00060220" w:rsidP="00527FBA">
      <w:r>
        <w:t>15. Ответственность</w:t>
      </w:r>
    </w:p>
    <w:p w:rsidR="00060220" w:rsidRDefault="00060220" w:rsidP="00060220">
      <w:pPr>
        <w:ind w:firstLine="708"/>
      </w:pPr>
      <w:r>
        <w:t>За невыполнение требований инструкций, положений и Правил работник несет ответственность согласно действующему законодательству.</w:t>
      </w:r>
    </w:p>
    <w:p w:rsidR="002E2B82" w:rsidRDefault="002E2B82" w:rsidP="00527FBA"/>
    <w:p w:rsidR="001D792E" w:rsidRDefault="001D792E" w:rsidP="00527FBA"/>
    <w:sectPr w:rsidR="001D7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74322"/>
    <w:multiLevelType w:val="hybridMultilevel"/>
    <w:tmpl w:val="BD920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BA"/>
    <w:rsid w:val="0003723F"/>
    <w:rsid w:val="00060220"/>
    <w:rsid w:val="001D792E"/>
    <w:rsid w:val="001E5761"/>
    <w:rsid w:val="002041A8"/>
    <w:rsid w:val="00247949"/>
    <w:rsid w:val="002A769B"/>
    <w:rsid w:val="002E2B82"/>
    <w:rsid w:val="003C6F71"/>
    <w:rsid w:val="003E15EC"/>
    <w:rsid w:val="00445D4E"/>
    <w:rsid w:val="004C1889"/>
    <w:rsid w:val="00527FBA"/>
    <w:rsid w:val="006040CA"/>
    <w:rsid w:val="00673AE1"/>
    <w:rsid w:val="006931BB"/>
    <w:rsid w:val="006E49DC"/>
    <w:rsid w:val="006F568F"/>
    <w:rsid w:val="008645A1"/>
    <w:rsid w:val="00935610"/>
    <w:rsid w:val="00A41683"/>
    <w:rsid w:val="00AB6BB2"/>
    <w:rsid w:val="00AF21BA"/>
    <w:rsid w:val="00B15157"/>
    <w:rsid w:val="00B570F2"/>
    <w:rsid w:val="00B703AD"/>
    <w:rsid w:val="00D16DA2"/>
    <w:rsid w:val="00E143DF"/>
    <w:rsid w:val="00E2335A"/>
    <w:rsid w:val="00E65ACE"/>
    <w:rsid w:val="00E86057"/>
    <w:rsid w:val="00EF0019"/>
    <w:rsid w:val="00F46D1B"/>
    <w:rsid w:val="00FE0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734F8-3D5C-4272-AB32-40A78EE8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7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3654</Words>
  <Characters>20828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cp:lastModifiedBy>vs11</cp:lastModifiedBy>
  <cp:revision>2</cp:revision>
  <dcterms:created xsi:type="dcterms:W3CDTF">2018-01-26T07:42:00Z</dcterms:created>
  <dcterms:modified xsi:type="dcterms:W3CDTF">2018-01-26T07:42:00Z</dcterms:modified>
</cp:coreProperties>
</file>