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Зарегистрировано в Национальном реестре правовых актов</w:t>
      </w:r>
      <w:r w:rsidR="00D26A72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Республики Беларусь 13 сентября 2005 г. N 8/13106</w:t>
      </w:r>
    </w:p>
    <w:p w:rsidR="00D26A72" w:rsidRPr="003739E5" w:rsidRDefault="00D26A72" w:rsidP="00A130BA">
      <w:pPr>
        <w:jc w:val="both"/>
        <w:rPr>
          <w:rFonts w:ascii="Times New Roman" w:hAnsi="Times New Roman" w:cs="Times New Roman"/>
        </w:rPr>
      </w:pP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ПОСТАНО</w:t>
      </w:r>
      <w:r w:rsidR="00D26A72">
        <w:rPr>
          <w:rFonts w:ascii="Times New Roman" w:hAnsi="Times New Roman" w:cs="Times New Roman"/>
        </w:rPr>
        <w:t xml:space="preserve">ВЛЕНИЕ МИНИСТЕРСТВА ОБРАЗОВАНИЯ </w:t>
      </w:r>
      <w:r w:rsidRPr="003739E5">
        <w:rPr>
          <w:rFonts w:ascii="Times New Roman" w:hAnsi="Times New Roman" w:cs="Times New Roman"/>
        </w:rPr>
        <w:t>РЕСПУБЛИКИ БЕЛАРУСЬ</w:t>
      </w:r>
    </w:p>
    <w:p w:rsid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 сентября 2005 г. N 75</w:t>
      </w:r>
      <w:r w:rsidR="00D26A72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 xml:space="preserve">ОБ УТВЕРЖДЕНИИ </w:t>
      </w:r>
      <w:r w:rsidR="00D26A72" w:rsidRPr="00A130BA">
        <w:rPr>
          <w:rFonts w:ascii="Times New Roman" w:hAnsi="Times New Roman" w:cs="Times New Roman"/>
        </w:rPr>
        <w:t xml:space="preserve">ИНСТРУКЦИИ О ПОРЯДКЕ ПРОВЕДЕНИЯ РЕСПУБЛИКАНСКОГО КОНКУРСА ПРОФЕССИОНАЛЬНОГО МАСТЕРСТВА </w:t>
      </w:r>
      <w:r w:rsidRPr="00A130BA">
        <w:rPr>
          <w:rFonts w:ascii="Times New Roman" w:hAnsi="Times New Roman" w:cs="Times New Roman"/>
        </w:rPr>
        <w:t>ПЕДАГОГИ</w:t>
      </w:r>
      <w:r w:rsidR="00D26A72" w:rsidRPr="00A130BA">
        <w:rPr>
          <w:rFonts w:ascii="Times New Roman" w:hAnsi="Times New Roman" w:cs="Times New Roman"/>
        </w:rPr>
        <w:t xml:space="preserve">ЧЕСКИХ РАБОТНИКОВ "УЧИТЕЛЬ ГОДА РЕСПУБЛИКИ БЕЛАРУСЬ" </w:t>
      </w:r>
      <w:r w:rsidRPr="00A130BA">
        <w:rPr>
          <w:rFonts w:ascii="Times New Roman" w:hAnsi="Times New Roman" w:cs="Times New Roman"/>
        </w:rPr>
        <w:t>(в ред. пост</w:t>
      </w:r>
      <w:r w:rsidRPr="00A130BA">
        <w:rPr>
          <w:rFonts w:ascii="Times New Roman" w:hAnsi="Times New Roman" w:cs="Times New Roman"/>
        </w:rPr>
        <w:t>а</w:t>
      </w:r>
      <w:r w:rsidRPr="00A130BA">
        <w:rPr>
          <w:rFonts w:ascii="Times New Roman" w:hAnsi="Times New Roman" w:cs="Times New Roman"/>
        </w:rPr>
        <w:t>новлений Мин</w:t>
      </w:r>
      <w:r w:rsidR="00D26A72" w:rsidRPr="00A130BA">
        <w:rPr>
          <w:rFonts w:ascii="Times New Roman" w:hAnsi="Times New Roman" w:cs="Times New Roman"/>
        </w:rPr>
        <w:t xml:space="preserve">образования от 10.06.2013 N 32, </w:t>
      </w:r>
      <w:r w:rsidRPr="00A130BA">
        <w:rPr>
          <w:rFonts w:ascii="Times New Roman" w:hAnsi="Times New Roman" w:cs="Times New Roman"/>
        </w:rPr>
        <w:t>от 26.01.2016 N</w:t>
      </w:r>
      <w:r w:rsidRPr="003739E5">
        <w:rPr>
          <w:rFonts w:ascii="Times New Roman" w:hAnsi="Times New Roman" w:cs="Times New Roman"/>
        </w:rPr>
        <w:t xml:space="preserve"> 3)</w:t>
      </w:r>
    </w:p>
    <w:p w:rsidR="00D26A72" w:rsidRPr="003739E5" w:rsidRDefault="00D26A72" w:rsidP="00A130BA">
      <w:pPr>
        <w:jc w:val="both"/>
        <w:rPr>
          <w:rFonts w:ascii="Times New Roman" w:hAnsi="Times New Roman" w:cs="Times New Roman"/>
        </w:rPr>
      </w:pP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 соответствии с подп</w:t>
      </w:r>
      <w:r w:rsidR="00D26A72">
        <w:rPr>
          <w:rFonts w:ascii="Times New Roman" w:hAnsi="Times New Roman" w:cs="Times New Roman"/>
        </w:rPr>
        <w:t xml:space="preserve">унктом 4.6 пункта 4 Положения о </w:t>
      </w:r>
      <w:r w:rsidRPr="003739E5">
        <w:rPr>
          <w:rFonts w:ascii="Times New Roman" w:hAnsi="Times New Roman" w:cs="Times New Roman"/>
        </w:rPr>
        <w:t>Министерстве  образования  Респу</w:t>
      </w:r>
      <w:r w:rsidR="00D26A72">
        <w:rPr>
          <w:rFonts w:ascii="Times New Roman" w:hAnsi="Times New Roman" w:cs="Times New Roman"/>
        </w:rPr>
        <w:t xml:space="preserve">блики  Беларусь,  утвержденного </w:t>
      </w:r>
      <w:r w:rsidRPr="003739E5">
        <w:rPr>
          <w:rFonts w:ascii="Times New Roman" w:hAnsi="Times New Roman" w:cs="Times New Roman"/>
        </w:rPr>
        <w:t>постановлением Совета Министров Республики Беларусь от 29 октября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2001 г. № 1554, Министерство образования Республики Беларусь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ПОСТАНОВЛЯЕТ: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Утвердить  прилагаемую  Инс</w:t>
      </w:r>
      <w:r w:rsidR="00D26A72">
        <w:rPr>
          <w:rFonts w:ascii="Times New Roman" w:hAnsi="Times New Roman" w:cs="Times New Roman"/>
        </w:rPr>
        <w:t xml:space="preserve">трукцию  о  порядке  проведения </w:t>
      </w:r>
      <w:r w:rsidRPr="003739E5">
        <w:rPr>
          <w:rFonts w:ascii="Times New Roman" w:hAnsi="Times New Roman" w:cs="Times New Roman"/>
        </w:rPr>
        <w:t>республиканского  конкурса  про</w:t>
      </w:r>
      <w:r w:rsidR="00D26A72">
        <w:rPr>
          <w:rFonts w:ascii="Times New Roman" w:hAnsi="Times New Roman" w:cs="Times New Roman"/>
        </w:rPr>
        <w:t>фе</w:t>
      </w:r>
      <w:r w:rsidR="00D26A72">
        <w:rPr>
          <w:rFonts w:ascii="Times New Roman" w:hAnsi="Times New Roman" w:cs="Times New Roman"/>
        </w:rPr>
        <w:t>с</w:t>
      </w:r>
      <w:r w:rsidR="00D26A72">
        <w:rPr>
          <w:rFonts w:ascii="Times New Roman" w:hAnsi="Times New Roman" w:cs="Times New Roman"/>
        </w:rPr>
        <w:t xml:space="preserve">сионального  мастерства </w:t>
      </w:r>
      <w:r w:rsidRPr="003739E5">
        <w:rPr>
          <w:rFonts w:ascii="Times New Roman" w:hAnsi="Times New Roman" w:cs="Times New Roman"/>
        </w:rPr>
        <w:t>педагогических работников «Учитель года Республики Беларусь».</w:t>
      </w:r>
    </w:p>
    <w:p w:rsidR="003739E5" w:rsidRPr="003739E5" w:rsidRDefault="003739E5" w:rsidP="00A130BA">
      <w:pPr>
        <w:ind w:left="6372" w:firstLine="708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Министр  </w:t>
      </w:r>
      <w:proofErr w:type="spellStart"/>
      <w:r w:rsidRPr="003739E5">
        <w:rPr>
          <w:rFonts w:ascii="Times New Roman" w:hAnsi="Times New Roman" w:cs="Times New Roman"/>
        </w:rPr>
        <w:t>А.М.Радьков</w:t>
      </w:r>
      <w:proofErr w:type="spellEnd"/>
    </w:p>
    <w:p w:rsidR="00D26A72" w:rsidRDefault="00D26A72" w:rsidP="00A130BA">
      <w:pPr>
        <w:jc w:val="both"/>
        <w:rPr>
          <w:rFonts w:ascii="Times New Roman" w:hAnsi="Times New Roman" w:cs="Times New Roman"/>
        </w:rPr>
      </w:pPr>
    </w:p>
    <w:p w:rsidR="003739E5" w:rsidRPr="003739E5" w:rsidRDefault="003739E5" w:rsidP="00DE5B9B">
      <w:pPr>
        <w:ind w:left="6372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УТВЕРЖДЕНО</w:t>
      </w:r>
    </w:p>
    <w:p w:rsidR="003739E5" w:rsidRPr="003739E5" w:rsidRDefault="003739E5" w:rsidP="00DE5B9B">
      <w:pPr>
        <w:ind w:left="5664" w:firstLine="708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Постановление</w:t>
      </w:r>
    </w:p>
    <w:p w:rsidR="003739E5" w:rsidRPr="003739E5" w:rsidRDefault="003739E5" w:rsidP="00DE5B9B">
      <w:pPr>
        <w:ind w:left="6372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Министерства образов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ния</w:t>
      </w:r>
    </w:p>
    <w:p w:rsidR="003739E5" w:rsidRPr="003739E5" w:rsidRDefault="003739E5" w:rsidP="00DE5B9B">
      <w:pPr>
        <w:ind w:left="5664" w:firstLine="708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Республики Беларусь</w:t>
      </w:r>
    </w:p>
    <w:p w:rsidR="003739E5" w:rsidRPr="003739E5" w:rsidRDefault="003739E5" w:rsidP="00DE5B9B">
      <w:pPr>
        <w:ind w:left="5664" w:firstLine="708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02.09.2005 N 75</w:t>
      </w:r>
    </w:p>
    <w:p w:rsidR="00DE5B9B" w:rsidRDefault="00D26A72" w:rsidP="00DE5B9B">
      <w:pPr>
        <w:ind w:left="5664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редакции постановления</w:t>
      </w:r>
      <w:r>
        <w:rPr>
          <w:rFonts w:ascii="Times New Roman" w:hAnsi="Times New Roman" w:cs="Times New Roman"/>
        </w:rPr>
        <w:tab/>
      </w:r>
      <w:proofErr w:type="gramEnd"/>
    </w:p>
    <w:p w:rsidR="003739E5" w:rsidRPr="003739E5" w:rsidRDefault="003739E5" w:rsidP="00DE5B9B">
      <w:pPr>
        <w:ind w:left="5664" w:firstLine="708"/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Министерства 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разования</w:t>
      </w:r>
    </w:p>
    <w:p w:rsidR="00DE5B9B" w:rsidRDefault="00D26A72" w:rsidP="00DE5B9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  <w:r>
        <w:rPr>
          <w:rFonts w:ascii="Times New Roman" w:hAnsi="Times New Roman" w:cs="Times New Roman"/>
        </w:rPr>
        <w:tab/>
      </w:r>
    </w:p>
    <w:p w:rsidR="002A37AB" w:rsidRDefault="003739E5" w:rsidP="002A37AB">
      <w:pPr>
        <w:ind w:left="5664" w:firstLine="708"/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>10.06.2013 N 32)</w:t>
      </w:r>
      <w:proofErr w:type="gramEnd"/>
    </w:p>
    <w:p w:rsidR="00D26A72" w:rsidRPr="002A37AB" w:rsidRDefault="00D26A72" w:rsidP="00A130B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739E5" w:rsidRPr="00A130BA" w:rsidRDefault="003739E5" w:rsidP="00A130BA">
      <w:pPr>
        <w:jc w:val="both"/>
        <w:rPr>
          <w:rFonts w:ascii="Times New Roman" w:hAnsi="Times New Roman" w:cs="Times New Roman"/>
          <w:b/>
        </w:rPr>
      </w:pPr>
      <w:r w:rsidRPr="00A130BA">
        <w:rPr>
          <w:rFonts w:ascii="Times New Roman" w:hAnsi="Times New Roman" w:cs="Times New Roman"/>
          <w:b/>
        </w:rPr>
        <w:t>ИНСТРУКЦИЯ</w:t>
      </w:r>
    </w:p>
    <w:p w:rsidR="003739E5" w:rsidRDefault="00A3251B" w:rsidP="00A13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 </w:t>
      </w:r>
      <w:r w:rsidR="003739E5" w:rsidRPr="00A130BA">
        <w:rPr>
          <w:rFonts w:ascii="Times New Roman" w:hAnsi="Times New Roman" w:cs="Times New Roman"/>
          <w:b/>
        </w:rPr>
        <w:t>ПОРЯДКЕ ПРОВЕ</w:t>
      </w:r>
      <w:r>
        <w:rPr>
          <w:rFonts w:ascii="Times New Roman" w:hAnsi="Times New Roman" w:cs="Times New Roman"/>
          <w:b/>
        </w:rPr>
        <w:t xml:space="preserve">ДЕНИЯ РЕСПУБЛИКАНСКОГО КОНКУРСА </w:t>
      </w:r>
      <w:proofErr w:type="gramStart"/>
      <w:r w:rsidR="003739E5" w:rsidRPr="00A130BA">
        <w:rPr>
          <w:rFonts w:ascii="Times New Roman" w:hAnsi="Times New Roman" w:cs="Times New Roman"/>
          <w:b/>
        </w:rPr>
        <w:t>ПРОФЕССИОНАЛ</w:t>
      </w:r>
      <w:r w:rsidR="00D26A72" w:rsidRPr="00A130BA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-</w:t>
      </w:r>
      <w:r w:rsidR="00D26A72" w:rsidRPr="00A130BA">
        <w:rPr>
          <w:rFonts w:ascii="Times New Roman" w:hAnsi="Times New Roman" w:cs="Times New Roman"/>
          <w:b/>
        </w:rPr>
        <w:t>НОГО</w:t>
      </w:r>
      <w:proofErr w:type="gramEnd"/>
      <w:r w:rsidR="00D26A72" w:rsidRPr="00A130BA">
        <w:rPr>
          <w:rFonts w:ascii="Times New Roman" w:hAnsi="Times New Roman" w:cs="Times New Roman"/>
          <w:b/>
        </w:rPr>
        <w:t xml:space="preserve"> МАСТЕРСТВА ПЕДАГОГИЧЕСКИХ </w:t>
      </w:r>
      <w:r w:rsidR="003739E5" w:rsidRPr="00A130BA">
        <w:rPr>
          <w:rFonts w:ascii="Times New Roman" w:hAnsi="Times New Roman" w:cs="Times New Roman"/>
          <w:b/>
        </w:rPr>
        <w:t>РАБОТНИКОВ "УЧИТЕЛЬ ГОДА РЕСПУБ</w:t>
      </w:r>
      <w:r>
        <w:rPr>
          <w:rFonts w:ascii="Times New Roman" w:hAnsi="Times New Roman" w:cs="Times New Roman"/>
          <w:b/>
        </w:rPr>
        <w:t xml:space="preserve">-ЛИКИ БЕЛАРУСЬ" </w:t>
      </w:r>
      <w:r w:rsidR="003739E5" w:rsidRPr="003739E5">
        <w:rPr>
          <w:rFonts w:ascii="Times New Roman" w:hAnsi="Times New Roman" w:cs="Times New Roman"/>
        </w:rPr>
        <w:t>(в ред. постановлений Мин</w:t>
      </w:r>
      <w:r w:rsidR="00A130BA">
        <w:rPr>
          <w:rFonts w:ascii="Times New Roman" w:hAnsi="Times New Roman" w:cs="Times New Roman"/>
        </w:rPr>
        <w:t xml:space="preserve">образования от 10.06.2013 N 32, </w:t>
      </w:r>
      <w:r w:rsidR="003739E5" w:rsidRPr="003739E5">
        <w:rPr>
          <w:rFonts w:ascii="Times New Roman" w:hAnsi="Times New Roman" w:cs="Times New Roman"/>
        </w:rPr>
        <w:t>от 26.01.2016 N 3)</w:t>
      </w:r>
    </w:p>
    <w:p w:rsidR="00A3251B" w:rsidRPr="002A37AB" w:rsidRDefault="00A3251B" w:rsidP="00A130B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1.  Настоящая  Инструкция  </w:t>
      </w:r>
      <w:r w:rsidR="00D26A72">
        <w:rPr>
          <w:rFonts w:ascii="Times New Roman" w:hAnsi="Times New Roman" w:cs="Times New Roman"/>
        </w:rPr>
        <w:t xml:space="preserve">определяет  порядок  проведения </w:t>
      </w:r>
      <w:r w:rsidRPr="003739E5">
        <w:rPr>
          <w:rFonts w:ascii="Times New Roman" w:hAnsi="Times New Roman" w:cs="Times New Roman"/>
        </w:rPr>
        <w:t>республиканского  конкурса</w:t>
      </w:r>
      <w:r w:rsidR="00D26A72">
        <w:rPr>
          <w:rFonts w:ascii="Times New Roman" w:hAnsi="Times New Roman" w:cs="Times New Roman"/>
        </w:rPr>
        <w:t xml:space="preserve">  професс</w:t>
      </w:r>
      <w:r w:rsidR="00D26A72">
        <w:rPr>
          <w:rFonts w:ascii="Times New Roman" w:hAnsi="Times New Roman" w:cs="Times New Roman"/>
        </w:rPr>
        <w:t>и</w:t>
      </w:r>
      <w:r w:rsidR="00D26A72">
        <w:rPr>
          <w:rFonts w:ascii="Times New Roman" w:hAnsi="Times New Roman" w:cs="Times New Roman"/>
        </w:rPr>
        <w:t xml:space="preserve">онального  мастерства </w:t>
      </w:r>
      <w:r w:rsidRPr="003739E5">
        <w:rPr>
          <w:rFonts w:ascii="Times New Roman" w:hAnsi="Times New Roman" w:cs="Times New Roman"/>
        </w:rPr>
        <w:t xml:space="preserve">педагогических работников "Учитель года Республики Беларусь" </w:t>
      </w:r>
      <w:r w:rsidR="00D26A72">
        <w:rPr>
          <w:rFonts w:ascii="Times New Roman" w:hAnsi="Times New Roman" w:cs="Times New Roman"/>
        </w:rPr>
        <w:t xml:space="preserve">(далее - </w:t>
      </w:r>
      <w:r w:rsidRPr="003739E5">
        <w:rPr>
          <w:rFonts w:ascii="Times New Roman" w:hAnsi="Times New Roman" w:cs="Times New Roman"/>
        </w:rPr>
        <w:t>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курс).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2. Конкурс объявляется Министерством образования Республики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Беларусь (далее - Министерство образован</w:t>
      </w:r>
      <w:r w:rsidR="00D26A72">
        <w:rPr>
          <w:rFonts w:ascii="Times New Roman" w:hAnsi="Times New Roman" w:cs="Times New Roman"/>
        </w:rPr>
        <w:t xml:space="preserve">ия) и проводится один раз в три </w:t>
      </w:r>
      <w:r w:rsidRPr="003739E5">
        <w:rPr>
          <w:rFonts w:ascii="Times New Roman" w:hAnsi="Times New Roman" w:cs="Times New Roman"/>
        </w:rPr>
        <w:t>года.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3.  Конкурс  проводится  в</w:t>
      </w:r>
      <w:r w:rsidR="00D26A72">
        <w:rPr>
          <w:rFonts w:ascii="Times New Roman" w:hAnsi="Times New Roman" w:cs="Times New Roman"/>
        </w:rPr>
        <w:t xml:space="preserve">  целях  выявления,  обобщения, </w:t>
      </w:r>
      <w:r w:rsidRPr="003739E5">
        <w:rPr>
          <w:rFonts w:ascii="Times New Roman" w:hAnsi="Times New Roman" w:cs="Times New Roman"/>
        </w:rPr>
        <w:t>распространения опыта работы лучших педаг</w:t>
      </w:r>
      <w:r w:rsidR="00D26A72">
        <w:rPr>
          <w:rFonts w:ascii="Times New Roman" w:hAnsi="Times New Roman" w:cs="Times New Roman"/>
        </w:rPr>
        <w:t xml:space="preserve">огических работников </w:t>
      </w:r>
      <w:r w:rsidRPr="003739E5">
        <w:rPr>
          <w:rFonts w:ascii="Times New Roman" w:hAnsi="Times New Roman" w:cs="Times New Roman"/>
        </w:rPr>
        <w:t xml:space="preserve">Республики Беларусь и направлен </w:t>
      </w:r>
      <w:proofErr w:type="gramStart"/>
      <w:r w:rsidRPr="003739E5">
        <w:rPr>
          <w:rFonts w:ascii="Times New Roman" w:hAnsi="Times New Roman" w:cs="Times New Roman"/>
        </w:rPr>
        <w:t>на</w:t>
      </w:r>
      <w:proofErr w:type="gramEnd"/>
      <w:r w:rsidRPr="003739E5">
        <w:rPr>
          <w:rFonts w:ascii="Times New Roman" w:hAnsi="Times New Roman" w:cs="Times New Roman"/>
        </w:rPr>
        <w:t>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повышение качества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развитие творческих инициат</w:t>
      </w:r>
      <w:r w:rsidR="00D26A72">
        <w:rPr>
          <w:rFonts w:ascii="Times New Roman" w:hAnsi="Times New Roman" w:cs="Times New Roman"/>
        </w:rPr>
        <w:t xml:space="preserve">ив педагогических работников по </w:t>
      </w:r>
      <w:r w:rsidRPr="003739E5">
        <w:rPr>
          <w:rFonts w:ascii="Times New Roman" w:hAnsi="Times New Roman" w:cs="Times New Roman"/>
        </w:rPr>
        <w:t>реализации  содержания  образов</w:t>
      </w:r>
      <w:r w:rsidRPr="003739E5">
        <w:rPr>
          <w:rFonts w:ascii="Times New Roman" w:hAnsi="Times New Roman" w:cs="Times New Roman"/>
        </w:rPr>
        <w:t>а</w:t>
      </w:r>
      <w:r w:rsidR="00D26A72">
        <w:rPr>
          <w:rFonts w:ascii="Times New Roman" w:hAnsi="Times New Roman" w:cs="Times New Roman"/>
        </w:rPr>
        <w:t xml:space="preserve">тельных  программ  основного  и </w:t>
      </w:r>
      <w:r w:rsidRPr="003739E5">
        <w:rPr>
          <w:rFonts w:ascii="Times New Roman" w:hAnsi="Times New Roman" w:cs="Times New Roman"/>
        </w:rPr>
        <w:t>специального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рост профессионального мастерства педагогических работников;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поддержку экспериментальной</w:t>
      </w:r>
      <w:r w:rsidR="00D26A72">
        <w:rPr>
          <w:rFonts w:ascii="Times New Roman" w:hAnsi="Times New Roman" w:cs="Times New Roman"/>
        </w:rPr>
        <w:t xml:space="preserve"> и инновационной деятельности в </w:t>
      </w:r>
      <w:r w:rsidRPr="003739E5">
        <w:rPr>
          <w:rFonts w:ascii="Times New Roman" w:hAnsi="Times New Roman" w:cs="Times New Roman"/>
        </w:rPr>
        <w:t>сфере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повышение  уровня  методичес</w:t>
      </w:r>
      <w:r w:rsidR="00D26A72">
        <w:rPr>
          <w:rFonts w:ascii="Times New Roman" w:hAnsi="Times New Roman" w:cs="Times New Roman"/>
        </w:rPr>
        <w:t xml:space="preserve">кой  работы  с  педагогическими </w:t>
      </w:r>
      <w:r w:rsidRPr="003739E5">
        <w:rPr>
          <w:rFonts w:ascii="Times New Roman" w:hAnsi="Times New Roman" w:cs="Times New Roman"/>
        </w:rPr>
        <w:t>работниками;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создание условий для выявления и распространения эффективного</w:t>
      </w:r>
      <w:r w:rsidR="00D26A72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педагогического опыта;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создание  условий  для  </w:t>
      </w:r>
      <w:r w:rsidR="00D26A72">
        <w:rPr>
          <w:rFonts w:ascii="Times New Roman" w:hAnsi="Times New Roman" w:cs="Times New Roman"/>
        </w:rPr>
        <w:t xml:space="preserve">профессиональной  и  личностной </w:t>
      </w:r>
      <w:r w:rsidRPr="003739E5">
        <w:rPr>
          <w:rFonts w:ascii="Times New Roman" w:hAnsi="Times New Roman" w:cs="Times New Roman"/>
        </w:rPr>
        <w:t>самореализации педагогических работн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ков;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выявление талантливых, твор</w:t>
      </w:r>
      <w:r w:rsidR="00D26A72">
        <w:rPr>
          <w:rFonts w:ascii="Times New Roman" w:hAnsi="Times New Roman" w:cs="Times New Roman"/>
        </w:rPr>
        <w:t xml:space="preserve">чески работающих педагогических </w:t>
      </w:r>
      <w:r w:rsidRPr="003739E5">
        <w:rPr>
          <w:rFonts w:ascii="Times New Roman" w:hAnsi="Times New Roman" w:cs="Times New Roman"/>
        </w:rPr>
        <w:t>работников;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повышение престижа педагогическ</w:t>
      </w:r>
      <w:r w:rsidR="00D26A72">
        <w:rPr>
          <w:rFonts w:ascii="Times New Roman" w:hAnsi="Times New Roman" w:cs="Times New Roman"/>
        </w:rPr>
        <w:t xml:space="preserve">ого труда и публичное признание </w:t>
      </w:r>
      <w:r w:rsidRPr="003739E5">
        <w:rPr>
          <w:rFonts w:ascii="Times New Roman" w:hAnsi="Times New Roman" w:cs="Times New Roman"/>
        </w:rPr>
        <w:t>вклада педагогических работн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ков в развитие системы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привлечение внимания общес</w:t>
      </w:r>
      <w:r w:rsidR="00D26A72">
        <w:rPr>
          <w:rFonts w:ascii="Times New Roman" w:hAnsi="Times New Roman" w:cs="Times New Roman"/>
        </w:rPr>
        <w:t xml:space="preserve">твенности к тенденциям развития </w:t>
      </w:r>
      <w:r w:rsidRPr="003739E5">
        <w:rPr>
          <w:rFonts w:ascii="Times New Roman" w:hAnsi="Times New Roman" w:cs="Times New Roman"/>
        </w:rPr>
        <w:t>передовой педагогической практ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ки.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4. Участниками конкурса явл</w:t>
      </w:r>
      <w:r w:rsidR="00D26A72">
        <w:rPr>
          <w:rFonts w:ascii="Times New Roman" w:hAnsi="Times New Roman" w:cs="Times New Roman"/>
        </w:rPr>
        <w:t xml:space="preserve">яются педагогические работники, </w:t>
      </w:r>
      <w:r w:rsidRPr="003739E5">
        <w:rPr>
          <w:rFonts w:ascii="Times New Roman" w:hAnsi="Times New Roman" w:cs="Times New Roman"/>
        </w:rPr>
        <w:t>реализующие образовательную пр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грамму д</w:t>
      </w:r>
      <w:r w:rsidR="00D26A72">
        <w:rPr>
          <w:rFonts w:ascii="Times New Roman" w:hAnsi="Times New Roman" w:cs="Times New Roman"/>
        </w:rPr>
        <w:t xml:space="preserve">ошкольного образования, </w:t>
      </w:r>
      <w:r w:rsidRPr="003739E5">
        <w:rPr>
          <w:rFonts w:ascii="Times New Roman" w:hAnsi="Times New Roman" w:cs="Times New Roman"/>
        </w:rPr>
        <w:t>образовательную програ</w:t>
      </w:r>
      <w:r w:rsidRPr="003739E5">
        <w:rPr>
          <w:rFonts w:ascii="Times New Roman" w:hAnsi="Times New Roman" w:cs="Times New Roman"/>
        </w:rPr>
        <w:t>м</w:t>
      </w:r>
      <w:r w:rsidRPr="003739E5">
        <w:rPr>
          <w:rFonts w:ascii="Times New Roman" w:hAnsi="Times New Roman" w:cs="Times New Roman"/>
        </w:rPr>
        <w:t>му спе</w:t>
      </w:r>
      <w:r w:rsidR="00D26A72">
        <w:rPr>
          <w:rFonts w:ascii="Times New Roman" w:hAnsi="Times New Roman" w:cs="Times New Roman"/>
        </w:rPr>
        <w:t xml:space="preserve">циального образования на уровне </w:t>
      </w:r>
      <w:r w:rsidR="00A130BA">
        <w:rPr>
          <w:rFonts w:ascii="Times New Roman" w:hAnsi="Times New Roman" w:cs="Times New Roman"/>
        </w:rPr>
        <w:t xml:space="preserve">дошкольного образования, </w:t>
      </w:r>
      <w:r w:rsidRPr="003739E5">
        <w:rPr>
          <w:rFonts w:ascii="Times New Roman" w:hAnsi="Times New Roman" w:cs="Times New Roman"/>
        </w:rPr>
        <w:t>образов</w:t>
      </w:r>
      <w:r w:rsidR="00A130BA">
        <w:rPr>
          <w:rFonts w:ascii="Times New Roman" w:hAnsi="Times New Roman" w:cs="Times New Roman"/>
        </w:rPr>
        <w:t xml:space="preserve">ательную программу </w:t>
      </w:r>
      <w:r w:rsidR="00D26A72">
        <w:rPr>
          <w:rFonts w:ascii="Times New Roman" w:hAnsi="Times New Roman" w:cs="Times New Roman"/>
        </w:rPr>
        <w:t xml:space="preserve">специального </w:t>
      </w:r>
      <w:r w:rsidR="00A130BA">
        <w:rPr>
          <w:rFonts w:ascii="Times New Roman" w:hAnsi="Times New Roman" w:cs="Times New Roman"/>
        </w:rPr>
        <w:t xml:space="preserve">образования на уровне </w:t>
      </w:r>
      <w:r w:rsidRPr="003739E5">
        <w:rPr>
          <w:rFonts w:ascii="Times New Roman" w:hAnsi="Times New Roman" w:cs="Times New Roman"/>
        </w:rPr>
        <w:t>д</w:t>
      </w:r>
      <w:r w:rsidR="00A130BA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школ</w:t>
      </w:r>
      <w:r w:rsidR="00A130BA">
        <w:rPr>
          <w:rFonts w:ascii="Times New Roman" w:hAnsi="Times New Roman" w:cs="Times New Roman"/>
        </w:rPr>
        <w:t xml:space="preserve">ьного образования для лиц </w:t>
      </w:r>
      <w:r w:rsidR="00D26A72">
        <w:rPr>
          <w:rFonts w:ascii="Times New Roman" w:hAnsi="Times New Roman" w:cs="Times New Roman"/>
        </w:rPr>
        <w:t xml:space="preserve">с </w:t>
      </w:r>
      <w:r w:rsidRPr="003739E5">
        <w:rPr>
          <w:rFonts w:ascii="Times New Roman" w:hAnsi="Times New Roman" w:cs="Times New Roman"/>
        </w:rPr>
        <w:t>интеллектуальной недостаточностью, образоват</w:t>
      </w:r>
      <w:r w:rsidR="00D26A72">
        <w:rPr>
          <w:rFonts w:ascii="Times New Roman" w:hAnsi="Times New Roman" w:cs="Times New Roman"/>
        </w:rPr>
        <w:t xml:space="preserve">ельные </w:t>
      </w:r>
      <w:proofErr w:type="spellStart"/>
      <w:proofErr w:type="gramStart"/>
      <w:r w:rsidR="00D26A72">
        <w:rPr>
          <w:rFonts w:ascii="Times New Roman" w:hAnsi="Times New Roman" w:cs="Times New Roman"/>
        </w:rPr>
        <w:t>програ</w:t>
      </w:r>
      <w:proofErr w:type="spellEnd"/>
      <w:r w:rsidR="00A130BA">
        <w:rPr>
          <w:rFonts w:ascii="Times New Roman" w:hAnsi="Times New Roman" w:cs="Times New Roman"/>
        </w:rPr>
        <w:t xml:space="preserve"> </w:t>
      </w:r>
      <w:proofErr w:type="spellStart"/>
      <w:r w:rsidR="00A130BA">
        <w:rPr>
          <w:rFonts w:ascii="Times New Roman" w:hAnsi="Times New Roman" w:cs="Times New Roman"/>
        </w:rPr>
        <w:t>м</w:t>
      </w:r>
      <w:r w:rsidR="00D26A72">
        <w:rPr>
          <w:rFonts w:ascii="Times New Roman" w:hAnsi="Times New Roman" w:cs="Times New Roman"/>
        </w:rPr>
        <w:t>мы</w:t>
      </w:r>
      <w:proofErr w:type="spellEnd"/>
      <w:proofErr w:type="gramEnd"/>
      <w:r w:rsidR="00D26A72">
        <w:rPr>
          <w:rFonts w:ascii="Times New Roman" w:hAnsi="Times New Roman" w:cs="Times New Roman"/>
        </w:rPr>
        <w:t xml:space="preserve"> общего </w:t>
      </w:r>
      <w:r w:rsidR="00A130BA">
        <w:rPr>
          <w:rFonts w:ascii="Times New Roman" w:hAnsi="Times New Roman" w:cs="Times New Roman"/>
        </w:rPr>
        <w:t xml:space="preserve">среднего </w:t>
      </w:r>
      <w:r w:rsidRPr="003739E5">
        <w:rPr>
          <w:rFonts w:ascii="Times New Roman" w:hAnsi="Times New Roman" w:cs="Times New Roman"/>
        </w:rPr>
        <w:t>обра</w:t>
      </w:r>
      <w:r w:rsidR="00A130BA">
        <w:rPr>
          <w:rFonts w:ascii="Times New Roman" w:hAnsi="Times New Roman" w:cs="Times New Roman"/>
        </w:rPr>
        <w:t xml:space="preserve">зования, </w:t>
      </w:r>
      <w:r w:rsidRPr="003739E5">
        <w:rPr>
          <w:rFonts w:ascii="Times New Roman" w:hAnsi="Times New Roman" w:cs="Times New Roman"/>
        </w:rPr>
        <w:t>образоват</w:t>
      </w:r>
      <w:r w:rsidR="00A130BA">
        <w:rPr>
          <w:rFonts w:ascii="Times New Roman" w:hAnsi="Times New Roman" w:cs="Times New Roman"/>
        </w:rPr>
        <w:t xml:space="preserve">ельную программу </w:t>
      </w:r>
      <w:r w:rsidR="00D26A72">
        <w:rPr>
          <w:rFonts w:ascii="Times New Roman" w:hAnsi="Times New Roman" w:cs="Times New Roman"/>
        </w:rPr>
        <w:t xml:space="preserve">специального </w:t>
      </w:r>
      <w:r w:rsidRPr="003739E5">
        <w:rPr>
          <w:rFonts w:ascii="Times New Roman" w:hAnsi="Times New Roman" w:cs="Times New Roman"/>
        </w:rPr>
        <w:t>образова</w:t>
      </w:r>
      <w:r w:rsidR="00A130BA">
        <w:rPr>
          <w:rFonts w:ascii="Times New Roman" w:hAnsi="Times New Roman" w:cs="Times New Roman"/>
        </w:rPr>
        <w:t xml:space="preserve">ния на </w:t>
      </w:r>
      <w:r w:rsidRPr="003739E5">
        <w:rPr>
          <w:rFonts w:ascii="Times New Roman" w:hAnsi="Times New Roman" w:cs="Times New Roman"/>
        </w:rPr>
        <w:t>уровне 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щего средне</w:t>
      </w:r>
      <w:r w:rsidR="00D26A72">
        <w:rPr>
          <w:rFonts w:ascii="Times New Roman" w:hAnsi="Times New Roman" w:cs="Times New Roman"/>
        </w:rPr>
        <w:t xml:space="preserve">го образования, образовательную </w:t>
      </w:r>
      <w:r w:rsidR="00A130BA">
        <w:rPr>
          <w:rFonts w:ascii="Times New Roman" w:hAnsi="Times New Roman" w:cs="Times New Roman"/>
        </w:rPr>
        <w:t xml:space="preserve">программу </w:t>
      </w:r>
      <w:r w:rsidRPr="003739E5">
        <w:rPr>
          <w:rFonts w:ascii="Times New Roman" w:hAnsi="Times New Roman" w:cs="Times New Roman"/>
        </w:rPr>
        <w:t>специального образо</w:t>
      </w:r>
      <w:r w:rsidR="00D26A72">
        <w:rPr>
          <w:rFonts w:ascii="Times New Roman" w:hAnsi="Times New Roman" w:cs="Times New Roman"/>
        </w:rPr>
        <w:t>ва</w:t>
      </w:r>
      <w:r w:rsidR="00A130BA">
        <w:rPr>
          <w:rFonts w:ascii="Times New Roman" w:hAnsi="Times New Roman" w:cs="Times New Roman"/>
        </w:rPr>
        <w:t xml:space="preserve">ния на </w:t>
      </w:r>
      <w:r w:rsidR="00D26A72">
        <w:rPr>
          <w:rFonts w:ascii="Times New Roman" w:hAnsi="Times New Roman" w:cs="Times New Roman"/>
        </w:rPr>
        <w:t>уровне общ</w:t>
      </w:r>
      <w:r w:rsidR="00D26A72">
        <w:rPr>
          <w:rFonts w:ascii="Times New Roman" w:hAnsi="Times New Roman" w:cs="Times New Roman"/>
        </w:rPr>
        <w:t>е</w:t>
      </w:r>
      <w:r w:rsidR="00D26A72">
        <w:rPr>
          <w:rFonts w:ascii="Times New Roman" w:hAnsi="Times New Roman" w:cs="Times New Roman"/>
        </w:rPr>
        <w:t xml:space="preserve">го среднего </w:t>
      </w:r>
      <w:r w:rsidRPr="003739E5">
        <w:rPr>
          <w:rFonts w:ascii="Times New Roman" w:hAnsi="Times New Roman" w:cs="Times New Roman"/>
        </w:rPr>
        <w:t>об</w:t>
      </w:r>
      <w:r w:rsidR="00A130BA">
        <w:rPr>
          <w:rFonts w:ascii="Times New Roman" w:hAnsi="Times New Roman" w:cs="Times New Roman"/>
        </w:rPr>
        <w:t xml:space="preserve">разования для лиц с </w:t>
      </w:r>
      <w:r w:rsidRPr="003739E5">
        <w:rPr>
          <w:rFonts w:ascii="Times New Roman" w:hAnsi="Times New Roman" w:cs="Times New Roman"/>
        </w:rPr>
        <w:t>интеллектуаль</w:t>
      </w:r>
      <w:r w:rsidR="00D26A72">
        <w:rPr>
          <w:rFonts w:ascii="Times New Roman" w:hAnsi="Times New Roman" w:cs="Times New Roman"/>
        </w:rPr>
        <w:t xml:space="preserve">ной  недостаточностью, </w:t>
      </w:r>
      <w:proofErr w:type="gramStart"/>
      <w:r w:rsidRPr="003739E5">
        <w:rPr>
          <w:rFonts w:ascii="Times New Roman" w:hAnsi="Times New Roman" w:cs="Times New Roman"/>
        </w:rPr>
        <w:t>образовательную програ</w:t>
      </w:r>
      <w:r w:rsidRPr="003739E5">
        <w:rPr>
          <w:rFonts w:ascii="Times New Roman" w:hAnsi="Times New Roman" w:cs="Times New Roman"/>
        </w:rPr>
        <w:t>м</w:t>
      </w:r>
      <w:r w:rsidRPr="003739E5">
        <w:rPr>
          <w:rFonts w:ascii="Times New Roman" w:hAnsi="Times New Roman" w:cs="Times New Roman"/>
        </w:rPr>
        <w:t>му профессион</w:t>
      </w:r>
      <w:r w:rsidR="00D26A72">
        <w:rPr>
          <w:rFonts w:ascii="Times New Roman" w:hAnsi="Times New Roman" w:cs="Times New Roman"/>
        </w:rPr>
        <w:t xml:space="preserve">ально-технического образования, </w:t>
      </w:r>
      <w:r w:rsidRPr="003739E5">
        <w:rPr>
          <w:rFonts w:ascii="Times New Roman" w:hAnsi="Times New Roman" w:cs="Times New Roman"/>
        </w:rPr>
        <w:t>обеспечивающую получение квал</w:t>
      </w:r>
      <w:r w:rsidR="00D26A72">
        <w:rPr>
          <w:rFonts w:ascii="Times New Roman" w:hAnsi="Times New Roman" w:cs="Times New Roman"/>
        </w:rPr>
        <w:t>ификации рабоч</w:t>
      </w:r>
      <w:r w:rsidR="00D26A72">
        <w:rPr>
          <w:rFonts w:ascii="Times New Roman" w:hAnsi="Times New Roman" w:cs="Times New Roman"/>
        </w:rPr>
        <w:t>е</w:t>
      </w:r>
      <w:r w:rsidR="00D26A72">
        <w:rPr>
          <w:rFonts w:ascii="Times New Roman" w:hAnsi="Times New Roman" w:cs="Times New Roman"/>
        </w:rPr>
        <w:t>го (слу</w:t>
      </w:r>
      <w:r w:rsidR="00A130BA">
        <w:rPr>
          <w:rFonts w:ascii="Times New Roman" w:hAnsi="Times New Roman" w:cs="Times New Roman"/>
        </w:rPr>
        <w:t xml:space="preserve">жащего) и общего среднего </w:t>
      </w:r>
      <w:r w:rsidRPr="003739E5">
        <w:rPr>
          <w:rFonts w:ascii="Times New Roman" w:hAnsi="Times New Roman" w:cs="Times New Roman"/>
        </w:rPr>
        <w:t>образован</w:t>
      </w:r>
      <w:r w:rsidR="00A3251B">
        <w:rPr>
          <w:rFonts w:ascii="Times New Roman" w:hAnsi="Times New Roman" w:cs="Times New Roman"/>
        </w:rPr>
        <w:t xml:space="preserve">ия, </w:t>
      </w:r>
      <w:r w:rsidR="00D26A72">
        <w:rPr>
          <w:rFonts w:ascii="Times New Roman" w:hAnsi="Times New Roman" w:cs="Times New Roman"/>
        </w:rPr>
        <w:t>образова</w:t>
      </w:r>
      <w:r w:rsidR="00A130BA">
        <w:rPr>
          <w:rFonts w:ascii="Times New Roman" w:hAnsi="Times New Roman" w:cs="Times New Roman"/>
        </w:rPr>
        <w:t xml:space="preserve">тельную </w:t>
      </w:r>
      <w:r w:rsidR="00D26A72">
        <w:rPr>
          <w:rFonts w:ascii="Times New Roman" w:hAnsi="Times New Roman" w:cs="Times New Roman"/>
        </w:rPr>
        <w:t xml:space="preserve">программу </w:t>
      </w:r>
      <w:r w:rsidRPr="003739E5">
        <w:rPr>
          <w:rFonts w:ascii="Times New Roman" w:hAnsi="Times New Roman" w:cs="Times New Roman"/>
        </w:rPr>
        <w:t>профессионал</w:t>
      </w:r>
      <w:r w:rsidRPr="003739E5">
        <w:rPr>
          <w:rFonts w:ascii="Times New Roman" w:hAnsi="Times New Roman" w:cs="Times New Roman"/>
        </w:rPr>
        <w:t>ь</w:t>
      </w:r>
      <w:r w:rsidRPr="003739E5">
        <w:rPr>
          <w:rFonts w:ascii="Times New Roman" w:hAnsi="Times New Roman" w:cs="Times New Roman"/>
        </w:rPr>
        <w:t>но-технического образования, обе</w:t>
      </w:r>
      <w:r w:rsidR="00D26A72">
        <w:rPr>
          <w:rFonts w:ascii="Times New Roman" w:hAnsi="Times New Roman" w:cs="Times New Roman"/>
        </w:rPr>
        <w:t xml:space="preserve">спечивающую получение </w:t>
      </w:r>
      <w:r w:rsidRPr="003739E5">
        <w:rPr>
          <w:rFonts w:ascii="Times New Roman" w:hAnsi="Times New Roman" w:cs="Times New Roman"/>
        </w:rPr>
        <w:t xml:space="preserve">квалификации рабочего (служащего) </w:t>
      </w:r>
      <w:r w:rsidR="00D26A72">
        <w:rPr>
          <w:rFonts w:ascii="Times New Roman" w:hAnsi="Times New Roman" w:cs="Times New Roman"/>
        </w:rPr>
        <w:t>и о</w:t>
      </w:r>
      <w:r w:rsidR="00D26A72">
        <w:rPr>
          <w:rFonts w:ascii="Times New Roman" w:hAnsi="Times New Roman" w:cs="Times New Roman"/>
        </w:rPr>
        <w:t>б</w:t>
      </w:r>
      <w:r w:rsidR="00D26A72">
        <w:rPr>
          <w:rFonts w:ascii="Times New Roman" w:hAnsi="Times New Roman" w:cs="Times New Roman"/>
        </w:rPr>
        <w:lastRenderedPageBreak/>
        <w:t xml:space="preserve">щего среднего образования с </w:t>
      </w:r>
      <w:r w:rsidRPr="003739E5">
        <w:rPr>
          <w:rFonts w:ascii="Times New Roman" w:hAnsi="Times New Roman" w:cs="Times New Roman"/>
        </w:rPr>
        <w:t xml:space="preserve">изучением отдельных учебных </w:t>
      </w:r>
      <w:r w:rsidR="00D26A72">
        <w:rPr>
          <w:rFonts w:ascii="Times New Roman" w:hAnsi="Times New Roman" w:cs="Times New Roman"/>
        </w:rPr>
        <w:t xml:space="preserve">предметов на повышенном уровне, </w:t>
      </w:r>
      <w:r w:rsidRPr="003739E5">
        <w:rPr>
          <w:rFonts w:ascii="Times New Roman" w:hAnsi="Times New Roman" w:cs="Times New Roman"/>
        </w:rPr>
        <w:t>обр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зовательные программы средн</w:t>
      </w:r>
      <w:r w:rsidR="00D26A72">
        <w:rPr>
          <w:rFonts w:ascii="Times New Roman" w:hAnsi="Times New Roman" w:cs="Times New Roman"/>
        </w:rPr>
        <w:t xml:space="preserve">его специального образования на </w:t>
      </w:r>
      <w:r w:rsidRPr="003739E5">
        <w:rPr>
          <w:rFonts w:ascii="Times New Roman" w:hAnsi="Times New Roman" w:cs="Times New Roman"/>
        </w:rPr>
        <w:t>основе общего базового образ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вания (далее -</w:t>
      </w:r>
      <w:r w:rsidR="00D26A72">
        <w:rPr>
          <w:rFonts w:ascii="Times New Roman" w:hAnsi="Times New Roman" w:cs="Times New Roman"/>
        </w:rPr>
        <w:t xml:space="preserve"> педагогические работники), </w:t>
      </w:r>
      <w:r w:rsidRPr="003739E5">
        <w:rPr>
          <w:rFonts w:ascii="Times New Roman" w:hAnsi="Times New Roman" w:cs="Times New Roman"/>
        </w:rPr>
        <w:t>независимо от их подчиненности и формы со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ственности.</w:t>
      </w:r>
      <w:proofErr w:type="gramEnd"/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5. К участию в конкурсе допус</w:t>
      </w:r>
      <w:r w:rsidR="00D26A72">
        <w:rPr>
          <w:rFonts w:ascii="Times New Roman" w:hAnsi="Times New Roman" w:cs="Times New Roman"/>
        </w:rPr>
        <w:t xml:space="preserve">каются педагогические работники </w:t>
      </w:r>
      <w:r w:rsidRPr="003739E5">
        <w:rPr>
          <w:rFonts w:ascii="Times New Roman" w:hAnsi="Times New Roman" w:cs="Times New Roman"/>
        </w:rPr>
        <w:t>независимо от квалификацио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ной кате</w:t>
      </w:r>
      <w:r w:rsidR="00D26A72">
        <w:rPr>
          <w:rFonts w:ascii="Times New Roman" w:hAnsi="Times New Roman" w:cs="Times New Roman"/>
        </w:rPr>
        <w:t xml:space="preserve">гории, стажа работы и участия в </w:t>
      </w:r>
      <w:r w:rsidRPr="003739E5">
        <w:rPr>
          <w:rFonts w:ascii="Times New Roman" w:hAnsi="Times New Roman" w:cs="Times New Roman"/>
        </w:rPr>
        <w:t>конкурсах, проводимых ранее. Пед</w:t>
      </w:r>
      <w:r w:rsidR="00D26A72">
        <w:rPr>
          <w:rFonts w:ascii="Times New Roman" w:hAnsi="Times New Roman" w:cs="Times New Roman"/>
        </w:rPr>
        <w:t>агогические работники пр</w:t>
      </w:r>
      <w:r w:rsidR="00D26A72">
        <w:rPr>
          <w:rFonts w:ascii="Times New Roman" w:hAnsi="Times New Roman" w:cs="Times New Roman"/>
        </w:rPr>
        <w:t>и</w:t>
      </w:r>
      <w:r w:rsidR="00D26A72">
        <w:rPr>
          <w:rFonts w:ascii="Times New Roman" w:hAnsi="Times New Roman" w:cs="Times New Roman"/>
        </w:rPr>
        <w:t xml:space="preserve">нимают </w:t>
      </w:r>
      <w:r w:rsidRPr="003739E5">
        <w:rPr>
          <w:rFonts w:ascii="Times New Roman" w:hAnsi="Times New Roman" w:cs="Times New Roman"/>
        </w:rPr>
        <w:t>участие в конкурсе на до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ровольной основе.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6. Участники конкурса имеют право </w:t>
      </w:r>
      <w:proofErr w:type="gramStart"/>
      <w:r w:rsidRPr="003739E5">
        <w:rPr>
          <w:rFonts w:ascii="Times New Roman" w:hAnsi="Times New Roman" w:cs="Times New Roman"/>
        </w:rPr>
        <w:t>на</w:t>
      </w:r>
      <w:proofErr w:type="gramEnd"/>
      <w:r w:rsidRPr="003739E5">
        <w:rPr>
          <w:rFonts w:ascii="Times New Roman" w:hAnsi="Times New Roman" w:cs="Times New Roman"/>
        </w:rPr>
        <w:t>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своевременную и полную информа</w:t>
      </w:r>
      <w:r w:rsidR="00D26A72">
        <w:rPr>
          <w:rFonts w:ascii="Times New Roman" w:hAnsi="Times New Roman" w:cs="Times New Roman"/>
        </w:rPr>
        <w:t xml:space="preserve">цию о конкурсных мероприятиях и </w:t>
      </w:r>
      <w:r w:rsidRPr="003739E5">
        <w:rPr>
          <w:rFonts w:ascii="Times New Roman" w:hAnsi="Times New Roman" w:cs="Times New Roman"/>
        </w:rPr>
        <w:t>критериях их оценки;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техническое обеспечение участия в конкурсе;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методическую помощь;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объективную оценку профессиональной компетентности;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обращение в жюри конкурса по</w:t>
      </w:r>
      <w:r w:rsidR="00D26A72">
        <w:rPr>
          <w:rFonts w:ascii="Times New Roman" w:hAnsi="Times New Roman" w:cs="Times New Roman"/>
        </w:rPr>
        <w:t xml:space="preserve"> вопросам оценивания конкурсных </w:t>
      </w:r>
      <w:r w:rsidRPr="003739E5">
        <w:rPr>
          <w:rFonts w:ascii="Times New Roman" w:hAnsi="Times New Roman" w:cs="Times New Roman"/>
        </w:rPr>
        <w:t>мероприятий;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внесение предложений по повыше</w:t>
      </w:r>
      <w:r w:rsidR="00D26A72">
        <w:rPr>
          <w:rFonts w:ascii="Times New Roman" w:hAnsi="Times New Roman" w:cs="Times New Roman"/>
        </w:rPr>
        <w:t xml:space="preserve">нию эффективности работы жюри и </w:t>
      </w:r>
      <w:r w:rsidRPr="003739E5">
        <w:rPr>
          <w:rFonts w:ascii="Times New Roman" w:hAnsi="Times New Roman" w:cs="Times New Roman"/>
        </w:rPr>
        <w:t>организационного комитета (далее</w:t>
      </w:r>
      <w:r w:rsidR="00D26A72">
        <w:rPr>
          <w:rFonts w:ascii="Times New Roman" w:hAnsi="Times New Roman" w:cs="Times New Roman"/>
        </w:rPr>
        <w:t xml:space="preserve"> - оргкомитет) по завершении </w:t>
      </w:r>
      <w:r w:rsidRPr="003739E5">
        <w:rPr>
          <w:rFonts w:ascii="Times New Roman" w:hAnsi="Times New Roman" w:cs="Times New Roman"/>
        </w:rPr>
        <w:t>соответствующего этапа конку</w:t>
      </w:r>
      <w:r w:rsidRPr="003739E5">
        <w:rPr>
          <w:rFonts w:ascii="Times New Roman" w:hAnsi="Times New Roman" w:cs="Times New Roman"/>
        </w:rPr>
        <w:t>р</w:t>
      </w:r>
      <w:r w:rsidRPr="003739E5">
        <w:rPr>
          <w:rFonts w:ascii="Times New Roman" w:hAnsi="Times New Roman" w:cs="Times New Roman"/>
        </w:rPr>
        <w:t>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7. Участники конкурса обязаны: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выполнять требования настоящей Инструкции;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соблюдать правовые, нравственные и этические нормы;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уважать честь и достоинство других участников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соблюдать регламент, установленный жюри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популяризировать свой опыт работы.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8. Конкурс проводится в четыре этапа: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первый этап - в учреждениях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второй этап - районный (городской);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третий этап - областной (Минский городской);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четвертый этап - заключительный.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 Конкурс на всех этапах проводится по следующим номинациям: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9.1. «Физика, астрономия, математика, информатика»;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9.2. «Иностранный язык»;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9.3. «Русский язык и литература, белорусский язык и литература»;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9.4. «Начальные классы»;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9.5. «Музыка, изобразительное искусс</w:t>
      </w:r>
      <w:r w:rsidR="00D26A72">
        <w:rPr>
          <w:rFonts w:ascii="Times New Roman" w:hAnsi="Times New Roman" w:cs="Times New Roman"/>
        </w:rPr>
        <w:t xml:space="preserve">тво, искусство (отечественная и </w:t>
      </w:r>
      <w:r w:rsidRPr="003739E5">
        <w:rPr>
          <w:rFonts w:ascii="Times New Roman" w:hAnsi="Times New Roman" w:cs="Times New Roman"/>
        </w:rPr>
        <w:t>мировая художественная кул</w:t>
      </w:r>
      <w:r w:rsidRPr="003739E5">
        <w:rPr>
          <w:rFonts w:ascii="Times New Roman" w:hAnsi="Times New Roman" w:cs="Times New Roman"/>
        </w:rPr>
        <w:t>ь</w:t>
      </w:r>
      <w:r w:rsidRPr="003739E5">
        <w:rPr>
          <w:rFonts w:ascii="Times New Roman" w:hAnsi="Times New Roman" w:cs="Times New Roman"/>
        </w:rPr>
        <w:t>тура</w:t>
      </w:r>
      <w:r w:rsidR="00D26A72">
        <w:rPr>
          <w:rFonts w:ascii="Times New Roman" w:hAnsi="Times New Roman" w:cs="Times New Roman"/>
        </w:rPr>
        <w:t xml:space="preserve">), трудовое обучение, черчение, </w:t>
      </w:r>
      <w:r w:rsidRPr="003739E5">
        <w:rPr>
          <w:rFonts w:ascii="Times New Roman" w:hAnsi="Times New Roman" w:cs="Times New Roman"/>
        </w:rPr>
        <w:t>физическая культура и здо</w:t>
      </w:r>
      <w:r w:rsidR="00D26A72">
        <w:rPr>
          <w:rFonts w:ascii="Times New Roman" w:hAnsi="Times New Roman" w:cs="Times New Roman"/>
        </w:rPr>
        <w:t>ровье, допризывная подгото</w:t>
      </w:r>
      <w:r w:rsidR="00D26A72">
        <w:rPr>
          <w:rFonts w:ascii="Times New Roman" w:hAnsi="Times New Roman" w:cs="Times New Roman"/>
        </w:rPr>
        <w:t>в</w:t>
      </w:r>
      <w:r w:rsidR="00D26A72">
        <w:rPr>
          <w:rFonts w:ascii="Times New Roman" w:hAnsi="Times New Roman" w:cs="Times New Roman"/>
        </w:rPr>
        <w:t xml:space="preserve">ка»; </w:t>
      </w:r>
      <w:r w:rsidRPr="003739E5">
        <w:rPr>
          <w:rFonts w:ascii="Times New Roman" w:hAnsi="Times New Roman" w:cs="Times New Roman"/>
        </w:rPr>
        <w:t>(в ред. постановления Минобразов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ния от 26.01.2016 N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9.6. «Истори</w:t>
      </w:r>
      <w:r w:rsidR="00D26A72">
        <w:rPr>
          <w:rFonts w:ascii="Times New Roman" w:hAnsi="Times New Roman" w:cs="Times New Roman"/>
        </w:rPr>
        <w:t xml:space="preserve">я, обществоведение, география»; </w:t>
      </w:r>
      <w:r w:rsidRPr="003739E5">
        <w:rPr>
          <w:rFonts w:ascii="Times New Roman" w:hAnsi="Times New Roman" w:cs="Times New Roman"/>
        </w:rPr>
        <w:t>(в ред. постановления Ми</w:t>
      </w:r>
      <w:r w:rsidR="00A130BA">
        <w:rPr>
          <w:rFonts w:ascii="Times New Roman" w:hAnsi="Times New Roman" w:cs="Times New Roman"/>
        </w:rPr>
        <w:t>нобразования от 26.01.2016 N 3)</w:t>
      </w:r>
    </w:p>
    <w:p w:rsidR="003739E5" w:rsidRPr="003739E5" w:rsidRDefault="00D26A72" w:rsidP="00A13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9.6-1. «Химия, биология»; </w:t>
      </w:r>
      <w:r w:rsidR="003739E5" w:rsidRPr="003739E5">
        <w:rPr>
          <w:rFonts w:ascii="Times New Roman" w:hAnsi="Times New Roman" w:cs="Times New Roman"/>
        </w:rPr>
        <w:t>(</w:t>
      </w:r>
      <w:proofErr w:type="spellStart"/>
      <w:r w:rsidR="003739E5" w:rsidRPr="003739E5">
        <w:rPr>
          <w:rFonts w:ascii="Times New Roman" w:hAnsi="Times New Roman" w:cs="Times New Roman"/>
        </w:rPr>
        <w:t>пп</w:t>
      </w:r>
      <w:proofErr w:type="spellEnd"/>
      <w:r w:rsidR="003739E5" w:rsidRPr="003739E5">
        <w:rPr>
          <w:rFonts w:ascii="Times New Roman" w:hAnsi="Times New Roman" w:cs="Times New Roman"/>
        </w:rPr>
        <w:t xml:space="preserve">. 9.6-1 </w:t>
      </w:r>
      <w:proofErr w:type="gramStart"/>
      <w:r w:rsidR="003739E5" w:rsidRPr="003739E5">
        <w:rPr>
          <w:rFonts w:ascii="Times New Roman" w:hAnsi="Times New Roman" w:cs="Times New Roman"/>
        </w:rPr>
        <w:t>введен</w:t>
      </w:r>
      <w:proofErr w:type="gramEnd"/>
      <w:r w:rsidR="003739E5" w:rsidRPr="003739E5">
        <w:rPr>
          <w:rFonts w:ascii="Times New Roman" w:hAnsi="Times New Roman" w:cs="Times New Roman"/>
        </w:rPr>
        <w:t xml:space="preserve"> постановлением Минобразования от 26.01.2016 N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9.7. «Воспитатель дошкольного образования».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10. Организацию и проведение конкурса обеспечивают: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учреждения образования - на первом этапе;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управления  (отделы)  обр</w:t>
      </w:r>
      <w:r w:rsidR="00D26A72">
        <w:rPr>
          <w:rFonts w:ascii="Times New Roman" w:hAnsi="Times New Roman" w:cs="Times New Roman"/>
        </w:rPr>
        <w:t xml:space="preserve">азования  районных  (городских) </w:t>
      </w:r>
      <w:r w:rsidRPr="003739E5">
        <w:rPr>
          <w:rFonts w:ascii="Times New Roman" w:hAnsi="Times New Roman" w:cs="Times New Roman"/>
        </w:rPr>
        <w:t>исполнительных комитетов, местных а</w:t>
      </w:r>
      <w:r w:rsidRPr="003739E5">
        <w:rPr>
          <w:rFonts w:ascii="Times New Roman" w:hAnsi="Times New Roman" w:cs="Times New Roman"/>
        </w:rPr>
        <w:t>д</w:t>
      </w:r>
      <w:r w:rsidR="00D26A72">
        <w:rPr>
          <w:rFonts w:ascii="Times New Roman" w:hAnsi="Times New Roman" w:cs="Times New Roman"/>
        </w:rPr>
        <w:t xml:space="preserve">министраций районов в городах - </w:t>
      </w:r>
      <w:r w:rsidRPr="003739E5">
        <w:rPr>
          <w:rFonts w:ascii="Times New Roman" w:hAnsi="Times New Roman" w:cs="Times New Roman"/>
        </w:rPr>
        <w:t>на втором этапе;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управления образования областных исполнительных к</w:t>
      </w:r>
      <w:r w:rsidR="00D26A72">
        <w:rPr>
          <w:rFonts w:ascii="Times New Roman" w:hAnsi="Times New Roman" w:cs="Times New Roman"/>
        </w:rPr>
        <w:t xml:space="preserve">омитетов, </w:t>
      </w:r>
      <w:r w:rsidRPr="003739E5">
        <w:rPr>
          <w:rFonts w:ascii="Times New Roman" w:hAnsi="Times New Roman" w:cs="Times New Roman"/>
        </w:rPr>
        <w:t>комитет по образованию Минск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го горо</w:t>
      </w:r>
      <w:r w:rsidR="00D26A72">
        <w:rPr>
          <w:rFonts w:ascii="Times New Roman" w:hAnsi="Times New Roman" w:cs="Times New Roman"/>
        </w:rPr>
        <w:t xml:space="preserve">дского исполнительного комитета </w:t>
      </w:r>
      <w:r w:rsidRPr="003739E5">
        <w:rPr>
          <w:rFonts w:ascii="Times New Roman" w:hAnsi="Times New Roman" w:cs="Times New Roman"/>
        </w:rPr>
        <w:t>- на третьем этапе;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Министерство образования - на четвертом этапе.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11. Первый этап конкурса провод</w:t>
      </w:r>
      <w:r w:rsidR="00D26A72">
        <w:rPr>
          <w:rFonts w:ascii="Times New Roman" w:hAnsi="Times New Roman" w:cs="Times New Roman"/>
        </w:rPr>
        <w:t xml:space="preserve">ится не позднее ноября текущего </w:t>
      </w:r>
      <w:r w:rsidRPr="003739E5">
        <w:rPr>
          <w:rFonts w:ascii="Times New Roman" w:hAnsi="Times New Roman" w:cs="Times New Roman"/>
        </w:rPr>
        <w:t>учебного года, в котором объявл</w:t>
      </w:r>
      <w:r w:rsidRPr="003739E5">
        <w:rPr>
          <w:rFonts w:ascii="Times New Roman" w:hAnsi="Times New Roman" w:cs="Times New Roman"/>
        </w:rPr>
        <w:t>я</w:t>
      </w:r>
      <w:r w:rsidRPr="003739E5">
        <w:rPr>
          <w:rFonts w:ascii="Times New Roman" w:hAnsi="Times New Roman" w:cs="Times New Roman"/>
        </w:rPr>
        <w:t>ется о проведени</w:t>
      </w:r>
      <w:r w:rsidR="00D26A72">
        <w:rPr>
          <w:rFonts w:ascii="Times New Roman" w:hAnsi="Times New Roman" w:cs="Times New Roman"/>
        </w:rPr>
        <w:t xml:space="preserve">и конкурса, второй этап </w:t>
      </w:r>
      <w:r w:rsidRPr="003739E5">
        <w:rPr>
          <w:rFonts w:ascii="Times New Roman" w:hAnsi="Times New Roman" w:cs="Times New Roman"/>
        </w:rPr>
        <w:t>конкурса - не позднее января этого учебно</w:t>
      </w:r>
      <w:r w:rsidR="00D26A72">
        <w:rPr>
          <w:rFonts w:ascii="Times New Roman" w:hAnsi="Times New Roman" w:cs="Times New Roman"/>
        </w:rPr>
        <w:t>го года, тр</w:t>
      </w:r>
      <w:r w:rsidR="00D26A72">
        <w:rPr>
          <w:rFonts w:ascii="Times New Roman" w:hAnsi="Times New Roman" w:cs="Times New Roman"/>
        </w:rPr>
        <w:t>е</w:t>
      </w:r>
      <w:r w:rsidR="00D26A72">
        <w:rPr>
          <w:rFonts w:ascii="Times New Roman" w:hAnsi="Times New Roman" w:cs="Times New Roman"/>
        </w:rPr>
        <w:t xml:space="preserve">тий этап конкурса - </w:t>
      </w:r>
      <w:r w:rsidRPr="003739E5">
        <w:rPr>
          <w:rFonts w:ascii="Times New Roman" w:hAnsi="Times New Roman" w:cs="Times New Roman"/>
        </w:rPr>
        <w:t>не позднее марта этого учебного года.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Конкретные сроки начала и окон</w:t>
      </w:r>
      <w:r w:rsidR="00D26A72">
        <w:rPr>
          <w:rFonts w:ascii="Times New Roman" w:hAnsi="Times New Roman" w:cs="Times New Roman"/>
        </w:rPr>
        <w:t xml:space="preserve">чания, а также место проведения </w:t>
      </w:r>
      <w:r w:rsidRPr="003739E5">
        <w:rPr>
          <w:rFonts w:ascii="Times New Roman" w:hAnsi="Times New Roman" w:cs="Times New Roman"/>
        </w:rPr>
        <w:t>этапов конкурса определяются: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учреждениями образования - первый этап;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управлениями  (отделами)  обр</w:t>
      </w:r>
      <w:r w:rsidR="00D26A72">
        <w:rPr>
          <w:rFonts w:ascii="Times New Roman" w:hAnsi="Times New Roman" w:cs="Times New Roman"/>
        </w:rPr>
        <w:t xml:space="preserve">азования  районных  (городских) </w:t>
      </w:r>
      <w:r w:rsidRPr="003739E5">
        <w:rPr>
          <w:rFonts w:ascii="Times New Roman" w:hAnsi="Times New Roman" w:cs="Times New Roman"/>
        </w:rPr>
        <w:t>исполнительных комитетов, мес</w:t>
      </w:r>
      <w:r w:rsidRPr="003739E5">
        <w:rPr>
          <w:rFonts w:ascii="Times New Roman" w:hAnsi="Times New Roman" w:cs="Times New Roman"/>
        </w:rPr>
        <w:t>т</w:t>
      </w:r>
      <w:r w:rsidRPr="003739E5">
        <w:rPr>
          <w:rFonts w:ascii="Times New Roman" w:hAnsi="Times New Roman" w:cs="Times New Roman"/>
        </w:rPr>
        <w:t>ных ад</w:t>
      </w:r>
      <w:r w:rsidR="00D26A72">
        <w:rPr>
          <w:rFonts w:ascii="Times New Roman" w:hAnsi="Times New Roman" w:cs="Times New Roman"/>
        </w:rPr>
        <w:t xml:space="preserve">министраций районов в городах - </w:t>
      </w:r>
      <w:r w:rsidRPr="003739E5">
        <w:rPr>
          <w:rFonts w:ascii="Times New Roman" w:hAnsi="Times New Roman" w:cs="Times New Roman"/>
        </w:rPr>
        <w:t>второй этап;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управлениями образования обла</w:t>
      </w:r>
      <w:r w:rsidR="00D26A72">
        <w:rPr>
          <w:rFonts w:ascii="Times New Roman" w:hAnsi="Times New Roman" w:cs="Times New Roman"/>
        </w:rPr>
        <w:t xml:space="preserve">стных исполнительных комитетов, </w:t>
      </w:r>
      <w:r w:rsidRPr="003739E5">
        <w:rPr>
          <w:rFonts w:ascii="Times New Roman" w:hAnsi="Times New Roman" w:cs="Times New Roman"/>
        </w:rPr>
        <w:t>комитетом по образованию Ми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с</w:t>
      </w:r>
      <w:r w:rsidR="00D26A72">
        <w:rPr>
          <w:rFonts w:ascii="Times New Roman" w:hAnsi="Times New Roman" w:cs="Times New Roman"/>
        </w:rPr>
        <w:t xml:space="preserve">кого городского исполнительного </w:t>
      </w:r>
      <w:r w:rsidRPr="003739E5">
        <w:rPr>
          <w:rFonts w:ascii="Times New Roman" w:hAnsi="Times New Roman" w:cs="Times New Roman"/>
        </w:rPr>
        <w:t>комитета - третий этап;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Министерством образования - четвертый этап.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Четвертый этап конкурса проводит</w:t>
      </w:r>
      <w:r w:rsidR="00D26A72">
        <w:rPr>
          <w:rFonts w:ascii="Times New Roman" w:hAnsi="Times New Roman" w:cs="Times New Roman"/>
        </w:rPr>
        <w:t xml:space="preserve">ся не позднее профессионального </w:t>
      </w:r>
      <w:r w:rsidRPr="003739E5">
        <w:rPr>
          <w:rFonts w:ascii="Times New Roman" w:hAnsi="Times New Roman" w:cs="Times New Roman"/>
        </w:rPr>
        <w:t>праздничного дня - Дня уч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теля в году, следующем за учебным год</w:t>
      </w:r>
      <w:r w:rsidR="00D26A72">
        <w:rPr>
          <w:rFonts w:ascii="Times New Roman" w:hAnsi="Times New Roman" w:cs="Times New Roman"/>
        </w:rPr>
        <w:t xml:space="preserve">ом, в </w:t>
      </w:r>
      <w:r w:rsidRPr="003739E5">
        <w:rPr>
          <w:rFonts w:ascii="Times New Roman" w:hAnsi="Times New Roman" w:cs="Times New Roman"/>
        </w:rPr>
        <w:t>котором было объявлено о проведении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Сроки начала и окончания, </w:t>
      </w:r>
      <w:r w:rsidR="00D26A72">
        <w:rPr>
          <w:rFonts w:ascii="Times New Roman" w:hAnsi="Times New Roman" w:cs="Times New Roman"/>
        </w:rPr>
        <w:t xml:space="preserve">а также место проведения этапов </w:t>
      </w:r>
      <w:r w:rsidRPr="003739E5">
        <w:rPr>
          <w:rFonts w:ascii="Times New Roman" w:hAnsi="Times New Roman" w:cs="Times New Roman"/>
        </w:rPr>
        <w:t>конкурса, определенные в соотве</w:t>
      </w:r>
      <w:r w:rsidRPr="003739E5">
        <w:rPr>
          <w:rFonts w:ascii="Times New Roman" w:hAnsi="Times New Roman" w:cs="Times New Roman"/>
        </w:rPr>
        <w:t>т</w:t>
      </w:r>
      <w:r w:rsidR="00D26A72">
        <w:rPr>
          <w:rFonts w:ascii="Times New Roman" w:hAnsi="Times New Roman" w:cs="Times New Roman"/>
        </w:rPr>
        <w:t xml:space="preserve">ствии с частями первой и второй </w:t>
      </w:r>
      <w:r w:rsidRPr="003739E5">
        <w:rPr>
          <w:rFonts w:ascii="Times New Roman" w:hAnsi="Times New Roman" w:cs="Times New Roman"/>
        </w:rPr>
        <w:t>настоящего пункта, доводятся до сведе</w:t>
      </w:r>
      <w:r w:rsidR="00D26A72">
        <w:rPr>
          <w:rFonts w:ascii="Times New Roman" w:hAnsi="Times New Roman" w:cs="Times New Roman"/>
        </w:rPr>
        <w:t xml:space="preserve">ния заинтересованных не </w:t>
      </w:r>
      <w:proofErr w:type="gramStart"/>
      <w:r w:rsidR="00D26A72">
        <w:rPr>
          <w:rFonts w:ascii="Times New Roman" w:hAnsi="Times New Roman" w:cs="Times New Roman"/>
        </w:rPr>
        <w:t>позднее</w:t>
      </w:r>
      <w:proofErr w:type="gramEnd"/>
      <w:r w:rsidR="00D26A72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чем за три месяца до начала соответствующего этапа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12. На первом, втором и третьем эт</w:t>
      </w:r>
      <w:r w:rsidR="00D26A72">
        <w:rPr>
          <w:rFonts w:ascii="Times New Roman" w:hAnsi="Times New Roman" w:cs="Times New Roman"/>
        </w:rPr>
        <w:t xml:space="preserve">апах конкурса могут проводиться </w:t>
      </w:r>
      <w:r w:rsidRPr="003739E5">
        <w:rPr>
          <w:rFonts w:ascii="Times New Roman" w:hAnsi="Times New Roman" w:cs="Times New Roman"/>
        </w:rPr>
        <w:t>следующие конкурсные мер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приятия (очно либо заочно):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lastRenderedPageBreak/>
        <w:t>представление опыта собственной д</w:t>
      </w:r>
      <w:r w:rsidR="00D26A72">
        <w:rPr>
          <w:rFonts w:ascii="Times New Roman" w:hAnsi="Times New Roman" w:cs="Times New Roman"/>
        </w:rPr>
        <w:t>еятельности (</w:t>
      </w:r>
      <w:proofErr w:type="spellStart"/>
      <w:r w:rsidR="00D26A72">
        <w:rPr>
          <w:rFonts w:ascii="Times New Roman" w:hAnsi="Times New Roman" w:cs="Times New Roman"/>
        </w:rPr>
        <w:t>самопредставление</w:t>
      </w:r>
      <w:proofErr w:type="spellEnd"/>
      <w:r w:rsidR="00D26A72">
        <w:rPr>
          <w:rFonts w:ascii="Times New Roman" w:hAnsi="Times New Roman" w:cs="Times New Roman"/>
        </w:rPr>
        <w:t xml:space="preserve">) </w:t>
      </w:r>
      <w:r w:rsidRPr="003739E5">
        <w:rPr>
          <w:rFonts w:ascii="Times New Roman" w:hAnsi="Times New Roman" w:cs="Times New Roman"/>
        </w:rPr>
        <w:t>на заседании педагогическ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 xml:space="preserve">го совета </w:t>
      </w:r>
      <w:r w:rsidR="00D26A72">
        <w:rPr>
          <w:rFonts w:ascii="Times New Roman" w:hAnsi="Times New Roman" w:cs="Times New Roman"/>
        </w:rPr>
        <w:t xml:space="preserve">или иных органов самоуправления </w:t>
      </w:r>
      <w:r w:rsidRPr="003739E5">
        <w:rPr>
          <w:rFonts w:ascii="Times New Roman" w:hAnsi="Times New Roman" w:cs="Times New Roman"/>
        </w:rPr>
        <w:t>данного учреждения 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представление педагогической </w:t>
      </w:r>
      <w:r w:rsidR="00D26A72">
        <w:rPr>
          <w:rFonts w:ascii="Times New Roman" w:hAnsi="Times New Roman" w:cs="Times New Roman"/>
        </w:rPr>
        <w:t xml:space="preserve">деятельности участника конкурса </w:t>
      </w:r>
      <w:r w:rsidRPr="003739E5">
        <w:rPr>
          <w:rFonts w:ascii="Times New Roman" w:hAnsi="Times New Roman" w:cs="Times New Roman"/>
        </w:rPr>
        <w:t>педагогическими  работника</w:t>
      </w:r>
      <w:r w:rsidR="00D26A72">
        <w:rPr>
          <w:rFonts w:ascii="Times New Roman" w:hAnsi="Times New Roman" w:cs="Times New Roman"/>
        </w:rPr>
        <w:t xml:space="preserve">ми  и  обучающимися  (законными </w:t>
      </w:r>
      <w:r w:rsidRPr="003739E5">
        <w:rPr>
          <w:rFonts w:ascii="Times New Roman" w:hAnsi="Times New Roman" w:cs="Times New Roman"/>
        </w:rPr>
        <w:t>представителями  несовершен</w:t>
      </w:r>
      <w:r w:rsidR="00D26A72">
        <w:rPr>
          <w:rFonts w:ascii="Times New Roman" w:hAnsi="Times New Roman" w:cs="Times New Roman"/>
        </w:rPr>
        <w:t xml:space="preserve">нолетних  обучающихся)  данного </w:t>
      </w:r>
      <w:r w:rsidRPr="003739E5">
        <w:rPr>
          <w:rFonts w:ascii="Times New Roman" w:hAnsi="Times New Roman" w:cs="Times New Roman"/>
        </w:rPr>
        <w:t>учр</w:t>
      </w:r>
      <w:r w:rsidRPr="003739E5">
        <w:rPr>
          <w:rFonts w:ascii="Times New Roman" w:hAnsi="Times New Roman" w:cs="Times New Roman"/>
        </w:rPr>
        <w:t>е</w:t>
      </w:r>
      <w:r w:rsidR="00A130BA">
        <w:rPr>
          <w:rFonts w:ascii="Times New Roman" w:hAnsi="Times New Roman" w:cs="Times New Roman"/>
        </w:rPr>
        <w:t xml:space="preserve">ждения образования; 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>творческое</w:t>
      </w:r>
      <w:proofErr w:type="gramEnd"/>
      <w:r w:rsidRPr="003739E5">
        <w:rPr>
          <w:rFonts w:ascii="Times New Roman" w:hAnsi="Times New Roman" w:cs="Times New Roman"/>
        </w:rPr>
        <w:t xml:space="preserve"> </w:t>
      </w:r>
      <w:proofErr w:type="spellStart"/>
      <w:r w:rsidRPr="003739E5">
        <w:rPr>
          <w:rFonts w:ascii="Times New Roman" w:hAnsi="Times New Roman" w:cs="Times New Roman"/>
        </w:rPr>
        <w:t>самопредставление</w:t>
      </w:r>
      <w:proofErr w:type="spellEnd"/>
      <w:r w:rsidRPr="003739E5">
        <w:rPr>
          <w:rFonts w:ascii="Times New Roman" w:hAnsi="Times New Roman" w:cs="Times New Roman"/>
        </w:rPr>
        <w:t xml:space="preserve"> участника конкурса на сцене;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представление  участника  </w:t>
      </w:r>
      <w:r w:rsidR="00D26A72">
        <w:rPr>
          <w:rFonts w:ascii="Times New Roman" w:hAnsi="Times New Roman" w:cs="Times New Roman"/>
        </w:rPr>
        <w:t xml:space="preserve">конкурса  посредством  ресурсов </w:t>
      </w:r>
      <w:r w:rsidRPr="003739E5">
        <w:rPr>
          <w:rFonts w:ascii="Times New Roman" w:hAnsi="Times New Roman" w:cs="Times New Roman"/>
        </w:rPr>
        <w:t>мультимедиа;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представление  проектов  и  исследований,  выполненных</w:t>
      </w:r>
      <w:r w:rsidR="00D26A72">
        <w:rPr>
          <w:rFonts w:ascii="Times New Roman" w:hAnsi="Times New Roman" w:cs="Times New Roman"/>
        </w:rPr>
        <w:t xml:space="preserve"> </w:t>
      </w:r>
      <w:proofErr w:type="gramStart"/>
      <w:r w:rsidRPr="003739E5">
        <w:rPr>
          <w:rFonts w:ascii="Times New Roman" w:hAnsi="Times New Roman" w:cs="Times New Roman"/>
        </w:rPr>
        <w:t>обучающимися</w:t>
      </w:r>
      <w:proofErr w:type="gramEnd"/>
      <w:r w:rsidRPr="003739E5">
        <w:rPr>
          <w:rFonts w:ascii="Times New Roman" w:hAnsi="Times New Roman" w:cs="Times New Roman"/>
        </w:rPr>
        <w:t xml:space="preserve"> под руководством участн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ка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анкетирование;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тестирование в целях проверки </w:t>
      </w:r>
      <w:r w:rsidR="00D26A72">
        <w:rPr>
          <w:rFonts w:ascii="Times New Roman" w:hAnsi="Times New Roman" w:cs="Times New Roman"/>
        </w:rPr>
        <w:t xml:space="preserve">знаний в области преподаваемого </w:t>
      </w:r>
      <w:r w:rsidRPr="003739E5">
        <w:rPr>
          <w:rFonts w:ascii="Times New Roman" w:hAnsi="Times New Roman" w:cs="Times New Roman"/>
        </w:rPr>
        <w:t>учебного предмета, педагогики и психологии;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демонстрация практических уме</w:t>
      </w:r>
      <w:r w:rsidR="00D26A72">
        <w:rPr>
          <w:rFonts w:ascii="Times New Roman" w:hAnsi="Times New Roman" w:cs="Times New Roman"/>
        </w:rPr>
        <w:t xml:space="preserve">ний в использовании современных </w:t>
      </w:r>
      <w:r w:rsidRPr="003739E5">
        <w:rPr>
          <w:rFonts w:ascii="Times New Roman" w:hAnsi="Times New Roman" w:cs="Times New Roman"/>
        </w:rPr>
        <w:t>средств обучения;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spellStart"/>
      <w:r w:rsidRPr="003739E5">
        <w:rPr>
          <w:rFonts w:ascii="Times New Roman" w:hAnsi="Times New Roman" w:cs="Times New Roman"/>
        </w:rPr>
        <w:t>видеоурок</w:t>
      </w:r>
      <w:proofErr w:type="spellEnd"/>
      <w:r w:rsidRPr="003739E5">
        <w:rPr>
          <w:rFonts w:ascii="Times New Roman" w:hAnsi="Times New Roman" w:cs="Times New Roman"/>
        </w:rPr>
        <w:t xml:space="preserve"> (</w:t>
      </w:r>
      <w:proofErr w:type="spellStart"/>
      <w:r w:rsidRPr="003739E5">
        <w:rPr>
          <w:rFonts w:ascii="Times New Roman" w:hAnsi="Times New Roman" w:cs="Times New Roman"/>
        </w:rPr>
        <w:t>видеозанятие</w:t>
      </w:r>
      <w:proofErr w:type="spellEnd"/>
      <w:r w:rsidRPr="003739E5">
        <w:rPr>
          <w:rFonts w:ascii="Times New Roman" w:hAnsi="Times New Roman" w:cs="Times New Roman"/>
        </w:rPr>
        <w:t>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открытый урок (занятие) в классе (гр</w:t>
      </w:r>
      <w:r w:rsidR="00D26A72">
        <w:rPr>
          <w:rFonts w:ascii="Times New Roman" w:hAnsi="Times New Roman" w:cs="Times New Roman"/>
        </w:rPr>
        <w:t xml:space="preserve">уппе) учреждения образования, в </w:t>
      </w:r>
      <w:r w:rsidRPr="003739E5">
        <w:rPr>
          <w:rFonts w:ascii="Times New Roman" w:hAnsi="Times New Roman" w:cs="Times New Roman"/>
        </w:rPr>
        <w:t>котором участник конкурса осуществля</w:t>
      </w:r>
      <w:r w:rsidR="00D26A72">
        <w:rPr>
          <w:rFonts w:ascii="Times New Roman" w:hAnsi="Times New Roman" w:cs="Times New Roman"/>
        </w:rPr>
        <w:t xml:space="preserve">ет </w:t>
      </w:r>
      <w:proofErr w:type="gramStart"/>
      <w:r w:rsidR="00D26A72">
        <w:rPr>
          <w:rFonts w:ascii="Times New Roman" w:hAnsi="Times New Roman" w:cs="Times New Roman"/>
        </w:rPr>
        <w:t>обучение</w:t>
      </w:r>
      <w:proofErr w:type="gramEnd"/>
      <w:r w:rsidR="00D26A72">
        <w:rPr>
          <w:rFonts w:ascii="Times New Roman" w:hAnsi="Times New Roman" w:cs="Times New Roman"/>
        </w:rPr>
        <w:t xml:space="preserve"> по соответствующему </w:t>
      </w:r>
      <w:r w:rsidRPr="003739E5">
        <w:rPr>
          <w:rFonts w:ascii="Times New Roman" w:hAnsi="Times New Roman" w:cs="Times New Roman"/>
        </w:rPr>
        <w:t>учебному предмету (образовательной области);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открытый урок (занятие) в классе (</w:t>
      </w:r>
      <w:r w:rsidR="00D26A72">
        <w:rPr>
          <w:rFonts w:ascii="Times New Roman" w:hAnsi="Times New Roman" w:cs="Times New Roman"/>
        </w:rPr>
        <w:t xml:space="preserve">группе) учреждения образования, </w:t>
      </w:r>
      <w:r w:rsidRPr="003739E5">
        <w:rPr>
          <w:rFonts w:ascii="Times New Roman" w:hAnsi="Times New Roman" w:cs="Times New Roman"/>
        </w:rPr>
        <w:t>которое определено оргкомит</w:t>
      </w:r>
      <w:r w:rsidRPr="003739E5">
        <w:rPr>
          <w:rFonts w:ascii="Times New Roman" w:hAnsi="Times New Roman" w:cs="Times New Roman"/>
        </w:rPr>
        <w:t>е</w:t>
      </w:r>
      <w:r w:rsidRPr="003739E5">
        <w:rPr>
          <w:rFonts w:ascii="Times New Roman" w:hAnsi="Times New Roman" w:cs="Times New Roman"/>
        </w:rPr>
        <w:t>том соот</w:t>
      </w:r>
      <w:r w:rsidR="00D26A72">
        <w:rPr>
          <w:rFonts w:ascii="Times New Roman" w:hAnsi="Times New Roman" w:cs="Times New Roman"/>
        </w:rPr>
        <w:t xml:space="preserve">ветствующего этапа конкурса для </w:t>
      </w:r>
      <w:r w:rsidRPr="003739E5">
        <w:rPr>
          <w:rFonts w:ascii="Times New Roman" w:hAnsi="Times New Roman" w:cs="Times New Roman"/>
        </w:rPr>
        <w:t xml:space="preserve">проведения указанного конкурсного </w:t>
      </w:r>
      <w:r w:rsidR="00D26A72">
        <w:rPr>
          <w:rFonts w:ascii="Times New Roman" w:hAnsi="Times New Roman" w:cs="Times New Roman"/>
        </w:rPr>
        <w:t>мероприятия по соо</w:t>
      </w:r>
      <w:r w:rsidR="00D26A72">
        <w:rPr>
          <w:rFonts w:ascii="Times New Roman" w:hAnsi="Times New Roman" w:cs="Times New Roman"/>
        </w:rPr>
        <w:t>т</w:t>
      </w:r>
      <w:r w:rsidR="00D26A72">
        <w:rPr>
          <w:rFonts w:ascii="Times New Roman" w:hAnsi="Times New Roman" w:cs="Times New Roman"/>
        </w:rPr>
        <w:t xml:space="preserve">ветствующему </w:t>
      </w:r>
      <w:r w:rsidRPr="003739E5">
        <w:rPr>
          <w:rFonts w:ascii="Times New Roman" w:hAnsi="Times New Roman" w:cs="Times New Roman"/>
        </w:rPr>
        <w:t>учебному предмету (о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разовательной области);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внеклассное мероприятие;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конкурс разработок уроков (з</w:t>
      </w:r>
      <w:r w:rsidR="00D26A72">
        <w:rPr>
          <w:rFonts w:ascii="Times New Roman" w:hAnsi="Times New Roman" w:cs="Times New Roman"/>
        </w:rPr>
        <w:t xml:space="preserve">анятий): проект открытого урока </w:t>
      </w:r>
      <w:r w:rsidRPr="003739E5">
        <w:rPr>
          <w:rFonts w:ascii="Times New Roman" w:hAnsi="Times New Roman" w:cs="Times New Roman"/>
        </w:rPr>
        <w:t>(занятия) по выбору участника ко</w:t>
      </w:r>
      <w:r w:rsidR="00D26A72">
        <w:rPr>
          <w:rFonts w:ascii="Times New Roman" w:hAnsi="Times New Roman" w:cs="Times New Roman"/>
        </w:rPr>
        <w:t>н</w:t>
      </w:r>
      <w:r w:rsidR="00D26A72">
        <w:rPr>
          <w:rFonts w:ascii="Times New Roman" w:hAnsi="Times New Roman" w:cs="Times New Roman"/>
        </w:rPr>
        <w:t xml:space="preserve">курса, план урока (занятия) на </w:t>
      </w:r>
      <w:r w:rsidRPr="003739E5">
        <w:rPr>
          <w:rFonts w:ascii="Times New Roman" w:hAnsi="Times New Roman" w:cs="Times New Roman"/>
        </w:rPr>
        <w:t>заданную жюри тему;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мастер-класс  для  педагогичес</w:t>
      </w:r>
      <w:r w:rsidR="00D26A72">
        <w:rPr>
          <w:rFonts w:ascii="Times New Roman" w:hAnsi="Times New Roman" w:cs="Times New Roman"/>
        </w:rPr>
        <w:t xml:space="preserve">ких  работников  или  студентов </w:t>
      </w:r>
      <w:r w:rsidRPr="003739E5">
        <w:rPr>
          <w:rFonts w:ascii="Times New Roman" w:hAnsi="Times New Roman" w:cs="Times New Roman"/>
        </w:rPr>
        <w:t>учреждений высшего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представление опыта собственной педагогической деятельности;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представление и защита проекта</w:t>
      </w:r>
      <w:r w:rsidR="00D26A72">
        <w:rPr>
          <w:rFonts w:ascii="Times New Roman" w:hAnsi="Times New Roman" w:cs="Times New Roman"/>
        </w:rPr>
        <w:t xml:space="preserve"> исследовательской деятельности </w:t>
      </w:r>
      <w:r w:rsidRPr="003739E5">
        <w:rPr>
          <w:rFonts w:ascii="Times New Roman" w:hAnsi="Times New Roman" w:cs="Times New Roman"/>
        </w:rPr>
        <w:t>участника конкурса, направле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ной на повышение качества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эссе на педагогическую тему;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иные  конкурсные  мероприят</w:t>
      </w:r>
      <w:r w:rsidR="00D26A72">
        <w:rPr>
          <w:rFonts w:ascii="Times New Roman" w:hAnsi="Times New Roman" w:cs="Times New Roman"/>
        </w:rPr>
        <w:t xml:space="preserve">ия,  определяемые  оргкомитетом </w:t>
      </w:r>
      <w:r w:rsidRPr="003739E5">
        <w:rPr>
          <w:rFonts w:ascii="Times New Roman" w:hAnsi="Times New Roman" w:cs="Times New Roman"/>
        </w:rPr>
        <w:t>соответствующего этапа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13. Для подготовки и проведения к</w:t>
      </w:r>
      <w:r w:rsidR="00D26A72">
        <w:rPr>
          <w:rFonts w:ascii="Times New Roman" w:hAnsi="Times New Roman" w:cs="Times New Roman"/>
        </w:rPr>
        <w:t xml:space="preserve">аждого этапа конкурса создаются </w:t>
      </w:r>
      <w:r w:rsidRPr="003739E5">
        <w:rPr>
          <w:rFonts w:ascii="Times New Roman" w:hAnsi="Times New Roman" w:cs="Times New Roman"/>
        </w:rPr>
        <w:t>оргкомитеты, возглавляемые председателями.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14. Составы оргкомитетов утверждаются не </w:t>
      </w:r>
      <w:proofErr w:type="gramStart"/>
      <w:r w:rsidRPr="003739E5">
        <w:rPr>
          <w:rFonts w:ascii="Times New Roman" w:hAnsi="Times New Roman" w:cs="Times New Roman"/>
        </w:rPr>
        <w:t>позднее</w:t>
      </w:r>
      <w:proofErr w:type="gramEnd"/>
      <w:r w:rsidRPr="003739E5">
        <w:rPr>
          <w:rFonts w:ascii="Times New Roman" w:hAnsi="Times New Roman" w:cs="Times New Roman"/>
        </w:rPr>
        <w:t xml:space="preserve"> чем за один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месяц до начала соответствующего этапа конкурса: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руководителями учреждений образования - первого этапа;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руководителями  управлений  (</w:t>
      </w:r>
      <w:r w:rsidR="00D26A72">
        <w:rPr>
          <w:rFonts w:ascii="Times New Roman" w:hAnsi="Times New Roman" w:cs="Times New Roman"/>
        </w:rPr>
        <w:t xml:space="preserve">отделов)  образования  районных </w:t>
      </w:r>
      <w:r w:rsidRPr="003739E5">
        <w:rPr>
          <w:rFonts w:ascii="Times New Roman" w:hAnsi="Times New Roman" w:cs="Times New Roman"/>
        </w:rPr>
        <w:t>(городских) исполнительных ком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тетов</w:t>
      </w:r>
      <w:r w:rsidR="00D26A72">
        <w:rPr>
          <w:rFonts w:ascii="Times New Roman" w:hAnsi="Times New Roman" w:cs="Times New Roman"/>
        </w:rPr>
        <w:t xml:space="preserve">, местных администраций районов </w:t>
      </w:r>
      <w:r w:rsidRPr="003739E5">
        <w:rPr>
          <w:rFonts w:ascii="Times New Roman" w:hAnsi="Times New Roman" w:cs="Times New Roman"/>
        </w:rPr>
        <w:t>в городах - второго эт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па;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руководителями управлений образ</w:t>
      </w:r>
      <w:r w:rsidR="00D26A72">
        <w:rPr>
          <w:rFonts w:ascii="Times New Roman" w:hAnsi="Times New Roman" w:cs="Times New Roman"/>
        </w:rPr>
        <w:t xml:space="preserve">ования областных исполнительных </w:t>
      </w:r>
      <w:r w:rsidRPr="003739E5">
        <w:rPr>
          <w:rFonts w:ascii="Times New Roman" w:hAnsi="Times New Roman" w:cs="Times New Roman"/>
        </w:rPr>
        <w:t>комитетов,  руководителем  коми</w:t>
      </w:r>
      <w:r w:rsidR="00D26A72">
        <w:rPr>
          <w:rFonts w:ascii="Times New Roman" w:hAnsi="Times New Roman" w:cs="Times New Roman"/>
        </w:rPr>
        <w:t xml:space="preserve">тета  по  образованию  Минского </w:t>
      </w:r>
      <w:r w:rsidRPr="003739E5">
        <w:rPr>
          <w:rFonts w:ascii="Times New Roman" w:hAnsi="Times New Roman" w:cs="Times New Roman"/>
        </w:rPr>
        <w:t>городского исполнительного комитета - третьего этапа;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Министерством </w:t>
      </w:r>
      <w:r w:rsidR="00A130BA">
        <w:rPr>
          <w:rFonts w:ascii="Times New Roman" w:hAnsi="Times New Roman" w:cs="Times New Roman"/>
        </w:rPr>
        <w:t>образования - четвертого этапа.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15. В состав оргкомитета конкурса</w:t>
      </w:r>
      <w:r w:rsidR="00652A1E">
        <w:rPr>
          <w:rFonts w:ascii="Times New Roman" w:hAnsi="Times New Roman" w:cs="Times New Roman"/>
        </w:rPr>
        <w:t xml:space="preserve"> могут включаться представители </w:t>
      </w:r>
      <w:r w:rsidRPr="003739E5">
        <w:rPr>
          <w:rFonts w:ascii="Times New Roman" w:hAnsi="Times New Roman" w:cs="Times New Roman"/>
        </w:rPr>
        <w:t>управлений (отделов) образов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 xml:space="preserve">ния </w:t>
      </w:r>
      <w:r w:rsidR="00652A1E">
        <w:rPr>
          <w:rFonts w:ascii="Times New Roman" w:hAnsi="Times New Roman" w:cs="Times New Roman"/>
        </w:rPr>
        <w:t xml:space="preserve">областных (районных, городских) </w:t>
      </w:r>
      <w:r w:rsidRPr="003739E5">
        <w:rPr>
          <w:rFonts w:ascii="Times New Roman" w:hAnsi="Times New Roman" w:cs="Times New Roman"/>
        </w:rPr>
        <w:t>исполнительных  комитетов,  коми</w:t>
      </w:r>
      <w:r w:rsidR="00652A1E">
        <w:rPr>
          <w:rFonts w:ascii="Times New Roman" w:hAnsi="Times New Roman" w:cs="Times New Roman"/>
        </w:rPr>
        <w:t xml:space="preserve">тета  по  образованию  Минского </w:t>
      </w:r>
      <w:r w:rsidRPr="003739E5">
        <w:rPr>
          <w:rFonts w:ascii="Times New Roman" w:hAnsi="Times New Roman" w:cs="Times New Roman"/>
        </w:rPr>
        <w:t xml:space="preserve">городского исполнительного комитета, </w:t>
      </w:r>
      <w:r w:rsidR="00652A1E">
        <w:rPr>
          <w:rFonts w:ascii="Times New Roman" w:hAnsi="Times New Roman" w:cs="Times New Roman"/>
        </w:rPr>
        <w:t xml:space="preserve">местных администраций районов в </w:t>
      </w:r>
      <w:r w:rsidRPr="003739E5">
        <w:rPr>
          <w:rFonts w:ascii="Times New Roman" w:hAnsi="Times New Roman" w:cs="Times New Roman"/>
        </w:rPr>
        <w:t>городах, Мин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стерства образовани</w:t>
      </w:r>
      <w:r w:rsidR="00652A1E">
        <w:rPr>
          <w:rFonts w:ascii="Times New Roman" w:hAnsi="Times New Roman" w:cs="Times New Roman"/>
        </w:rPr>
        <w:t>я, средств масс</w:t>
      </w:r>
      <w:r w:rsidR="00652A1E">
        <w:rPr>
          <w:rFonts w:ascii="Times New Roman" w:hAnsi="Times New Roman" w:cs="Times New Roman"/>
        </w:rPr>
        <w:t>о</w:t>
      </w:r>
      <w:r w:rsidR="00652A1E">
        <w:rPr>
          <w:rFonts w:ascii="Times New Roman" w:hAnsi="Times New Roman" w:cs="Times New Roman"/>
        </w:rPr>
        <w:t xml:space="preserve">вой информации, </w:t>
      </w:r>
      <w:r w:rsidRPr="003739E5">
        <w:rPr>
          <w:rFonts w:ascii="Times New Roman" w:hAnsi="Times New Roman" w:cs="Times New Roman"/>
        </w:rPr>
        <w:t>опытные педагогические работ</w:t>
      </w:r>
      <w:r w:rsidR="00652A1E">
        <w:rPr>
          <w:rFonts w:ascii="Times New Roman" w:hAnsi="Times New Roman" w:cs="Times New Roman"/>
        </w:rPr>
        <w:t xml:space="preserve">ники, деятели науки и культуры, </w:t>
      </w:r>
      <w:r w:rsidRPr="003739E5">
        <w:rPr>
          <w:rFonts w:ascii="Times New Roman" w:hAnsi="Times New Roman" w:cs="Times New Roman"/>
        </w:rPr>
        <w:t>представители заинтересованных организаций, иные лица (с их согл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сия).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16. Оргкомитеты каждого этапа конкурса: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осуществляют  непосредственн</w:t>
      </w:r>
      <w:r w:rsidR="00652A1E">
        <w:rPr>
          <w:rFonts w:ascii="Times New Roman" w:hAnsi="Times New Roman" w:cs="Times New Roman"/>
        </w:rPr>
        <w:t xml:space="preserve">ое  руководство  подготовкой  и </w:t>
      </w:r>
      <w:r w:rsidRPr="003739E5">
        <w:rPr>
          <w:rFonts w:ascii="Times New Roman" w:hAnsi="Times New Roman" w:cs="Times New Roman"/>
        </w:rPr>
        <w:t>проведением соответствующего этапа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формируют и утверждают составы жюри;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определяют сроки подачи заяв</w:t>
      </w:r>
      <w:r w:rsidR="00652A1E">
        <w:rPr>
          <w:rFonts w:ascii="Times New Roman" w:hAnsi="Times New Roman" w:cs="Times New Roman"/>
        </w:rPr>
        <w:t xml:space="preserve">ок и необходимых материалов для </w:t>
      </w:r>
      <w:r w:rsidRPr="003739E5">
        <w:rPr>
          <w:rFonts w:ascii="Times New Roman" w:hAnsi="Times New Roman" w:cs="Times New Roman"/>
        </w:rPr>
        <w:t>участия кандидатов в конкурсе;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принимают заявки и необходимые м</w:t>
      </w:r>
      <w:r w:rsidR="00652A1E">
        <w:rPr>
          <w:rFonts w:ascii="Times New Roman" w:hAnsi="Times New Roman" w:cs="Times New Roman"/>
        </w:rPr>
        <w:t xml:space="preserve">атериалы для участия кандидатов </w:t>
      </w:r>
      <w:r w:rsidRPr="003739E5">
        <w:rPr>
          <w:rFonts w:ascii="Times New Roman" w:hAnsi="Times New Roman" w:cs="Times New Roman"/>
        </w:rPr>
        <w:t>в соответствующем этапе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направляют заявки для участия поб</w:t>
      </w:r>
      <w:r w:rsidR="00652A1E">
        <w:rPr>
          <w:rFonts w:ascii="Times New Roman" w:hAnsi="Times New Roman" w:cs="Times New Roman"/>
        </w:rPr>
        <w:t xml:space="preserve">едителей соответствующих этапов </w:t>
      </w:r>
      <w:r w:rsidRPr="003739E5">
        <w:rPr>
          <w:rFonts w:ascii="Times New Roman" w:hAnsi="Times New Roman" w:cs="Times New Roman"/>
        </w:rPr>
        <w:t>конкурса в последующем этапе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определяют количество и виды конкурсных мероприятий, форму</w:t>
      </w:r>
      <w:r w:rsidR="00652A1E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проведения каждого из них, за и</w:t>
      </w:r>
      <w:r w:rsidRPr="003739E5">
        <w:rPr>
          <w:rFonts w:ascii="Times New Roman" w:hAnsi="Times New Roman" w:cs="Times New Roman"/>
        </w:rPr>
        <w:t>с</w:t>
      </w:r>
      <w:r w:rsidR="00652A1E">
        <w:rPr>
          <w:rFonts w:ascii="Times New Roman" w:hAnsi="Times New Roman" w:cs="Times New Roman"/>
        </w:rPr>
        <w:t xml:space="preserve">ключением заключительного этапа </w:t>
      </w:r>
      <w:r w:rsidRPr="003739E5">
        <w:rPr>
          <w:rFonts w:ascii="Times New Roman" w:hAnsi="Times New Roman" w:cs="Times New Roman"/>
        </w:rPr>
        <w:t>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разрабатывают и утверждают программы соответствую</w:t>
      </w:r>
      <w:r w:rsidR="00652A1E">
        <w:rPr>
          <w:rFonts w:ascii="Times New Roman" w:hAnsi="Times New Roman" w:cs="Times New Roman"/>
        </w:rPr>
        <w:t xml:space="preserve">щего этапа </w:t>
      </w:r>
      <w:r w:rsidRPr="003739E5">
        <w:rPr>
          <w:rFonts w:ascii="Times New Roman" w:hAnsi="Times New Roman" w:cs="Times New Roman"/>
        </w:rPr>
        <w:t>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предусматривают и определяют нап</w:t>
      </w:r>
      <w:r w:rsidR="00652A1E">
        <w:rPr>
          <w:rFonts w:ascii="Times New Roman" w:hAnsi="Times New Roman" w:cs="Times New Roman"/>
        </w:rPr>
        <w:t xml:space="preserve">равления расходов на проведение </w:t>
      </w:r>
      <w:r w:rsidRPr="003739E5">
        <w:rPr>
          <w:rFonts w:ascii="Times New Roman" w:hAnsi="Times New Roman" w:cs="Times New Roman"/>
        </w:rPr>
        <w:t>соответствующего этапа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награждают победителей и л</w:t>
      </w:r>
      <w:r w:rsidR="00652A1E">
        <w:rPr>
          <w:rFonts w:ascii="Times New Roman" w:hAnsi="Times New Roman" w:cs="Times New Roman"/>
        </w:rPr>
        <w:t xml:space="preserve">ауреатов соответствующего этапа </w:t>
      </w:r>
      <w:r w:rsidRPr="003739E5">
        <w:rPr>
          <w:rFonts w:ascii="Times New Roman" w:hAnsi="Times New Roman" w:cs="Times New Roman"/>
        </w:rPr>
        <w:t>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обеспечивают освещение хода подго</w:t>
      </w:r>
      <w:r w:rsidR="00652A1E">
        <w:rPr>
          <w:rFonts w:ascii="Times New Roman" w:hAnsi="Times New Roman" w:cs="Times New Roman"/>
        </w:rPr>
        <w:t xml:space="preserve">товки, проведения и результатов </w:t>
      </w:r>
      <w:r w:rsidRPr="003739E5">
        <w:rPr>
          <w:rFonts w:ascii="Times New Roman" w:hAnsi="Times New Roman" w:cs="Times New Roman"/>
        </w:rPr>
        <w:t>соответствующего этапа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анализируют и обобщают итоги со</w:t>
      </w:r>
      <w:r w:rsidR="00652A1E">
        <w:rPr>
          <w:rFonts w:ascii="Times New Roman" w:hAnsi="Times New Roman" w:cs="Times New Roman"/>
        </w:rPr>
        <w:t xml:space="preserve">ответствующего этапа конкурса и </w:t>
      </w:r>
      <w:r w:rsidRPr="003739E5">
        <w:rPr>
          <w:rFonts w:ascii="Times New Roman" w:hAnsi="Times New Roman" w:cs="Times New Roman"/>
        </w:rPr>
        <w:t>информируют о результатах оргкомитеты последующих этапов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lastRenderedPageBreak/>
        <w:t>содействуют использованию педаго</w:t>
      </w:r>
      <w:r w:rsidR="00652A1E">
        <w:rPr>
          <w:rFonts w:ascii="Times New Roman" w:hAnsi="Times New Roman" w:cs="Times New Roman"/>
        </w:rPr>
        <w:t xml:space="preserve">гического опыта всех участников </w:t>
      </w:r>
      <w:r w:rsidRPr="003739E5">
        <w:rPr>
          <w:rFonts w:ascii="Times New Roman" w:hAnsi="Times New Roman" w:cs="Times New Roman"/>
        </w:rPr>
        <w:t>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17.  На  каждом  этапе  конкур</w:t>
      </w:r>
      <w:r w:rsidR="00652A1E">
        <w:rPr>
          <w:rFonts w:ascii="Times New Roman" w:hAnsi="Times New Roman" w:cs="Times New Roman"/>
        </w:rPr>
        <w:t xml:space="preserve">са  на  заседаниях  оргкомитета </w:t>
      </w:r>
      <w:r w:rsidRPr="003739E5">
        <w:rPr>
          <w:rFonts w:ascii="Times New Roman" w:hAnsi="Times New Roman" w:cs="Times New Roman"/>
        </w:rPr>
        <w:t>принимаются решения, которые офор</w:t>
      </w:r>
      <w:r w:rsidR="00652A1E">
        <w:rPr>
          <w:rFonts w:ascii="Times New Roman" w:hAnsi="Times New Roman" w:cs="Times New Roman"/>
        </w:rPr>
        <w:t xml:space="preserve">мляются протоколами. Оргкомитет </w:t>
      </w:r>
      <w:r w:rsidRPr="003739E5">
        <w:rPr>
          <w:rFonts w:ascii="Times New Roman" w:hAnsi="Times New Roman" w:cs="Times New Roman"/>
        </w:rPr>
        <w:t xml:space="preserve">правомочен принимать решение, если на </w:t>
      </w:r>
      <w:r w:rsidR="00652A1E">
        <w:rPr>
          <w:rFonts w:ascii="Times New Roman" w:hAnsi="Times New Roman" w:cs="Times New Roman"/>
        </w:rPr>
        <w:t>заседании прису</w:t>
      </w:r>
      <w:r w:rsidR="00652A1E">
        <w:rPr>
          <w:rFonts w:ascii="Times New Roman" w:hAnsi="Times New Roman" w:cs="Times New Roman"/>
        </w:rPr>
        <w:t>т</w:t>
      </w:r>
      <w:r w:rsidR="00652A1E">
        <w:rPr>
          <w:rFonts w:ascii="Times New Roman" w:hAnsi="Times New Roman" w:cs="Times New Roman"/>
        </w:rPr>
        <w:t xml:space="preserve">ствует не менее </w:t>
      </w:r>
      <w:r w:rsidRPr="003739E5">
        <w:rPr>
          <w:rFonts w:ascii="Times New Roman" w:hAnsi="Times New Roman" w:cs="Times New Roman"/>
        </w:rPr>
        <w:t>двух третей его состава. Решение оргко</w:t>
      </w:r>
      <w:r w:rsidR="00652A1E">
        <w:rPr>
          <w:rFonts w:ascii="Times New Roman" w:hAnsi="Times New Roman" w:cs="Times New Roman"/>
        </w:rPr>
        <w:t xml:space="preserve">митета считается принятым, если </w:t>
      </w:r>
      <w:r w:rsidRPr="003739E5">
        <w:rPr>
          <w:rFonts w:ascii="Times New Roman" w:hAnsi="Times New Roman" w:cs="Times New Roman"/>
        </w:rPr>
        <w:t xml:space="preserve">за  него  проголосовало  более </w:t>
      </w:r>
      <w:r w:rsidR="00D74E26">
        <w:rPr>
          <w:rFonts w:ascii="Times New Roman" w:hAnsi="Times New Roman" w:cs="Times New Roman"/>
        </w:rPr>
        <w:t xml:space="preserve"> половины  членов  оргкомитета, </w:t>
      </w:r>
      <w:r w:rsidRPr="003739E5">
        <w:rPr>
          <w:rFonts w:ascii="Times New Roman" w:hAnsi="Times New Roman" w:cs="Times New Roman"/>
        </w:rPr>
        <w:t>прису</w:t>
      </w:r>
      <w:r w:rsidRPr="003739E5">
        <w:rPr>
          <w:rFonts w:ascii="Times New Roman" w:hAnsi="Times New Roman" w:cs="Times New Roman"/>
        </w:rPr>
        <w:t>т</w:t>
      </w:r>
      <w:r w:rsidRPr="003739E5">
        <w:rPr>
          <w:rFonts w:ascii="Times New Roman" w:hAnsi="Times New Roman" w:cs="Times New Roman"/>
        </w:rPr>
        <w:t>ствующих на заседании.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18. Для подведения итогов и опре</w:t>
      </w:r>
      <w:r w:rsidR="00D74E26">
        <w:rPr>
          <w:rFonts w:ascii="Times New Roman" w:hAnsi="Times New Roman" w:cs="Times New Roman"/>
        </w:rPr>
        <w:t xml:space="preserve">деления победителей на первом и </w:t>
      </w:r>
      <w:r w:rsidRPr="003739E5">
        <w:rPr>
          <w:rFonts w:ascii="Times New Roman" w:hAnsi="Times New Roman" w:cs="Times New Roman"/>
        </w:rPr>
        <w:t>втором этапах конкурса, побед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телей и л</w:t>
      </w:r>
      <w:r w:rsidR="00D74E26">
        <w:rPr>
          <w:rFonts w:ascii="Times New Roman" w:hAnsi="Times New Roman" w:cs="Times New Roman"/>
        </w:rPr>
        <w:t xml:space="preserve">ауреатов на третьем и четвертом </w:t>
      </w:r>
      <w:r w:rsidRPr="003739E5">
        <w:rPr>
          <w:rFonts w:ascii="Times New Roman" w:hAnsi="Times New Roman" w:cs="Times New Roman"/>
        </w:rPr>
        <w:t>(заключительном) этапах конкурса в ра</w:t>
      </w:r>
      <w:r w:rsidR="00D74E26">
        <w:rPr>
          <w:rFonts w:ascii="Times New Roman" w:hAnsi="Times New Roman" w:cs="Times New Roman"/>
        </w:rPr>
        <w:t>мках каждой ном</w:t>
      </w:r>
      <w:r w:rsidR="00D74E26">
        <w:rPr>
          <w:rFonts w:ascii="Times New Roman" w:hAnsi="Times New Roman" w:cs="Times New Roman"/>
        </w:rPr>
        <w:t>и</w:t>
      </w:r>
      <w:r w:rsidR="00D74E26">
        <w:rPr>
          <w:rFonts w:ascii="Times New Roman" w:hAnsi="Times New Roman" w:cs="Times New Roman"/>
        </w:rPr>
        <w:t xml:space="preserve">нации </w:t>
      </w:r>
      <w:r w:rsidRPr="003739E5">
        <w:rPr>
          <w:rFonts w:ascii="Times New Roman" w:hAnsi="Times New Roman" w:cs="Times New Roman"/>
        </w:rPr>
        <w:t>оргкомитетом соответ</w:t>
      </w:r>
      <w:r w:rsidR="00A130BA">
        <w:rPr>
          <w:rFonts w:ascii="Times New Roman" w:hAnsi="Times New Roman" w:cs="Times New Roman"/>
        </w:rPr>
        <w:t>ствующего этапа создается жюри.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Состав жюри всех этапов конкурс</w:t>
      </w:r>
      <w:r w:rsidR="00D74E26">
        <w:rPr>
          <w:rFonts w:ascii="Times New Roman" w:hAnsi="Times New Roman" w:cs="Times New Roman"/>
        </w:rPr>
        <w:t xml:space="preserve">а формируется из педагогических </w:t>
      </w:r>
      <w:r w:rsidRPr="003739E5">
        <w:rPr>
          <w:rFonts w:ascii="Times New Roman" w:hAnsi="Times New Roman" w:cs="Times New Roman"/>
        </w:rPr>
        <w:t>работников, имеющих квалиф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кацио</w:t>
      </w:r>
      <w:r w:rsidR="00D74E26">
        <w:rPr>
          <w:rFonts w:ascii="Times New Roman" w:hAnsi="Times New Roman" w:cs="Times New Roman"/>
        </w:rPr>
        <w:t xml:space="preserve">нные категории, соответствующие </w:t>
      </w:r>
      <w:r w:rsidRPr="003739E5">
        <w:rPr>
          <w:rFonts w:ascii="Times New Roman" w:hAnsi="Times New Roman" w:cs="Times New Roman"/>
        </w:rPr>
        <w:t>квалификационным кат</w:t>
      </w:r>
      <w:r w:rsidRPr="003739E5">
        <w:rPr>
          <w:rFonts w:ascii="Times New Roman" w:hAnsi="Times New Roman" w:cs="Times New Roman"/>
        </w:rPr>
        <w:t>е</w:t>
      </w:r>
      <w:r w:rsidRPr="003739E5">
        <w:rPr>
          <w:rFonts w:ascii="Times New Roman" w:hAnsi="Times New Roman" w:cs="Times New Roman"/>
        </w:rPr>
        <w:t>гориям участников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Состав  жюри  суперфинала  з</w:t>
      </w:r>
      <w:r w:rsidR="00D74E26">
        <w:rPr>
          <w:rFonts w:ascii="Times New Roman" w:hAnsi="Times New Roman" w:cs="Times New Roman"/>
        </w:rPr>
        <w:t xml:space="preserve">аключительного  этапа  конкурса </w:t>
      </w:r>
      <w:r w:rsidRPr="003739E5">
        <w:rPr>
          <w:rFonts w:ascii="Times New Roman" w:hAnsi="Times New Roman" w:cs="Times New Roman"/>
        </w:rPr>
        <w:t>формируется  из  числа  предсе</w:t>
      </w:r>
      <w:r w:rsidR="00D74E26">
        <w:rPr>
          <w:rFonts w:ascii="Times New Roman" w:hAnsi="Times New Roman" w:cs="Times New Roman"/>
        </w:rPr>
        <w:t>дат</w:t>
      </w:r>
      <w:r w:rsidR="00D74E26">
        <w:rPr>
          <w:rFonts w:ascii="Times New Roman" w:hAnsi="Times New Roman" w:cs="Times New Roman"/>
        </w:rPr>
        <w:t>е</w:t>
      </w:r>
      <w:r w:rsidR="00D74E26">
        <w:rPr>
          <w:rFonts w:ascii="Times New Roman" w:hAnsi="Times New Roman" w:cs="Times New Roman"/>
        </w:rPr>
        <w:t xml:space="preserve">лей  жюри  всех  номинаций, </w:t>
      </w:r>
      <w:r w:rsidRPr="003739E5">
        <w:rPr>
          <w:rFonts w:ascii="Times New Roman" w:hAnsi="Times New Roman" w:cs="Times New Roman"/>
        </w:rPr>
        <w:t>педагогических  работников,  ученых</w:t>
      </w:r>
      <w:r w:rsidR="00D74E26">
        <w:rPr>
          <w:rFonts w:ascii="Times New Roman" w:hAnsi="Times New Roman" w:cs="Times New Roman"/>
        </w:rPr>
        <w:t>,  журналистов,  представит</w:t>
      </w:r>
      <w:r w:rsidR="00D74E26">
        <w:rPr>
          <w:rFonts w:ascii="Times New Roman" w:hAnsi="Times New Roman" w:cs="Times New Roman"/>
        </w:rPr>
        <w:t>е</w:t>
      </w:r>
      <w:r w:rsidR="00D74E26">
        <w:rPr>
          <w:rFonts w:ascii="Times New Roman" w:hAnsi="Times New Roman" w:cs="Times New Roman"/>
        </w:rPr>
        <w:t xml:space="preserve">лей </w:t>
      </w:r>
      <w:r w:rsidRPr="003739E5">
        <w:rPr>
          <w:rFonts w:ascii="Times New Roman" w:hAnsi="Times New Roman" w:cs="Times New Roman"/>
        </w:rPr>
        <w:t xml:space="preserve">общественных </w:t>
      </w:r>
      <w:r w:rsidR="00D74E26">
        <w:rPr>
          <w:rFonts w:ascii="Times New Roman" w:hAnsi="Times New Roman" w:cs="Times New Roman"/>
        </w:rPr>
        <w:t>объединений и иных организаций</w:t>
      </w:r>
      <w:proofErr w:type="gramStart"/>
      <w:r w:rsidR="00D74E26">
        <w:rPr>
          <w:rFonts w:ascii="Times New Roman" w:hAnsi="Times New Roman" w:cs="Times New Roman"/>
        </w:rPr>
        <w:t>.</w:t>
      </w:r>
      <w:proofErr w:type="gramEnd"/>
      <w:r w:rsidR="00D74E26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(</w:t>
      </w:r>
      <w:proofErr w:type="gramStart"/>
      <w:r w:rsidRPr="003739E5">
        <w:rPr>
          <w:rFonts w:ascii="Times New Roman" w:hAnsi="Times New Roman" w:cs="Times New Roman"/>
        </w:rPr>
        <w:t>в</w:t>
      </w:r>
      <w:proofErr w:type="gramEnd"/>
      <w:r w:rsidRPr="003739E5">
        <w:rPr>
          <w:rFonts w:ascii="Times New Roman" w:hAnsi="Times New Roman" w:cs="Times New Roman"/>
        </w:rPr>
        <w:t xml:space="preserve"> ред. постановления Минобразования от 26.01.2016 №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Составы жюри утверждаются не </w:t>
      </w:r>
      <w:proofErr w:type="gramStart"/>
      <w:r w:rsidRPr="003739E5">
        <w:rPr>
          <w:rFonts w:ascii="Times New Roman" w:hAnsi="Times New Roman" w:cs="Times New Roman"/>
        </w:rPr>
        <w:t>позд</w:t>
      </w:r>
      <w:r w:rsidR="00D74E26">
        <w:rPr>
          <w:rFonts w:ascii="Times New Roman" w:hAnsi="Times New Roman" w:cs="Times New Roman"/>
        </w:rPr>
        <w:t>нее</w:t>
      </w:r>
      <w:proofErr w:type="gramEnd"/>
      <w:r w:rsidR="00D74E26">
        <w:rPr>
          <w:rFonts w:ascii="Times New Roman" w:hAnsi="Times New Roman" w:cs="Times New Roman"/>
        </w:rPr>
        <w:t xml:space="preserve"> чем за один месяц до начала </w:t>
      </w:r>
      <w:r w:rsidRPr="003739E5">
        <w:rPr>
          <w:rFonts w:ascii="Times New Roman" w:hAnsi="Times New Roman" w:cs="Times New Roman"/>
        </w:rPr>
        <w:t>соответствующих этапов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курсов.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Жюри  возглавляет  председ</w:t>
      </w:r>
      <w:r w:rsidR="00D74E26">
        <w:rPr>
          <w:rFonts w:ascii="Times New Roman" w:hAnsi="Times New Roman" w:cs="Times New Roman"/>
        </w:rPr>
        <w:t xml:space="preserve">атель.  В  состав  жюри  входит </w:t>
      </w:r>
      <w:r w:rsidRPr="003739E5">
        <w:rPr>
          <w:rFonts w:ascii="Times New Roman" w:hAnsi="Times New Roman" w:cs="Times New Roman"/>
        </w:rPr>
        <w:t>ответственный секретарь.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19. Жюри каждого этапа конкурса: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оценивает конкурсные мероп</w:t>
      </w:r>
      <w:r w:rsidR="00D74E26">
        <w:rPr>
          <w:rFonts w:ascii="Times New Roman" w:hAnsi="Times New Roman" w:cs="Times New Roman"/>
        </w:rPr>
        <w:t xml:space="preserve">риятия на соответствующем этапе </w:t>
      </w:r>
      <w:r w:rsidRPr="003739E5">
        <w:rPr>
          <w:rFonts w:ascii="Times New Roman" w:hAnsi="Times New Roman" w:cs="Times New Roman"/>
        </w:rPr>
        <w:t>конкурса в соответствии с устано</w:t>
      </w:r>
      <w:r w:rsidRPr="003739E5">
        <w:rPr>
          <w:rFonts w:ascii="Times New Roman" w:hAnsi="Times New Roman" w:cs="Times New Roman"/>
        </w:rPr>
        <w:t>в</w:t>
      </w:r>
      <w:r w:rsidRPr="003739E5">
        <w:rPr>
          <w:rFonts w:ascii="Times New Roman" w:hAnsi="Times New Roman" w:cs="Times New Roman"/>
        </w:rPr>
        <w:t>ленными критериями;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устанавливает регламент конкурс</w:t>
      </w:r>
      <w:r w:rsidR="00D74E26">
        <w:rPr>
          <w:rFonts w:ascii="Times New Roman" w:hAnsi="Times New Roman" w:cs="Times New Roman"/>
        </w:rPr>
        <w:t xml:space="preserve">ных мероприятий на каждом этапе </w:t>
      </w:r>
      <w:r w:rsidRPr="003739E5">
        <w:rPr>
          <w:rFonts w:ascii="Times New Roman" w:hAnsi="Times New Roman" w:cs="Times New Roman"/>
        </w:rPr>
        <w:t>конкурса;</w:t>
      </w:r>
    </w:p>
    <w:p w:rsidR="00D74E26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информирует участников о результ</w:t>
      </w:r>
      <w:r w:rsidR="00D74E26">
        <w:rPr>
          <w:rFonts w:ascii="Times New Roman" w:hAnsi="Times New Roman" w:cs="Times New Roman"/>
        </w:rPr>
        <w:t xml:space="preserve">атах проведения всех конкурсных </w:t>
      </w:r>
      <w:r w:rsidRPr="003739E5">
        <w:rPr>
          <w:rFonts w:ascii="Times New Roman" w:hAnsi="Times New Roman" w:cs="Times New Roman"/>
        </w:rPr>
        <w:t>мероприятий с</w:t>
      </w:r>
      <w:r w:rsidR="00D74E26">
        <w:rPr>
          <w:rFonts w:ascii="Times New Roman" w:hAnsi="Times New Roman" w:cs="Times New Roman"/>
        </w:rPr>
        <w:t>оответству</w:t>
      </w:r>
      <w:r w:rsidR="00D74E26">
        <w:rPr>
          <w:rFonts w:ascii="Times New Roman" w:hAnsi="Times New Roman" w:cs="Times New Roman"/>
        </w:rPr>
        <w:t>ю</w:t>
      </w:r>
      <w:r w:rsidR="00D74E26">
        <w:rPr>
          <w:rFonts w:ascii="Times New Roman" w:hAnsi="Times New Roman" w:cs="Times New Roman"/>
        </w:rPr>
        <w:t>щего этапа конкурса;</w:t>
      </w:r>
    </w:p>
    <w:p w:rsidR="00D74E26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рассматривает обращения участник</w:t>
      </w:r>
      <w:r w:rsidR="00D74E26">
        <w:rPr>
          <w:rFonts w:ascii="Times New Roman" w:hAnsi="Times New Roman" w:cs="Times New Roman"/>
        </w:rPr>
        <w:t xml:space="preserve">ов по вопросам, возникшим у них </w:t>
      </w:r>
      <w:r w:rsidRPr="003739E5">
        <w:rPr>
          <w:rFonts w:ascii="Times New Roman" w:hAnsi="Times New Roman" w:cs="Times New Roman"/>
        </w:rPr>
        <w:t>по результатам оценивания конкурсных</w:t>
      </w:r>
      <w:r w:rsidR="00D74E26">
        <w:rPr>
          <w:rFonts w:ascii="Times New Roman" w:hAnsi="Times New Roman" w:cs="Times New Roman"/>
        </w:rPr>
        <w:t xml:space="preserve"> мероприятий, на следующий день </w:t>
      </w:r>
      <w:r w:rsidRPr="003739E5">
        <w:rPr>
          <w:rFonts w:ascii="Times New Roman" w:hAnsi="Times New Roman" w:cs="Times New Roman"/>
        </w:rPr>
        <w:t>после завершения с</w:t>
      </w:r>
      <w:r w:rsidR="00D74E26">
        <w:rPr>
          <w:rFonts w:ascii="Times New Roman" w:hAnsi="Times New Roman" w:cs="Times New Roman"/>
        </w:rPr>
        <w:t>оответствующего этапа конку</w:t>
      </w:r>
      <w:r w:rsidR="00D74E26">
        <w:rPr>
          <w:rFonts w:ascii="Times New Roman" w:hAnsi="Times New Roman" w:cs="Times New Roman"/>
        </w:rPr>
        <w:t>р</w:t>
      </w:r>
      <w:r w:rsidR="00D74E26">
        <w:rPr>
          <w:rFonts w:ascii="Times New Roman" w:hAnsi="Times New Roman" w:cs="Times New Roman"/>
        </w:rPr>
        <w:t xml:space="preserve">са; 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определяет победителей и лауреатов кажд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го этапа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оформляет итоговую документ</w:t>
      </w:r>
      <w:r w:rsidR="00D74E26">
        <w:rPr>
          <w:rFonts w:ascii="Times New Roman" w:hAnsi="Times New Roman" w:cs="Times New Roman"/>
        </w:rPr>
        <w:t xml:space="preserve">ацию и передает ее в оргкомитет </w:t>
      </w:r>
      <w:r w:rsidRPr="003739E5">
        <w:rPr>
          <w:rFonts w:ascii="Times New Roman" w:hAnsi="Times New Roman" w:cs="Times New Roman"/>
        </w:rPr>
        <w:t>соответствующего этапа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20. Критериями оценки конкурсных мероприятий являются: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актуальность и соответствие опыта педагогической деятельности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современным тенденциям развития образования и воспитания;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умение распространять опыт педагогической деятельности;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соответствие содержания конкурсного мероприятия заявленной теме;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глубина знаний в области п</w:t>
      </w:r>
      <w:r w:rsidR="00D74E26">
        <w:rPr>
          <w:rFonts w:ascii="Times New Roman" w:hAnsi="Times New Roman" w:cs="Times New Roman"/>
        </w:rPr>
        <w:t xml:space="preserve">реподаваемого учебного предмета </w:t>
      </w:r>
      <w:r w:rsidRPr="003739E5">
        <w:rPr>
          <w:rFonts w:ascii="Times New Roman" w:hAnsi="Times New Roman" w:cs="Times New Roman"/>
        </w:rPr>
        <w:t>(образовательной области);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владение современной методикой преподавания учебного предмета;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владение современными средствами обучения и воспитания;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владение знаниями в области педагогики, психологии;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создание и поддержание высокого у</w:t>
      </w:r>
      <w:r w:rsidR="00D74E26">
        <w:rPr>
          <w:rFonts w:ascii="Times New Roman" w:hAnsi="Times New Roman" w:cs="Times New Roman"/>
        </w:rPr>
        <w:t xml:space="preserve">ровня </w:t>
      </w:r>
      <w:proofErr w:type="spellStart"/>
      <w:r w:rsidR="00D74E26">
        <w:rPr>
          <w:rFonts w:ascii="Times New Roman" w:hAnsi="Times New Roman" w:cs="Times New Roman"/>
        </w:rPr>
        <w:t>познавательского</w:t>
      </w:r>
      <w:proofErr w:type="spellEnd"/>
      <w:r w:rsidR="00D74E26">
        <w:rPr>
          <w:rFonts w:ascii="Times New Roman" w:hAnsi="Times New Roman" w:cs="Times New Roman"/>
        </w:rPr>
        <w:t xml:space="preserve"> интереса </w:t>
      </w:r>
      <w:r w:rsidRPr="003739E5">
        <w:rPr>
          <w:rFonts w:ascii="Times New Roman" w:hAnsi="Times New Roman" w:cs="Times New Roman"/>
        </w:rPr>
        <w:t>и самостоятельной активн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сти учащихся (воспитанников).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21. На каждом этапе кон</w:t>
      </w:r>
      <w:r w:rsidR="00D74E26">
        <w:rPr>
          <w:rFonts w:ascii="Times New Roman" w:hAnsi="Times New Roman" w:cs="Times New Roman"/>
        </w:rPr>
        <w:t xml:space="preserve">курса на заседаниях членов жюри </w:t>
      </w:r>
      <w:r w:rsidRPr="003739E5">
        <w:rPr>
          <w:rFonts w:ascii="Times New Roman" w:hAnsi="Times New Roman" w:cs="Times New Roman"/>
        </w:rPr>
        <w:t>принимаются решения, которы</w:t>
      </w:r>
      <w:r w:rsidR="00D74E26">
        <w:rPr>
          <w:rFonts w:ascii="Times New Roman" w:hAnsi="Times New Roman" w:cs="Times New Roman"/>
        </w:rPr>
        <w:t>е оформл</w:t>
      </w:r>
      <w:r w:rsidR="00D74E26">
        <w:rPr>
          <w:rFonts w:ascii="Times New Roman" w:hAnsi="Times New Roman" w:cs="Times New Roman"/>
        </w:rPr>
        <w:t>я</w:t>
      </w:r>
      <w:r w:rsidR="00D74E26">
        <w:rPr>
          <w:rFonts w:ascii="Times New Roman" w:hAnsi="Times New Roman" w:cs="Times New Roman"/>
        </w:rPr>
        <w:t xml:space="preserve">ются протоколами. Жюри </w:t>
      </w:r>
      <w:r w:rsidRPr="003739E5">
        <w:rPr>
          <w:rFonts w:ascii="Times New Roman" w:hAnsi="Times New Roman" w:cs="Times New Roman"/>
        </w:rPr>
        <w:t xml:space="preserve">правомочно принимать решение, если на </w:t>
      </w:r>
      <w:r w:rsidR="00D74E26">
        <w:rPr>
          <w:rFonts w:ascii="Times New Roman" w:hAnsi="Times New Roman" w:cs="Times New Roman"/>
        </w:rPr>
        <w:t>заседании прису</w:t>
      </w:r>
      <w:r w:rsidR="00D74E26">
        <w:rPr>
          <w:rFonts w:ascii="Times New Roman" w:hAnsi="Times New Roman" w:cs="Times New Roman"/>
        </w:rPr>
        <w:t>т</w:t>
      </w:r>
      <w:r w:rsidR="00D74E26">
        <w:rPr>
          <w:rFonts w:ascii="Times New Roman" w:hAnsi="Times New Roman" w:cs="Times New Roman"/>
        </w:rPr>
        <w:t xml:space="preserve">ствует не менее </w:t>
      </w:r>
      <w:r w:rsidRPr="003739E5">
        <w:rPr>
          <w:rFonts w:ascii="Times New Roman" w:hAnsi="Times New Roman" w:cs="Times New Roman"/>
        </w:rPr>
        <w:t>двух третей его состава. Решение жюри с</w:t>
      </w:r>
      <w:r w:rsidR="00D74E26">
        <w:rPr>
          <w:rFonts w:ascii="Times New Roman" w:hAnsi="Times New Roman" w:cs="Times New Roman"/>
        </w:rPr>
        <w:t xml:space="preserve">читается принятым, если за него </w:t>
      </w:r>
      <w:r w:rsidRPr="003739E5">
        <w:rPr>
          <w:rFonts w:ascii="Times New Roman" w:hAnsi="Times New Roman" w:cs="Times New Roman"/>
        </w:rPr>
        <w:t>проголосовало более пол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вины</w:t>
      </w:r>
      <w:r w:rsidR="00D74E26">
        <w:rPr>
          <w:rFonts w:ascii="Times New Roman" w:hAnsi="Times New Roman" w:cs="Times New Roman"/>
        </w:rPr>
        <w:t xml:space="preserve"> членов жюри, присутствующих на </w:t>
      </w:r>
      <w:r w:rsidRPr="003739E5">
        <w:rPr>
          <w:rFonts w:ascii="Times New Roman" w:hAnsi="Times New Roman" w:cs="Times New Roman"/>
        </w:rPr>
        <w:t>засед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нии.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22. Для участия в первом этапе конк</w:t>
      </w:r>
      <w:r w:rsidR="00D74E26">
        <w:rPr>
          <w:rFonts w:ascii="Times New Roman" w:hAnsi="Times New Roman" w:cs="Times New Roman"/>
        </w:rPr>
        <w:t xml:space="preserve">урса в оргкомитет до 20 октября </w:t>
      </w:r>
      <w:r w:rsidRPr="003739E5">
        <w:rPr>
          <w:rFonts w:ascii="Times New Roman" w:hAnsi="Times New Roman" w:cs="Times New Roman"/>
        </w:rPr>
        <w:t>года, в котором проводится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 xml:space="preserve">курс, подаются </w:t>
      </w:r>
      <w:r w:rsidR="00D74E26">
        <w:rPr>
          <w:rFonts w:ascii="Times New Roman" w:hAnsi="Times New Roman" w:cs="Times New Roman"/>
        </w:rPr>
        <w:t xml:space="preserve">заявки с описанием опыта </w:t>
      </w:r>
      <w:r w:rsidRPr="003739E5">
        <w:rPr>
          <w:rFonts w:ascii="Times New Roman" w:hAnsi="Times New Roman" w:cs="Times New Roman"/>
        </w:rPr>
        <w:t>работы кандидата и х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рактеристикой.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Заявки, указанные в части первой настоящего пункта, могут подавать: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совет учреждения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педагогический совет учреждения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попечительский совет учреждения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педагогический работник (самовыдвижение).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23. Конкурс на первом этапе прово</w:t>
      </w:r>
      <w:r>
        <w:rPr>
          <w:rFonts w:ascii="Times New Roman" w:hAnsi="Times New Roman" w:cs="Times New Roman"/>
        </w:rPr>
        <w:t xml:space="preserve">дится при наличии не менее двух </w:t>
      </w:r>
      <w:r w:rsidRPr="003739E5">
        <w:rPr>
          <w:rFonts w:ascii="Times New Roman" w:hAnsi="Times New Roman" w:cs="Times New Roman"/>
        </w:rPr>
        <w:t>кандидатов для участия в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курсе (далее - кандидат).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24. На первом этапе конкурса о</w:t>
      </w:r>
      <w:r>
        <w:rPr>
          <w:rFonts w:ascii="Times New Roman" w:hAnsi="Times New Roman" w:cs="Times New Roman"/>
        </w:rPr>
        <w:t xml:space="preserve">пределяются от одного до восьми </w:t>
      </w:r>
      <w:r w:rsidRPr="003739E5">
        <w:rPr>
          <w:rFonts w:ascii="Times New Roman" w:hAnsi="Times New Roman" w:cs="Times New Roman"/>
        </w:rPr>
        <w:t>победителей в номинациях конку</w:t>
      </w:r>
      <w:r w:rsidRPr="003739E5">
        <w:rPr>
          <w:rFonts w:ascii="Times New Roman" w:hAnsi="Times New Roman" w:cs="Times New Roman"/>
        </w:rPr>
        <w:t>р</w:t>
      </w:r>
      <w:r w:rsidRPr="003739E5">
        <w:rPr>
          <w:rFonts w:ascii="Times New Roman" w:hAnsi="Times New Roman" w:cs="Times New Roman"/>
        </w:rPr>
        <w:t>са (в зав</w:t>
      </w:r>
      <w:r>
        <w:rPr>
          <w:rFonts w:ascii="Times New Roman" w:hAnsi="Times New Roman" w:cs="Times New Roman"/>
        </w:rPr>
        <w:t xml:space="preserve">исимости от количества </w:t>
      </w:r>
      <w:r w:rsidRPr="003739E5">
        <w:rPr>
          <w:rFonts w:ascii="Times New Roman" w:hAnsi="Times New Roman" w:cs="Times New Roman"/>
        </w:rPr>
        <w:t>участников конкурса) - учитель</w:t>
      </w:r>
      <w:r>
        <w:rPr>
          <w:rFonts w:ascii="Times New Roman" w:hAnsi="Times New Roman" w:cs="Times New Roman"/>
        </w:rPr>
        <w:t xml:space="preserve"> года учреждения образования по </w:t>
      </w:r>
      <w:r w:rsidRPr="003739E5">
        <w:rPr>
          <w:rFonts w:ascii="Times New Roman" w:hAnsi="Times New Roman" w:cs="Times New Roman"/>
        </w:rPr>
        <w:t>с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ответствующему учебно</w:t>
      </w:r>
      <w:r>
        <w:rPr>
          <w:rFonts w:ascii="Times New Roman" w:hAnsi="Times New Roman" w:cs="Times New Roman"/>
        </w:rPr>
        <w:t>му предмету (воспитатель года)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(</w:t>
      </w:r>
      <w:proofErr w:type="gramStart"/>
      <w:r w:rsidRPr="003739E5">
        <w:rPr>
          <w:rFonts w:ascii="Times New Roman" w:hAnsi="Times New Roman" w:cs="Times New Roman"/>
        </w:rPr>
        <w:t>в</w:t>
      </w:r>
      <w:proofErr w:type="gramEnd"/>
      <w:r w:rsidRPr="003739E5">
        <w:rPr>
          <w:rFonts w:ascii="Times New Roman" w:hAnsi="Times New Roman" w:cs="Times New Roman"/>
        </w:rPr>
        <w:t xml:space="preserve"> ред. постановления Минобраз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вания от 26.01.2016 №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>На втором этапе конкурса определяется один победитель в кажд</w:t>
      </w:r>
      <w:r>
        <w:rPr>
          <w:rFonts w:ascii="Times New Roman" w:hAnsi="Times New Roman" w:cs="Times New Roman"/>
        </w:rPr>
        <w:t xml:space="preserve">ой </w:t>
      </w:r>
      <w:r w:rsidRPr="003739E5">
        <w:rPr>
          <w:rFonts w:ascii="Times New Roman" w:hAnsi="Times New Roman" w:cs="Times New Roman"/>
        </w:rPr>
        <w:t>номинации - учитель года ра</w:t>
      </w:r>
      <w:r w:rsidRPr="003739E5">
        <w:rPr>
          <w:rFonts w:ascii="Times New Roman" w:hAnsi="Times New Roman" w:cs="Times New Roman"/>
        </w:rPr>
        <w:t>й</w:t>
      </w:r>
      <w:r w:rsidRPr="003739E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на (города) по соответствующему </w:t>
      </w:r>
      <w:r w:rsidRPr="003739E5">
        <w:rPr>
          <w:rFonts w:ascii="Times New Roman" w:hAnsi="Times New Roman" w:cs="Times New Roman"/>
        </w:rPr>
        <w:t>учебному предмету (воспитатель года района (города).</w:t>
      </w:r>
      <w:proofErr w:type="gramEnd"/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На третьем этапе конкурса определяются один победитель в каждой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 xml:space="preserve">номинации - учитель года области </w:t>
      </w:r>
      <w:r>
        <w:rPr>
          <w:rFonts w:ascii="Times New Roman" w:hAnsi="Times New Roman" w:cs="Times New Roman"/>
        </w:rPr>
        <w:t xml:space="preserve">(г. Минска) по соответствующему </w:t>
      </w:r>
      <w:r w:rsidRPr="003739E5">
        <w:rPr>
          <w:rFonts w:ascii="Times New Roman" w:hAnsi="Times New Roman" w:cs="Times New Roman"/>
        </w:rPr>
        <w:t>учебному предмету (воспит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тель года обл</w:t>
      </w:r>
      <w:r>
        <w:rPr>
          <w:rFonts w:ascii="Times New Roman" w:hAnsi="Times New Roman" w:cs="Times New Roman"/>
        </w:rPr>
        <w:t xml:space="preserve">асти (г. Минска) и два лауреата </w:t>
      </w:r>
      <w:r w:rsidRPr="003739E5">
        <w:rPr>
          <w:rFonts w:ascii="Times New Roman" w:hAnsi="Times New Roman" w:cs="Times New Roman"/>
        </w:rPr>
        <w:t>в каждой номинации.</w:t>
      </w:r>
      <w:proofErr w:type="gramEnd"/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lastRenderedPageBreak/>
        <w:t>На четвертом этапе конкурса опреде</w:t>
      </w:r>
      <w:r>
        <w:rPr>
          <w:rFonts w:ascii="Times New Roman" w:hAnsi="Times New Roman" w:cs="Times New Roman"/>
        </w:rPr>
        <w:t xml:space="preserve">ляются один победитель в каждой </w:t>
      </w:r>
      <w:r w:rsidRPr="003739E5">
        <w:rPr>
          <w:rFonts w:ascii="Times New Roman" w:hAnsi="Times New Roman" w:cs="Times New Roman"/>
        </w:rPr>
        <w:t>номинации - учитель года по соо</w:t>
      </w:r>
      <w:r>
        <w:rPr>
          <w:rFonts w:ascii="Times New Roman" w:hAnsi="Times New Roman" w:cs="Times New Roman"/>
        </w:rPr>
        <w:t xml:space="preserve">тветствующему учебному предмету </w:t>
      </w:r>
      <w:r w:rsidRPr="003739E5">
        <w:rPr>
          <w:rFonts w:ascii="Times New Roman" w:hAnsi="Times New Roman" w:cs="Times New Roman"/>
        </w:rPr>
        <w:t>(воспитатель года) и два ла</w:t>
      </w:r>
      <w:r w:rsidRPr="003739E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реата в каждой номинации. Среди </w:t>
      </w:r>
      <w:r w:rsidRPr="003739E5">
        <w:rPr>
          <w:rFonts w:ascii="Times New Roman" w:hAnsi="Times New Roman" w:cs="Times New Roman"/>
        </w:rPr>
        <w:t>победителей в каждой номинации кон</w:t>
      </w:r>
      <w:r>
        <w:rPr>
          <w:rFonts w:ascii="Times New Roman" w:hAnsi="Times New Roman" w:cs="Times New Roman"/>
        </w:rPr>
        <w:t xml:space="preserve">курса определяется учитель года </w:t>
      </w:r>
      <w:r w:rsidRPr="003739E5">
        <w:rPr>
          <w:rFonts w:ascii="Times New Roman" w:hAnsi="Times New Roman" w:cs="Times New Roman"/>
        </w:rPr>
        <w:t>Республики Бел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русь.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25. Оргкомитеты первого и в</w:t>
      </w:r>
      <w:r>
        <w:rPr>
          <w:rFonts w:ascii="Times New Roman" w:hAnsi="Times New Roman" w:cs="Times New Roman"/>
        </w:rPr>
        <w:t xml:space="preserve">торого этапов конкурса в сроки, </w:t>
      </w:r>
      <w:r w:rsidRPr="003739E5">
        <w:rPr>
          <w:rFonts w:ascii="Times New Roman" w:hAnsi="Times New Roman" w:cs="Times New Roman"/>
        </w:rPr>
        <w:t>определенные оргкомитетами послед</w:t>
      </w:r>
      <w:r w:rsidRPr="003739E5">
        <w:rPr>
          <w:rFonts w:ascii="Times New Roman" w:hAnsi="Times New Roman" w:cs="Times New Roman"/>
        </w:rPr>
        <w:t>у</w:t>
      </w:r>
      <w:r w:rsidRPr="003739E5">
        <w:rPr>
          <w:rFonts w:ascii="Times New Roman" w:hAnsi="Times New Roman" w:cs="Times New Roman"/>
        </w:rPr>
        <w:t>ющих этапов конк</w:t>
      </w:r>
      <w:r>
        <w:rPr>
          <w:rFonts w:ascii="Times New Roman" w:hAnsi="Times New Roman" w:cs="Times New Roman"/>
        </w:rPr>
        <w:t xml:space="preserve">урса, подают </w:t>
      </w:r>
      <w:r w:rsidRPr="003739E5">
        <w:rPr>
          <w:rFonts w:ascii="Times New Roman" w:hAnsi="Times New Roman" w:cs="Times New Roman"/>
        </w:rPr>
        <w:t>заявки в оргкомитет последую</w:t>
      </w:r>
      <w:r>
        <w:rPr>
          <w:rFonts w:ascii="Times New Roman" w:hAnsi="Times New Roman" w:cs="Times New Roman"/>
        </w:rPr>
        <w:t xml:space="preserve">щего этапа конкурса для участия </w:t>
      </w:r>
      <w:r w:rsidRPr="003739E5">
        <w:rPr>
          <w:rFonts w:ascii="Times New Roman" w:hAnsi="Times New Roman" w:cs="Times New Roman"/>
        </w:rPr>
        <w:t>поб</w:t>
      </w:r>
      <w:r w:rsidRPr="003739E5">
        <w:rPr>
          <w:rFonts w:ascii="Times New Roman" w:hAnsi="Times New Roman" w:cs="Times New Roman"/>
        </w:rPr>
        <w:t>е</w:t>
      </w:r>
      <w:r w:rsidRPr="003739E5">
        <w:rPr>
          <w:rFonts w:ascii="Times New Roman" w:hAnsi="Times New Roman" w:cs="Times New Roman"/>
        </w:rPr>
        <w:t>дителей в соответствующем этапе 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>Учреждения образования, подч</w:t>
      </w:r>
      <w:r>
        <w:rPr>
          <w:rFonts w:ascii="Times New Roman" w:hAnsi="Times New Roman" w:cs="Times New Roman"/>
        </w:rPr>
        <w:t xml:space="preserve">иненные республиканским органам </w:t>
      </w:r>
      <w:r w:rsidRPr="003739E5">
        <w:rPr>
          <w:rFonts w:ascii="Times New Roman" w:hAnsi="Times New Roman" w:cs="Times New Roman"/>
        </w:rPr>
        <w:t xml:space="preserve">государственного управления,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ластным и Минскому городскому </w:t>
      </w:r>
      <w:r w:rsidRPr="003739E5">
        <w:rPr>
          <w:rFonts w:ascii="Times New Roman" w:hAnsi="Times New Roman" w:cs="Times New Roman"/>
        </w:rPr>
        <w:t>исполнительным комитетам, подаю</w:t>
      </w:r>
      <w:r>
        <w:rPr>
          <w:rFonts w:ascii="Times New Roman" w:hAnsi="Times New Roman" w:cs="Times New Roman"/>
        </w:rPr>
        <w:t>т заявки для участия победит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ля </w:t>
      </w:r>
      <w:r w:rsidRPr="003739E5">
        <w:rPr>
          <w:rFonts w:ascii="Times New Roman" w:hAnsi="Times New Roman" w:cs="Times New Roman"/>
        </w:rPr>
        <w:t>первого этапа в определенной номинации</w:t>
      </w:r>
      <w:r>
        <w:rPr>
          <w:rFonts w:ascii="Times New Roman" w:hAnsi="Times New Roman" w:cs="Times New Roman"/>
        </w:rPr>
        <w:t xml:space="preserve"> конкурса в ор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комитет третьего </w:t>
      </w:r>
      <w:r w:rsidRPr="003739E5">
        <w:rPr>
          <w:rFonts w:ascii="Times New Roman" w:hAnsi="Times New Roman" w:cs="Times New Roman"/>
        </w:rPr>
        <w:t>этапа конкурса по месту нахождения учреждения о</w:t>
      </w:r>
      <w:r w:rsidRPr="003739E5">
        <w:rPr>
          <w:rFonts w:ascii="Times New Roman" w:hAnsi="Times New Roman" w:cs="Times New Roman"/>
        </w:rPr>
        <w:t>б</w:t>
      </w:r>
      <w:r w:rsidRPr="003739E5">
        <w:rPr>
          <w:rFonts w:ascii="Times New Roman" w:hAnsi="Times New Roman" w:cs="Times New Roman"/>
        </w:rPr>
        <w:t>разования.</w:t>
      </w:r>
      <w:proofErr w:type="gramEnd"/>
    </w:p>
    <w:p w:rsid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Оргкомитеты третьего этапа конкур</w:t>
      </w:r>
      <w:r>
        <w:rPr>
          <w:rFonts w:ascii="Times New Roman" w:hAnsi="Times New Roman" w:cs="Times New Roman"/>
        </w:rPr>
        <w:t xml:space="preserve">са до 20 апреля года, в котором </w:t>
      </w:r>
      <w:r w:rsidRPr="003739E5">
        <w:rPr>
          <w:rFonts w:ascii="Times New Roman" w:hAnsi="Times New Roman" w:cs="Times New Roman"/>
        </w:rPr>
        <w:t>проводится конкурс, подают з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явки в орг</w:t>
      </w:r>
      <w:r>
        <w:rPr>
          <w:rFonts w:ascii="Times New Roman" w:hAnsi="Times New Roman" w:cs="Times New Roman"/>
        </w:rPr>
        <w:t xml:space="preserve">комитет заключительного этапа и </w:t>
      </w:r>
      <w:r w:rsidRPr="003739E5">
        <w:rPr>
          <w:rFonts w:ascii="Times New Roman" w:hAnsi="Times New Roman" w:cs="Times New Roman"/>
        </w:rPr>
        <w:t>представляют  следующие  ма</w:t>
      </w:r>
      <w:r>
        <w:rPr>
          <w:rFonts w:ascii="Times New Roman" w:hAnsi="Times New Roman" w:cs="Times New Roman"/>
        </w:rPr>
        <w:t xml:space="preserve">териалы  по  каждому  участнику заключительного этапа конкурса: </w:t>
      </w:r>
    </w:p>
    <w:p w:rsidR="003739E5" w:rsidRPr="003739E5" w:rsidRDefault="00A130BA" w:rsidP="00A13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 участника 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краткая характеристика.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 четвертом (заключительном) этапе конкурса принимают уч</w:t>
      </w:r>
      <w:r>
        <w:rPr>
          <w:rFonts w:ascii="Times New Roman" w:hAnsi="Times New Roman" w:cs="Times New Roman"/>
        </w:rPr>
        <w:t xml:space="preserve">астие </w:t>
      </w:r>
      <w:r w:rsidRPr="003739E5">
        <w:rPr>
          <w:rFonts w:ascii="Times New Roman" w:hAnsi="Times New Roman" w:cs="Times New Roman"/>
        </w:rPr>
        <w:t>победители в каждой номин</w:t>
      </w:r>
      <w:r w:rsidRPr="003739E5">
        <w:rPr>
          <w:rFonts w:ascii="Times New Roman" w:hAnsi="Times New Roman" w:cs="Times New Roman"/>
        </w:rPr>
        <w:t>а</w:t>
      </w:r>
      <w:r w:rsidRPr="003739E5">
        <w:rPr>
          <w:rFonts w:ascii="Times New Roman" w:hAnsi="Times New Roman" w:cs="Times New Roman"/>
        </w:rPr>
        <w:t>ции.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26. Четвертый этап конкурса </w:t>
      </w:r>
      <w:r>
        <w:rPr>
          <w:rFonts w:ascii="Times New Roman" w:hAnsi="Times New Roman" w:cs="Times New Roman"/>
        </w:rPr>
        <w:t xml:space="preserve">состоит из двух туров: финала и </w:t>
      </w:r>
      <w:r w:rsidRPr="003739E5">
        <w:rPr>
          <w:rFonts w:ascii="Times New Roman" w:hAnsi="Times New Roman" w:cs="Times New Roman"/>
        </w:rPr>
        <w:t>суперфинала.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27. Финал четвертого этапа конку</w:t>
      </w:r>
      <w:r>
        <w:rPr>
          <w:rFonts w:ascii="Times New Roman" w:hAnsi="Times New Roman" w:cs="Times New Roman"/>
        </w:rPr>
        <w:t xml:space="preserve">рса в каждой номинации (далее - </w:t>
      </w:r>
      <w:r w:rsidRPr="003739E5">
        <w:rPr>
          <w:rFonts w:ascii="Times New Roman" w:hAnsi="Times New Roman" w:cs="Times New Roman"/>
        </w:rPr>
        <w:t>финал) проводится в г. Минске или в областных центрах.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 финале могут проводиться следующие конкурсные мероприятия: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представление опыта педагоги</w:t>
      </w:r>
      <w:r w:rsidR="002A37AB">
        <w:rPr>
          <w:rFonts w:ascii="Times New Roman" w:hAnsi="Times New Roman" w:cs="Times New Roman"/>
        </w:rPr>
        <w:t xml:space="preserve">ческой деятельности или проекта исследовательской деятельности </w:t>
      </w:r>
      <w:r w:rsidRPr="003739E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частников заключительного этапа </w:t>
      </w:r>
      <w:r w:rsidRPr="003739E5">
        <w:rPr>
          <w:rFonts w:ascii="Times New Roman" w:hAnsi="Times New Roman" w:cs="Times New Roman"/>
        </w:rPr>
        <w:t>конкурса, направленных на п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вышение качества образования;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педагогическое и психологическое тестирование;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proofErr w:type="gramStart"/>
      <w:r w:rsidRPr="003739E5">
        <w:rPr>
          <w:rFonts w:ascii="Times New Roman" w:hAnsi="Times New Roman" w:cs="Times New Roman"/>
        </w:rPr>
        <w:t>творческое</w:t>
      </w:r>
      <w:proofErr w:type="gramEnd"/>
      <w:r w:rsidRPr="003739E5">
        <w:rPr>
          <w:rFonts w:ascii="Times New Roman" w:hAnsi="Times New Roman" w:cs="Times New Roman"/>
        </w:rPr>
        <w:t xml:space="preserve"> </w:t>
      </w:r>
      <w:proofErr w:type="spellStart"/>
      <w:r w:rsidRPr="003739E5">
        <w:rPr>
          <w:rFonts w:ascii="Times New Roman" w:hAnsi="Times New Roman" w:cs="Times New Roman"/>
        </w:rPr>
        <w:t>самопредставление</w:t>
      </w:r>
      <w:proofErr w:type="spellEnd"/>
      <w:r w:rsidRPr="003739E5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частников заключительного этапа </w:t>
      </w:r>
      <w:r w:rsidRPr="003739E5">
        <w:rPr>
          <w:rFonts w:ascii="Times New Roman" w:hAnsi="Times New Roman" w:cs="Times New Roman"/>
        </w:rPr>
        <w:t>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открытый урок (занятие);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мастер-класс;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иные  конкурсные  мероприят</w:t>
      </w:r>
      <w:r>
        <w:rPr>
          <w:rFonts w:ascii="Times New Roman" w:hAnsi="Times New Roman" w:cs="Times New Roman"/>
        </w:rPr>
        <w:t xml:space="preserve">ия,  определяемые  оргкомитетом </w:t>
      </w:r>
      <w:r w:rsidRPr="003739E5">
        <w:rPr>
          <w:rFonts w:ascii="Times New Roman" w:hAnsi="Times New Roman" w:cs="Times New Roman"/>
        </w:rPr>
        <w:t>заключительного этапа.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28. Во время финала могут проводиться внеконкурсные мероприятия: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командные  представления  уча</w:t>
      </w:r>
      <w:r>
        <w:rPr>
          <w:rFonts w:ascii="Times New Roman" w:hAnsi="Times New Roman" w:cs="Times New Roman"/>
        </w:rPr>
        <w:t xml:space="preserve">стников  заключительного  этапа </w:t>
      </w:r>
      <w:r w:rsidRPr="003739E5">
        <w:rPr>
          <w:rFonts w:ascii="Times New Roman" w:hAnsi="Times New Roman" w:cs="Times New Roman"/>
        </w:rPr>
        <w:t>конкурса;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выступления перед педагогической общественностью;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педагогический КВН;</w:t>
      </w:r>
    </w:p>
    <w:p w:rsidR="003739E5" w:rsidRDefault="003739E5" w:rsidP="00A13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методический клуб; 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иные внеконкурсные мероприятия, определяемые ор</w:t>
      </w:r>
      <w:r>
        <w:rPr>
          <w:rFonts w:ascii="Times New Roman" w:hAnsi="Times New Roman" w:cs="Times New Roman"/>
        </w:rPr>
        <w:t xml:space="preserve">гкомитетом </w:t>
      </w:r>
      <w:r w:rsidRPr="003739E5">
        <w:rPr>
          <w:rFonts w:ascii="Times New Roman" w:hAnsi="Times New Roman" w:cs="Times New Roman"/>
        </w:rPr>
        <w:t>заключ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тельного этапа.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29. По результатам финала в с</w:t>
      </w:r>
      <w:r>
        <w:rPr>
          <w:rFonts w:ascii="Times New Roman" w:hAnsi="Times New Roman" w:cs="Times New Roman"/>
        </w:rPr>
        <w:t xml:space="preserve">уперфинал заключительного этапа </w:t>
      </w:r>
      <w:r w:rsidRPr="003739E5">
        <w:rPr>
          <w:rFonts w:ascii="Times New Roman" w:hAnsi="Times New Roman" w:cs="Times New Roman"/>
        </w:rPr>
        <w:t>конкурса (далее - суперфинал)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пускаются победители по каждой </w:t>
      </w:r>
      <w:r w:rsidRPr="003739E5">
        <w:rPr>
          <w:rFonts w:ascii="Times New Roman" w:hAnsi="Times New Roman" w:cs="Times New Roman"/>
        </w:rPr>
        <w:t>номинации. Суперфинал ко</w:t>
      </w:r>
      <w:r w:rsidRPr="003739E5">
        <w:rPr>
          <w:rFonts w:ascii="Times New Roman" w:hAnsi="Times New Roman" w:cs="Times New Roman"/>
        </w:rPr>
        <w:t>н</w:t>
      </w:r>
      <w:r w:rsidRPr="003739E5">
        <w:rPr>
          <w:rFonts w:ascii="Times New Roman" w:hAnsi="Times New Roman" w:cs="Times New Roman"/>
        </w:rPr>
        <w:t>курса проводится в г. Минске.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В суперфинале проводятся следующие конкурсн</w:t>
      </w:r>
      <w:r>
        <w:rPr>
          <w:rFonts w:ascii="Times New Roman" w:hAnsi="Times New Roman" w:cs="Times New Roman"/>
        </w:rPr>
        <w:t>ые мероприятия: мини-урок (мини-занятие); публи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ное выступление; пресс-конференция; </w:t>
      </w:r>
      <w:r w:rsidRPr="003739E5">
        <w:rPr>
          <w:rFonts w:ascii="Times New Roman" w:hAnsi="Times New Roman" w:cs="Times New Roman"/>
        </w:rPr>
        <w:t>иные  конкурсные  мероприят</w:t>
      </w:r>
      <w:r>
        <w:rPr>
          <w:rFonts w:ascii="Times New Roman" w:hAnsi="Times New Roman" w:cs="Times New Roman"/>
        </w:rPr>
        <w:t>ия,  определяемые  оргк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митетом заключительного этапа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(</w:t>
      </w:r>
      <w:proofErr w:type="gramStart"/>
      <w:r w:rsidRPr="003739E5">
        <w:rPr>
          <w:rFonts w:ascii="Times New Roman" w:hAnsi="Times New Roman" w:cs="Times New Roman"/>
        </w:rPr>
        <w:t>а</w:t>
      </w:r>
      <w:proofErr w:type="gramEnd"/>
      <w:r w:rsidRPr="003739E5">
        <w:rPr>
          <w:rFonts w:ascii="Times New Roman" w:hAnsi="Times New Roman" w:cs="Times New Roman"/>
        </w:rPr>
        <w:t>бзац введен постановлением Минобразования от 26.01.2016 №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30. Из числа участников финала</w:t>
      </w:r>
      <w:r>
        <w:rPr>
          <w:rFonts w:ascii="Times New Roman" w:hAnsi="Times New Roman" w:cs="Times New Roman"/>
        </w:rPr>
        <w:t xml:space="preserve"> заключительного этапа конкурса </w:t>
      </w:r>
      <w:r w:rsidRPr="003739E5">
        <w:rPr>
          <w:rFonts w:ascii="Times New Roman" w:hAnsi="Times New Roman" w:cs="Times New Roman"/>
        </w:rPr>
        <w:t>жюри заключительного этапа опр</w:t>
      </w:r>
      <w:r w:rsidRPr="003739E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деляет одного победителя и двух лауреатов в каждой номинации. </w:t>
      </w:r>
      <w:r w:rsidRPr="003739E5">
        <w:rPr>
          <w:rFonts w:ascii="Times New Roman" w:hAnsi="Times New Roman" w:cs="Times New Roman"/>
        </w:rPr>
        <w:t>Победители в каждой н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минации яв</w:t>
      </w:r>
      <w:r w:rsidR="002A37AB">
        <w:rPr>
          <w:rFonts w:ascii="Times New Roman" w:hAnsi="Times New Roman" w:cs="Times New Roman"/>
        </w:rPr>
        <w:t xml:space="preserve">ляются участниками суперфинала. </w:t>
      </w:r>
      <w:r w:rsidRPr="003739E5">
        <w:rPr>
          <w:rFonts w:ascii="Times New Roman" w:hAnsi="Times New Roman" w:cs="Times New Roman"/>
        </w:rPr>
        <w:t>По итогам суперфинала жюри з</w:t>
      </w:r>
      <w:r>
        <w:rPr>
          <w:rFonts w:ascii="Times New Roman" w:hAnsi="Times New Roman" w:cs="Times New Roman"/>
        </w:rPr>
        <w:t>аключительного этапа определ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ет </w:t>
      </w:r>
      <w:r w:rsidRPr="003739E5">
        <w:rPr>
          <w:rFonts w:ascii="Times New Roman" w:hAnsi="Times New Roman" w:cs="Times New Roman"/>
        </w:rPr>
        <w:t>победителя конкурса «Учитель г</w:t>
      </w:r>
      <w:r w:rsidRPr="003739E5">
        <w:rPr>
          <w:rFonts w:ascii="Times New Roman" w:hAnsi="Times New Roman" w:cs="Times New Roman"/>
        </w:rPr>
        <w:t>о</w:t>
      </w:r>
      <w:r w:rsidRPr="003739E5">
        <w:rPr>
          <w:rFonts w:ascii="Times New Roman" w:hAnsi="Times New Roman" w:cs="Times New Roman"/>
        </w:rPr>
        <w:t>да Республики Беларусь».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Победителю конкурса в ка</w:t>
      </w:r>
      <w:r w:rsidR="00A130BA">
        <w:rPr>
          <w:rFonts w:ascii="Times New Roman" w:hAnsi="Times New Roman" w:cs="Times New Roman"/>
        </w:rPr>
        <w:t xml:space="preserve">ждой номинации вручается диплом </w:t>
      </w:r>
      <w:r w:rsidRPr="003739E5">
        <w:rPr>
          <w:rFonts w:ascii="Times New Roman" w:hAnsi="Times New Roman" w:cs="Times New Roman"/>
        </w:rPr>
        <w:t xml:space="preserve">победителя в номинации, символ </w:t>
      </w:r>
      <w:r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курса «Хрустальный журавль», </w:t>
      </w:r>
      <w:r w:rsidRPr="003739E5">
        <w:rPr>
          <w:rFonts w:ascii="Times New Roman" w:hAnsi="Times New Roman" w:cs="Times New Roman"/>
        </w:rPr>
        <w:t>лауреатам конкурса в каждой номинаци</w:t>
      </w:r>
      <w:r>
        <w:rPr>
          <w:rFonts w:ascii="Times New Roman" w:hAnsi="Times New Roman" w:cs="Times New Roman"/>
        </w:rPr>
        <w:t>и - диплом лауреата в ном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нации </w:t>
      </w:r>
      <w:r w:rsidRPr="003739E5">
        <w:rPr>
          <w:rFonts w:ascii="Times New Roman" w:hAnsi="Times New Roman" w:cs="Times New Roman"/>
        </w:rPr>
        <w:t>и символ конкурса «Хрустальный</w:t>
      </w:r>
      <w:r>
        <w:rPr>
          <w:rFonts w:ascii="Times New Roman" w:hAnsi="Times New Roman" w:cs="Times New Roman"/>
        </w:rPr>
        <w:t xml:space="preserve"> журавль». Остальным участникам </w:t>
      </w:r>
      <w:r w:rsidRPr="003739E5">
        <w:rPr>
          <w:rFonts w:ascii="Times New Roman" w:hAnsi="Times New Roman" w:cs="Times New Roman"/>
        </w:rPr>
        <w:t>вручается диплом учас</w:t>
      </w:r>
      <w:r w:rsidRPr="003739E5">
        <w:rPr>
          <w:rFonts w:ascii="Times New Roman" w:hAnsi="Times New Roman" w:cs="Times New Roman"/>
        </w:rPr>
        <w:t>т</w:t>
      </w:r>
      <w:r w:rsidRPr="003739E5">
        <w:rPr>
          <w:rFonts w:ascii="Times New Roman" w:hAnsi="Times New Roman" w:cs="Times New Roman"/>
        </w:rPr>
        <w:t xml:space="preserve">ника </w:t>
      </w:r>
      <w:r>
        <w:rPr>
          <w:rFonts w:ascii="Times New Roman" w:hAnsi="Times New Roman" w:cs="Times New Roman"/>
        </w:rPr>
        <w:t>заключительного этапа конкурса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(</w:t>
      </w:r>
      <w:proofErr w:type="gramStart"/>
      <w:r w:rsidRPr="003739E5">
        <w:rPr>
          <w:rFonts w:ascii="Times New Roman" w:hAnsi="Times New Roman" w:cs="Times New Roman"/>
        </w:rPr>
        <w:t>ч</w:t>
      </w:r>
      <w:proofErr w:type="gramEnd"/>
      <w:r w:rsidRPr="003739E5">
        <w:rPr>
          <w:rFonts w:ascii="Times New Roman" w:hAnsi="Times New Roman" w:cs="Times New Roman"/>
        </w:rPr>
        <w:t>асть третья п. 30 в ред. постановлен</w:t>
      </w:r>
      <w:r>
        <w:rPr>
          <w:rFonts w:ascii="Times New Roman" w:hAnsi="Times New Roman" w:cs="Times New Roman"/>
        </w:rPr>
        <w:t xml:space="preserve">ия Минобразования от 26.01.2016 </w:t>
      </w:r>
      <w:r w:rsidRPr="003739E5">
        <w:rPr>
          <w:rFonts w:ascii="Times New Roman" w:hAnsi="Times New Roman" w:cs="Times New Roman"/>
        </w:rPr>
        <w:t>№ 3)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Победителю суперфинала вручается</w:t>
      </w:r>
      <w:r>
        <w:rPr>
          <w:rFonts w:ascii="Times New Roman" w:hAnsi="Times New Roman" w:cs="Times New Roman"/>
        </w:rPr>
        <w:t xml:space="preserve"> символ конкурса – «Хрустальный </w:t>
      </w:r>
      <w:r w:rsidRPr="003739E5">
        <w:rPr>
          <w:rFonts w:ascii="Times New Roman" w:hAnsi="Times New Roman" w:cs="Times New Roman"/>
        </w:rPr>
        <w:t>журавл</w:t>
      </w:r>
      <w:r>
        <w:rPr>
          <w:rFonts w:ascii="Times New Roman" w:hAnsi="Times New Roman" w:cs="Times New Roman"/>
        </w:rPr>
        <w:t xml:space="preserve">ь», диплом </w:t>
      </w:r>
      <w:r w:rsidRPr="003739E5">
        <w:rPr>
          <w:rFonts w:ascii="Times New Roman" w:hAnsi="Times New Roman" w:cs="Times New Roman"/>
        </w:rPr>
        <w:t>побед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теля конку</w:t>
      </w:r>
      <w:r>
        <w:rPr>
          <w:rFonts w:ascii="Times New Roman" w:hAnsi="Times New Roman" w:cs="Times New Roman"/>
        </w:rPr>
        <w:t xml:space="preserve">рса и денежное вознаграждение в </w:t>
      </w:r>
      <w:r w:rsidRPr="003739E5">
        <w:rPr>
          <w:rFonts w:ascii="Times New Roman" w:hAnsi="Times New Roman" w:cs="Times New Roman"/>
        </w:rPr>
        <w:t>размере до 40 базовых величин.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31. Участники четвертого этапа кон</w:t>
      </w:r>
      <w:r>
        <w:rPr>
          <w:rFonts w:ascii="Times New Roman" w:hAnsi="Times New Roman" w:cs="Times New Roman"/>
        </w:rPr>
        <w:t xml:space="preserve">курса могут быть представлены к </w:t>
      </w:r>
      <w:r w:rsidRPr="003739E5">
        <w:rPr>
          <w:rFonts w:ascii="Times New Roman" w:hAnsi="Times New Roman" w:cs="Times New Roman"/>
        </w:rPr>
        <w:t>награждению  грамотами  М</w:t>
      </w:r>
      <w:r w:rsidRPr="003739E5">
        <w:rPr>
          <w:rFonts w:ascii="Times New Roman" w:hAnsi="Times New Roman" w:cs="Times New Roman"/>
        </w:rPr>
        <w:t>и</w:t>
      </w:r>
      <w:r w:rsidRPr="003739E5">
        <w:rPr>
          <w:rFonts w:ascii="Times New Roman" w:hAnsi="Times New Roman" w:cs="Times New Roman"/>
        </w:rPr>
        <w:t>нист</w:t>
      </w:r>
      <w:r>
        <w:rPr>
          <w:rFonts w:ascii="Times New Roman" w:hAnsi="Times New Roman" w:cs="Times New Roman"/>
        </w:rPr>
        <w:t xml:space="preserve">ерства  образования,  Почетными </w:t>
      </w:r>
      <w:r w:rsidRPr="003739E5">
        <w:rPr>
          <w:rFonts w:ascii="Times New Roman" w:hAnsi="Times New Roman" w:cs="Times New Roman"/>
        </w:rPr>
        <w:t>грамотами Министерства образования, на</w:t>
      </w:r>
      <w:r>
        <w:rPr>
          <w:rFonts w:ascii="Times New Roman" w:hAnsi="Times New Roman" w:cs="Times New Roman"/>
        </w:rPr>
        <w:t>грудным знаком 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нистерства </w:t>
      </w:r>
      <w:r w:rsidRPr="003739E5">
        <w:rPr>
          <w:rFonts w:ascii="Times New Roman" w:hAnsi="Times New Roman" w:cs="Times New Roman"/>
        </w:rPr>
        <w:t>образования «</w:t>
      </w:r>
      <w:proofErr w:type="spellStart"/>
      <w:r w:rsidRPr="003739E5">
        <w:rPr>
          <w:rFonts w:ascii="Times New Roman" w:hAnsi="Times New Roman" w:cs="Times New Roman"/>
        </w:rPr>
        <w:t>Выдатн</w:t>
      </w:r>
      <w:proofErr w:type="gramStart"/>
      <w:r w:rsidRPr="003739E5">
        <w:rPr>
          <w:rFonts w:ascii="Times New Roman" w:hAnsi="Times New Roman" w:cs="Times New Roman"/>
        </w:rPr>
        <w:t>i</w:t>
      </w:r>
      <w:proofErr w:type="gramEnd"/>
      <w:r w:rsidRPr="003739E5">
        <w:rPr>
          <w:rFonts w:ascii="Times New Roman" w:hAnsi="Times New Roman" w:cs="Times New Roman"/>
        </w:rPr>
        <w:t>к</w:t>
      </w:r>
      <w:proofErr w:type="spellEnd"/>
      <w:r w:rsidRPr="003739E5">
        <w:rPr>
          <w:rFonts w:ascii="Times New Roman" w:hAnsi="Times New Roman" w:cs="Times New Roman"/>
        </w:rPr>
        <w:t xml:space="preserve"> </w:t>
      </w:r>
      <w:proofErr w:type="spellStart"/>
      <w:r w:rsidRPr="003739E5">
        <w:rPr>
          <w:rFonts w:ascii="Times New Roman" w:hAnsi="Times New Roman" w:cs="Times New Roman"/>
        </w:rPr>
        <w:t>адукацыi</w:t>
      </w:r>
      <w:proofErr w:type="spellEnd"/>
      <w:r w:rsidRPr="003739E5">
        <w:rPr>
          <w:rFonts w:ascii="Times New Roman" w:hAnsi="Times New Roman" w:cs="Times New Roman"/>
        </w:rPr>
        <w:t>» в соответствии с законодательством.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32. Подведение итогов конкурс</w:t>
      </w:r>
      <w:r>
        <w:rPr>
          <w:rFonts w:ascii="Times New Roman" w:hAnsi="Times New Roman" w:cs="Times New Roman"/>
        </w:rPr>
        <w:t xml:space="preserve">а и награждение его победителей </w:t>
      </w:r>
      <w:r w:rsidRPr="003739E5">
        <w:rPr>
          <w:rFonts w:ascii="Times New Roman" w:hAnsi="Times New Roman" w:cs="Times New Roman"/>
        </w:rPr>
        <w:t>проводится в профессиональный празднич</w:t>
      </w:r>
      <w:r>
        <w:rPr>
          <w:rFonts w:ascii="Times New Roman" w:hAnsi="Times New Roman" w:cs="Times New Roman"/>
        </w:rPr>
        <w:t xml:space="preserve">ный день – День учителя в году, </w:t>
      </w:r>
      <w:r w:rsidRPr="003739E5">
        <w:rPr>
          <w:rFonts w:ascii="Times New Roman" w:hAnsi="Times New Roman" w:cs="Times New Roman"/>
        </w:rPr>
        <w:t>следующем за учебным годом, в котором было объявл</w:t>
      </w:r>
      <w:r w:rsidRPr="003739E5">
        <w:rPr>
          <w:rFonts w:ascii="Times New Roman" w:hAnsi="Times New Roman" w:cs="Times New Roman"/>
        </w:rPr>
        <w:t>е</w:t>
      </w:r>
      <w:r w:rsidRPr="003739E5">
        <w:rPr>
          <w:rFonts w:ascii="Times New Roman" w:hAnsi="Times New Roman" w:cs="Times New Roman"/>
        </w:rPr>
        <w:t>но о проведении</w:t>
      </w:r>
      <w:r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конкурса.</w:t>
      </w:r>
    </w:p>
    <w:p w:rsidR="003739E5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 xml:space="preserve">33. Финансирование организации </w:t>
      </w:r>
      <w:r>
        <w:rPr>
          <w:rFonts w:ascii="Times New Roman" w:hAnsi="Times New Roman" w:cs="Times New Roman"/>
        </w:rPr>
        <w:t xml:space="preserve">и проведения второго и третьего </w:t>
      </w:r>
      <w:r w:rsidRPr="003739E5">
        <w:rPr>
          <w:rFonts w:ascii="Times New Roman" w:hAnsi="Times New Roman" w:cs="Times New Roman"/>
        </w:rPr>
        <w:t>этапов конкурса осуществляе</w:t>
      </w:r>
      <w:r w:rsidRPr="003739E5">
        <w:rPr>
          <w:rFonts w:ascii="Times New Roman" w:hAnsi="Times New Roman" w:cs="Times New Roman"/>
        </w:rPr>
        <w:t>т</w:t>
      </w:r>
      <w:r w:rsidRPr="003739E5">
        <w:rPr>
          <w:rFonts w:ascii="Times New Roman" w:hAnsi="Times New Roman" w:cs="Times New Roman"/>
        </w:rPr>
        <w:t>ся за</w:t>
      </w:r>
      <w:r>
        <w:rPr>
          <w:rFonts w:ascii="Times New Roman" w:hAnsi="Times New Roman" w:cs="Times New Roman"/>
        </w:rPr>
        <w:t xml:space="preserve"> счет средств местных бюджетов, </w:t>
      </w:r>
      <w:r w:rsidRPr="003739E5">
        <w:rPr>
          <w:rFonts w:ascii="Times New Roman" w:hAnsi="Times New Roman" w:cs="Times New Roman"/>
        </w:rPr>
        <w:t>предусмотренных на проведение центра</w:t>
      </w:r>
      <w:r>
        <w:rPr>
          <w:rFonts w:ascii="Times New Roman" w:hAnsi="Times New Roman" w:cs="Times New Roman"/>
        </w:rPr>
        <w:t>лизованных меропри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тий, а также </w:t>
      </w:r>
      <w:r w:rsidRPr="003739E5">
        <w:rPr>
          <w:rFonts w:ascii="Times New Roman" w:hAnsi="Times New Roman" w:cs="Times New Roman"/>
        </w:rPr>
        <w:t>иных источников, не запрещенных законодательством.</w:t>
      </w:r>
    </w:p>
    <w:p w:rsidR="00B95BD1" w:rsidRPr="003739E5" w:rsidRDefault="003739E5" w:rsidP="00A130BA">
      <w:pPr>
        <w:jc w:val="both"/>
        <w:rPr>
          <w:rFonts w:ascii="Times New Roman" w:hAnsi="Times New Roman" w:cs="Times New Roman"/>
        </w:rPr>
      </w:pPr>
      <w:r w:rsidRPr="003739E5">
        <w:rPr>
          <w:rFonts w:ascii="Times New Roman" w:hAnsi="Times New Roman" w:cs="Times New Roman"/>
        </w:rPr>
        <w:t>34. Финансирование организации и проведения четвертого этапа</w:t>
      </w:r>
      <w:r w:rsidR="002A37AB">
        <w:rPr>
          <w:rFonts w:ascii="Times New Roman" w:hAnsi="Times New Roman" w:cs="Times New Roman"/>
        </w:rPr>
        <w:t xml:space="preserve"> </w:t>
      </w:r>
      <w:r w:rsidRPr="003739E5">
        <w:rPr>
          <w:rFonts w:ascii="Times New Roman" w:hAnsi="Times New Roman" w:cs="Times New Roman"/>
        </w:rPr>
        <w:t>конкурса осуществляется за счет ср</w:t>
      </w:r>
      <w:r>
        <w:rPr>
          <w:rFonts w:ascii="Times New Roman" w:hAnsi="Times New Roman" w:cs="Times New Roman"/>
        </w:rPr>
        <w:t xml:space="preserve">едств республиканского бюджета, </w:t>
      </w:r>
      <w:r w:rsidRPr="003739E5">
        <w:rPr>
          <w:rFonts w:ascii="Times New Roman" w:hAnsi="Times New Roman" w:cs="Times New Roman"/>
        </w:rPr>
        <w:t>предусмотренных на проведение центра</w:t>
      </w:r>
      <w:r>
        <w:rPr>
          <w:rFonts w:ascii="Times New Roman" w:hAnsi="Times New Roman" w:cs="Times New Roman"/>
        </w:rPr>
        <w:t>лизованных меропри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тий, а также </w:t>
      </w:r>
      <w:r w:rsidRPr="003739E5">
        <w:rPr>
          <w:rFonts w:ascii="Times New Roman" w:hAnsi="Times New Roman" w:cs="Times New Roman"/>
        </w:rPr>
        <w:t>иных источников, не запрещенных законодател</w:t>
      </w:r>
      <w:r w:rsidRPr="003739E5">
        <w:rPr>
          <w:rFonts w:ascii="Times New Roman" w:hAnsi="Times New Roman" w:cs="Times New Roman"/>
        </w:rPr>
        <w:t>ь</w:t>
      </w:r>
      <w:r w:rsidRPr="003739E5">
        <w:rPr>
          <w:rFonts w:ascii="Times New Roman" w:hAnsi="Times New Roman" w:cs="Times New Roman"/>
        </w:rPr>
        <w:t>ством.</w:t>
      </w:r>
      <w:bookmarkStart w:id="0" w:name="_GoBack"/>
      <w:bookmarkEnd w:id="0"/>
    </w:p>
    <w:sectPr w:rsidR="00B95BD1" w:rsidRPr="003739E5" w:rsidSect="00A130B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35"/>
    <w:rsid w:val="002A37AB"/>
    <w:rsid w:val="003739E5"/>
    <w:rsid w:val="00652A1E"/>
    <w:rsid w:val="00A130BA"/>
    <w:rsid w:val="00A3251B"/>
    <w:rsid w:val="00B95BD1"/>
    <w:rsid w:val="00D26A72"/>
    <w:rsid w:val="00D74E26"/>
    <w:rsid w:val="00DE5B9B"/>
    <w:rsid w:val="00E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2006-12-31T22:29:00Z</dcterms:created>
  <dcterms:modified xsi:type="dcterms:W3CDTF">2006-12-31T22:58:00Z</dcterms:modified>
</cp:coreProperties>
</file>