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2BD32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</w:rPr>
        <w:t>Экскурсия выходного дня для родителей с детьми</w:t>
      </w:r>
    </w:p>
    <w:p w14:paraId="1E17B286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cs="Times New Roman"/>
          <w:b/>
          <w:bCs/>
          <w:i w:val="0"/>
          <w:iCs w:val="0"/>
          <w:color w:val="000000"/>
          <w:spacing w:val="0"/>
          <w:sz w:val="27"/>
          <w:szCs w:val="27"/>
          <w:lang w:val="ru-RU"/>
        </w:rPr>
        <w:t>М</w:t>
      </w: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  <w:lang w:val="ru-RU"/>
        </w:rPr>
        <w:t xml:space="preserve">узейный комплекс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</w:rPr>
        <w:t>”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  <w:lang w:val="ru-RU"/>
        </w:rPr>
        <w:t>Дукорский маёнтак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7"/>
          <w:szCs w:val="27"/>
        </w:rPr>
        <w:t>“</w:t>
      </w:r>
    </w:p>
    <w:p w14:paraId="06865B2D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10CB7124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  <w:lang w:val="ru-RU"/>
        </w:rPr>
        <w:t xml:space="preserve">                                                                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Шек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С.Н., </w:t>
      </w:r>
    </w:p>
    <w:p w14:paraId="78211035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                                                                                           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воспитатель дошкольного</w:t>
      </w:r>
    </w:p>
    <w:p w14:paraId="3F4555DD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                                                                   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образования</w:t>
      </w:r>
    </w:p>
    <w:p w14:paraId="20EA27B0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Тип экскурсии: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тематическая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.</w:t>
      </w:r>
    </w:p>
    <w:p w14:paraId="1C3CEBC7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Вид экскурсии: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обзорная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.</w:t>
      </w:r>
    </w:p>
    <w:p w14:paraId="4FFD780D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Место проведения: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Минская область,</w:t>
      </w:r>
      <w:r>
        <w:rPr>
          <w:rFonts w:hint="default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Пуховичский р-н</w:t>
      </w:r>
      <w:r>
        <w:rPr>
          <w:rFonts w:hint="default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, 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а/г Дукора, ул. Школьная, 15</w:t>
      </w:r>
    </w:p>
    <w:p w14:paraId="3B1B04D1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Способ передвижения: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автомобильный.</w:t>
      </w:r>
    </w:p>
    <w:p w14:paraId="68DD60E4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Протяженность: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208,3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км.</w:t>
      </w:r>
    </w:p>
    <w:p w14:paraId="4EB426A9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Время в пути: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2ч 30мин.</w:t>
      </w:r>
    </w:p>
    <w:p w14:paraId="4C730783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Продолжительность экскурсии: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2ч 30мин -дорога, стандартная экскурсия - 1,5-2 часа, анимированная экскурсия - до 2,5 часов.</w:t>
      </w:r>
    </w:p>
    <w:p w14:paraId="65299E36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4"/>
          <w:szCs w:val="24"/>
          <w:lang w:val="ru-RU"/>
        </w:rPr>
      </w:pP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Режим работы: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с</w:t>
      </w:r>
      <w:r>
        <w:rPr>
          <w:rFonts w:ascii="Arial" w:hAnsi="Arial" w:eastAsia="Arial" w:cs="Arial"/>
          <w:i w:val="0"/>
          <w:iCs w:val="0"/>
          <w:caps w:val="0"/>
          <w:color w:val="353535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10:00 до 17:00 со вторника по пятницу (вход до 16.00), с 10:00 до 18:00 в субботу и воскресенье (вход до 17:00). Выходной день — понедельник.</w:t>
      </w:r>
    </w:p>
    <w:p w14:paraId="5E754D77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Возраст воспитанников: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5 -7 лет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.</w:t>
      </w:r>
    </w:p>
    <w:p w14:paraId="6AF09EAF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Содержание экскурсии:</w:t>
      </w:r>
    </w:p>
    <w:p w14:paraId="1DDE537C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165100</wp:posOffset>
            </wp:positionV>
            <wp:extent cx="6943725" cy="3771265"/>
            <wp:effectExtent l="0" t="0" r="9525" b="635"/>
            <wp:wrapThrough wrapText="bothSides">
              <wp:wrapPolygon>
                <wp:start x="0" y="0"/>
                <wp:lineTo x="0" y="21495"/>
                <wp:lineTo x="21570" y="21495"/>
                <wp:lineTo x="21570" y="0"/>
                <wp:lineTo x="0" y="0"/>
              </wp:wrapPolygon>
            </wp:wrapThrough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83E21D9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708" w:firstLineChars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Цель экскурсии: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4"/>
          <w:szCs w:val="24"/>
        </w:rPr>
        <w:t>приобщать дошкольников к культурно-эстетическим ценностям, побуждать к творческой деятельности, воспитывать любовь к родному краю.</w:t>
      </w:r>
    </w:p>
    <w:p w14:paraId="4979A00F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708" w:firstLineChars="0"/>
        <w:jc w:val="both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Задачи экскурсии:</w:t>
      </w:r>
    </w:p>
    <w:p w14:paraId="403C705D"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>Познакомить детей с одним из знамениты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м музейным комплексом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Дукорский маёнтак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с понятием ”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маёнтак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;</w:t>
      </w:r>
    </w:p>
    <w:p w14:paraId="0E73A5F6"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Развивать познавательный интерес к изучению достопримечательностям родной страны;</w:t>
      </w:r>
    </w:p>
    <w:p w14:paraId="6FFF4E76"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Развивать эстетическое восприятие, эмоциональную отзывчивость;</w:t>
      </w:r>
    </w:p>
    <w:p w14:paraId="7D0825E2">
      <w:pPr>
        <w:pStyle w:val="8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>Воспитывать бережное отношение к историческим ценностям белорусского народа.</w:t>
      </w:r>
    </w:p>
    <w:p w14:paraId="660A21F0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708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Маршрут экскурсии: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 г. Сенно→ 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Мин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ская обл.,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а/г Дукора</w:t>
      </w:r>
      <w:r>
        <w:rPr>
          <w:rFonts w:hint="default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 (м</w:t>
      </w:r>
      <w:r>
        <w:rPr>
          <w:rFonts w:hint="default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узейный комплекс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Дукорский маёнтак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)</w:t>
      </w:r>
    </w:p>
    <w:p w14:paraId="241990E1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708" w:firstLineChars="0"/>
        <w:jc w:val="both"/>
        <w:textAlignment w:val="auto"/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 xml:space="preserve">Предварительная работа с </w:t>
      </w: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ребёнком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 xml:space="preserve"> до экскурсии:</w:t>
      </w: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hint="default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беседа о правилах поведения в общественных местах, рассказ о маёнтках и музейных комплексах, рассматривание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>иллюстраций и репродукций картин по теме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Беседа 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ремесленны</w:t>
      </w:r>
      <w:r>
        <w:rPr>
          <w:rFonts w:hint="default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х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мастерски</w:t>
      </w:r>
      <w:r>
        <w:rPr>
          <w:rFonts w:hint="default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х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(гончарная, соломенная, свечная, кузница</w:t>
      </w:r>
      <w:r>
        <w:rPr>
          <w:rFonts w:hint="default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, ткачества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)</w:t>
      </w:r>
      <w:r>
        <w:rPr>
          <w:rFonts w:hint="default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.</w:t>
      </w:r>
    </w:p>
    <w:p w14:paraId="3C002287">
      <w:pPr>
        <w:pStyle w:val="8"/>
        <w:keepNext w:val="0"/>
        <w:keepLines w:val="0"/>
        <w:pageBreakBefore w:val="0"/>
        <w:widowControl/>
        <w:suppressLineNumbers w:val="0"/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708" w:firstLineChars="0"/>
        <w:textAlignment w:val="auto"/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 xml:space="preserve">Содержание беседы с </w:t>
      </w: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ребёнком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 xml:space="preserve"> по ходу движения по маршруту:</w:t>
      </w:r>
      <w:r>
        <w:rPr>
          <w:rFonts w:hint="defaul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Спросите у ребёнка, знает ли он что такое“музей”? Для чего их создают? (это место где собраны различные коллекции вещей. Музеи бывают художественные, технические, литературные, краеведческие, исторические).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br w:type="textWrapping"/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 </w:t>
      </w:r>
      <w:r>
        <w:rPr>
          <w:rFonts w:hint="default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Поинтересуйтесь, знает ли ребёнок, как называются вещи, которые собраны в музее? (экспонаты).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br w:type="textWrapping"/>
      </w:r>
      <w:r>
        <w:rPr>
          <w:rFonts w:hint="default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Спросите, как называют людей, которые приходят в музей? (экскурсанты).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br w:type="textWrapping"/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Если Вы когда-нибудь бывали в музее со своим ребёнком, напомните ему об этом.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br w:type="textWrapping"/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 xml:space="preserve">Поинтересуйтесь у ребёнка, знает ли он что-нибудь о музейном комплексе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Дукорский маёнтак”?</w:t>
      </w:r>
    </w:p>
    <w:p w14:paraId="799BA557">
      <w:pPr>
        <w:pStyle w:val="8"/>
        <w:keepNext w:val="0"/>
        <w:keepLines w:val="0"/>
        <w:pageBreakBefore w:val="0"/>
        <w:widowControl/>
        <w:suppressLineNumbers w:val="0"/>
        <w:shd w:val="clear" w:fill="F5F5F5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708" w:firstLineChars="0"/>
        <w:textAlignment w:val="auto"/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 xml:space="preserve">Спросите у ребёнка, знает ли он что такое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маёнтак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? Как переводится на русский язык  это слово? (поместье, усадьба).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br w:type="textWrapping"/>
      </w:r>
      <w:r>
        <w:rPr>
          <w:rFonts w:hint="default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  <w:lang w:val="ru-RU"/>
        </w:rPr>
        <w:tab/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 xml:space="preserve">Расскажите, что усадьба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>Дукорский маёнтак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 xml:space="preserve"> была построена </w:t>
      </w:r>
      <w:r>
        <w:rPr>
          <w:rFonts w:hint="default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  <w:lang w:val="ru-RU"/>
        </w:rPr>
        <w:t>ещё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5F5F5"/>
        </w:rPr>
        <w:t xml:space="preserve"> в XV веке. Очень много известных людей владело этой усадьбой, там жили Кежгайло, Сапеги, Завиши, Огинские и многие другие.</w:t>
      </w:r>
    </w:p>
    <w:p w14:paraId="2DB4EB04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708" w:firstLineChars="0"/>
        <w:jc w:val="both"/>
        <w:textAlignment w:val="auto"/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</w:pP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Экскурсия по музейному комплексу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:</w:t>
      </w:r>
    </w:p>
    <w:p w14:paraId="3BB1B0EF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708" w:firstLineChars="0"/>
        <w:jc w:val="left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Музейный комплекс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Дукорский маёнтак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начинается с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музея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где можно прочувствовать  всю роскошь и богатство наших предков.  Рассмотрите костюмы, которые носили в Беларуси в давние времена, оружие, музыкальные инструменты.</w:t>
      </w:r>
    </w:p>
    <w:p w14:paraId="32DA9104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left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127000</wp:posOffset>
            </wp:positionV>
            <wp:extent cx="3228975" cy="2152650"/>
            <wp:effectExtent l="0" t="0" r="9525" b="0"/>
            <wp:wrapThrough wrapText="bothSides">
              <wp:wrapPolygon>
                <wp:start x="0" y="0"/>
                <wp:lineTo x="0" y="21409"/>
                <wp:lineTo x="21536" y="21409"/>
                <wp:lineTo x="21536" y="0"/>
                <wp:lineTo x="0" y="0"/>
              </wp:wrapPolygon>
            </wp:wrapThrough>
            <wp:docPr id="9" name="Изображение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165100</wp:posOffset>
            </wp:positionV>
            <wp:extent cx="3228975" cy="2152650"/>
            <wp:effectExtent l="0" t="0" r="9525" b="0"/>
            <wp:wrapThrough wrapText="bothSides">
              <wp:wrapPolygon>
                <wp:start x="0" y="0"/>
                <wp:lineTo x="0" y="21409"/>
                <wp:lineTo x="21536" y="21409"/>
                <wp:lineTo x="21536" y="0"/>
                <wp:lineTo x="0" y="0"/>
              </wp:wrapPolygon>
            </wp:wrapThrough>
            <wp:docPr id="5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E5C2013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jc w:val="left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Обратите внимание ребёнка на такие экспонаты, как  объемный макет усадьбы, живописные портреты владельцев Дукоры, генеалогические древа родов-владельцев, родовые гербы.</w:t>
      </w:r>
    </w:p>
    <w:p w14:paraId="14C705E1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Далее маршрут проходит по аккуратным, выложенным плиткой, дорожкам мимо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мастерских поместья.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 Расскажите, что в настоящее время практически все вещи делают машины, а раньше  каждый предмет делался вручную.</w:t>
      </w:r>
    </w:p>
    <w:p w14:paraId="1FFC659C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Предложите зайти в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кузницу,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понаблюдайте за суровой и тяжелой работой кузнеца, рассмотрите изделия. Взрослые под чутким руководством мастера могут поработать с раскаленным железом, примерив на себя роль подмастерья.</w:t>
      </w:r>
    </w:p>
    <w:p w14:paraId="4749C9CB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мастерской ткачества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рассмотрите поражающие воображение творения мастериц по вышивке, ткачеству.  Расскажите ребёнку о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куклах- оберегах, 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помогающих  защитить семью и обрести богатство.</w:t>
      </w:r>
    </w:p>
    <w:p w14:paraId="4984B132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bookmarkStart w:id="0" w:name="_GoBack"/>
      <w:bookmarkEnd w:id="0"/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400685</wp:posOffset>
            </wp:positionV>
            <wp:extent cx="3143250" cy="2095500"/>
            <wp:effectExtent l="0" t="0" r="0" b="0"/>
            <wp:wrapThrough wrapText="bothSides">
              <wp:wrapPolygon>
                <wp:start x="0" y="0"/>
                <wp:lineTo x="0" y="21404"/>
                <wp:lineTo x="21469" y="21404"/>
                <wp:lineTo x="21469" y="0"/>
                <wp:lineTo x="0" y="0"/>
              </wp:wrapPolygon>
            </wp:wrapThrough>
            <wp:docPr id="11" name="Изображение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366395</wp:posOffset>
            </wp:positionV>
            <wp:extent cx="3095625" cy="2076450"/>
            <wp:effectExtent l="0" t="0" r="9525" b="0"/>
            <wp:wrapThrough wrapText="bothSides">
              <wp:wrapPolygon>
                <wp:start x="0" y="0"/>
                <wp:lineTo x="0" y="21402"/>
                <wp:lineTo x="21534" y="21402"/>
                <wp:lineTo x="21534" y="0"/>
                <wp:lineTo x="0" y="0"/>
              </wp:wrapPolygon>
            </wp:wrapThrough>
            <wp:docPr id="6" name="Изображение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732B9AC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Предложите ребёнку заглянуть в 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дом </w:t>
      </w:r>
      <w:r>
        <w:rPr>
          <w:rStyle w:val="7"/>
          <w:rFonts w:hint="default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ab/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Гончар</w:t>
      </w:r>
      <w:r>
        <w:rPr>
          <w:rStyle w:val="7"/>
          <w:rFonts w:hint="default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н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а</w:t>
      </w:r>
      <w:r>
        <w:rPr>
          <w:rStyle w:val="7"/>
          <w:rFonts w:hint="default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я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– мастерская, где вы можете увидеть, как умелый мастер за пять минут из куска глины сделает симпатичный глиняный горшочек.</w:t>
      </w:r>
    </w:p>
    <w:p w14:paraId="138897E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мастерской восковых свечек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заполненной свечами и разнообразными фигурками из воска,  понаблюдайте за процессом изготовления свечи или фигурки из воска, полюбуетесь изящными произведениями искусства свечных дел мастера.</w:t>
      </w:r>
    </w:p>
    <w:p w14:paraId="3E926BD4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Style w:val="7"/>
          <w:rFonts w:hint="default" w:ascii="Cuprum" w:hAnsi="Cuprum" w:eastAsia="Cuprum" w:cs="Cuprum"/>
          <w:b/>
          <w:bCs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Style w:val="7"/>
          <w:rFonts w:hint="default" w:ascii="Cuprum" w:hAnsi="Cuprum" w:eastAsia="Cuprum" w:cs="Cuprum"/>
          <w:b/>
          <w:bCs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430530</wp:posOffset>
            </wp:positionV>
            <wp:extent cx="3127375" cy="2190750"/>
            <wp:effectExtent l="0" t="0" r="15875" b="0"/>
            <wp:wrapThrough wrapText="bothSides">
              <wp:wrapPolygon>
                <wp:start x="0" y="0"/>
                <wp:lineTo x="0" y="21412"/>
                <wp:lineTo x="21446" y="21412"/>
                <wp:lineTo x="21446" y="0"/>
                <wp:lineTo x="0" y="0"/>
              </wp:wrapPolygon>
            </wp:wrapThrough>
            <wp:docPr id="2" name="Изображение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7"/>
          <w:rFonts w:hint="default" w:ascii="Cuprum" w:hAnsi="Cuprum" w:eastAsia="Cuprum" w:cs="Cuprum"/>
          <w:b/>
          <w:bCs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413385</wp:posOffset>
            </wp:positionV>
            <wp:extent cx="3314700" cy="2209800"/>
            <wp:effectExtent l="0" t="0" r="0" b="0"/>
            <wp:wrapThrough wrapText="bothSides">
              <wp:wrapPolygon>
                <wp:start x="0" y="0"/>
                <wp:lineTo x="0" y="21414"/>
                <wp:lineTo x="21476" y="21414"/>
                <wp:lineTo x="21476" y="0"/>
                <wp:lineTo x="0" y="0"/>
              </wp:wrapPolygon>
            </wp:wrapThrough>
            <wp:docPr id="12" name="Изображение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FADF879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Все мастерские – это своеобразные сувенирные лавки.</w:t>
      </w:r>
    </w:p>
    <w:p w14:paraId="024B7348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Если Вам или Вашему ребёнку понравился какой — нибудь предмет, то в каждой из этих мастерских есть возможность купить его  или взять с собой  изделие, изготовленное собственными руками в качестве сувенира.</w:t>
      </w:r>
    </w:p>
    <w:p w14:paraId="34A04F98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 маёнтке очень много различных вариантов того, как развлечь ребенка.</w:t>
      </w:r>
    </w:p>
    <w:p w14:paraId="693C8196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Предложите ребёнку  посмотреть спектакль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белорусской батлейки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– кукольное шоу, которое  показывают на белорусской мове и озвучивают при помощи старинных музыкальных  инструментов.</w:t>
      </w:r>
    </w:p>
    <w:p w14:paraId="5497893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Кроме того, на всей парковой территории усадьбы установлены домики, где при помощи простого нажатия на зеленую кнопку вы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разбудите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голос и он начнет рассказывать вам сказку.</w:t>
      </w:r>
    </w:p>
    <w:p w14:paraId="26A2042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На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поляне сказок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предложите ребёнку присесть на лавочку  и спокойно послушать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Курочку Рябу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или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Красную Шапочку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  Вашему малышу, безусловно, понравится попутешествовать между волшебными домиками, где любимые персонажи в красках расскажут ему сказки.</w:t>
      </w:r>
    </w:p>
    <w:p w14:paraId="691E7CB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-22860</wp:posOffset>
            </wp:positionV>
            <wp:extent cx="2943225" cy="1771650"/>
            <wp:effectExtent l="0" t="0" r="9525" b="0"/>
            <wp:wrapThrough wrapText="bothSides">
              <wp:wrapPolygon>
                <wp:start x="0" y="0"/>
                <wp:lineTo x="0" y="21368"/>
                <wp:lineTo x="21530" y="21368"/>
                <wp:lineTo x="21530" y="0"/>
                <wp:lineTo x="0" y="0"/>
              </wp:wrapPolygon>
            </wp:wrapThrough>
            <wp:docPr id="7" name="Изображение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25400</wp:posOffset>
            </wp:positionV>
            <wp:extent cx="2844800" cy="1752600"/>
            <wp:effectExtent l="0" t="0" r="0" b="0"/>
            <wp:wrapThrough wrapText="bothSides">
              <wp:wrapPolygon>
                <wp:start x="0" y="0"/>
                <wp:lineTo x="0" y="21365"/>
                <wp:lineTo x="21407" y="21365"/>
                <wp:lineTo x="21407" y="0"/>
                <wp:lineTo x="0" y="0"/>
              </wp:wrapPolygon>
            </wp:wrapThrough>
            <wp:docPr id="13" name="Изображение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8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CA40224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На территории маёнтка есть 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веревочный городок.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Предложите ребёнку попробовать силы в  преодолении препятствий. Взрослые могут пройти сложное препятствие в виде скалодрома на высоте примерно двенадцати метров.</w:t>
      </w:r>
    </w:p>
    <w:p w14:paraId="677CF253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Спросите у ребёнка, любит ли он животных и не хотел бы он прокатиться на лошади? Одно из забав местечка –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катание на бричке, прогулки верхом на лошади.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Кроме лошадей в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живом уголке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можно увидеть крольчат, пони, павлинов, козочек и других животных.</w:t>
      </w:r>
    </w:p>
    <w:p w14:paraId="46F29263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Предложите  прогуляться по красивому 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парку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, который сохранился на территории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Дурского маёнтка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Расскажите, что его самая большая достопримечательность –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400-летний раскидистый дуб,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который стоит недалеко от ворот маёнтка.</w:t>
      </w:r>
    </w:p>
    <w:p w14:paraId="2BE21CE5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Остановитесь и около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дерева желаний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 Узнать его можно по разноцветным ленточкам, из которых виднеются многочисленные купюры: молодожёны, которые отмечают торжество в этом местечке, верят в то, что если оставить подать дереву, в их жизни сложится все хорошо.</w:t>
      </w:r>
    </w:p>
    <w:p w14:paraId="0C58B45D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247650</wp:posOffset>
            </wp:positionV>
            <wp:extent cx="2062480" cy="2114550"/>
            <wp:effectExtent l="0" t="0" r="33020" b="0"/>
            <wp:wrapThrough wrapText="bothSides">
              <wp:wrapPolygon>
                <wp:start x="0" y="0"/>
                <wp:lineTo x="0" y="21405"/>
                <wp:lineTo x="21347" y="21405"/>
                <wp:lineTo x="21347" y="0"/>
                <wp:lineTo x="0" y="0"/>
              </wp:wrapPolygon>
            </wp:wrapThrough>
            <wp:docPr id="8" name="Изображение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2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260350</wp:posOffset>
            </wp:positionV>
            <wp:extent cx="2417445" cy="2072005"/>
            <wp:effectExtent l="0" t="0" r="1905" b="4445"/>
            <wp:wrapThrough wrapText="bothSides">
              <wp:wrapPolygon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10" name="Изображение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243840</wp:posOffset>
            </wp:positionV>
            <wp:extent cx="2105025" cy="2105025"/>
            <wp:effectExtent l="0" t="0" r="9525" b="9525"/>
            <wp:wrapThrough wrapText="bothSides">
              <wp:wrapPolygon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4" name="Изображение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1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64D0705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 парковой зоне можно не только любоваться могучими деревьями, но и покататься на велосипедах, катамаранах, поиграть  в бадминтон и полюбоваться озером, на берегу которого расположен парк.</w:t>
      </w:r>
    </w:p>
    <w:p w14:paraId="24730EE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Немного отдохнув, предложите ребёнку посетить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перевернутый дом, 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который необыкновенным образом примостился на полянке вверх тормашками. Это самый удивительный и интересный экскурсионный объект в Дукорском маёнтке, </w:t>
      </w:r>
      <w:r>
        <w:rPr>
          <w:rStyle w:val="6"/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единственный в Беларуси дом-перевертыш.</w:t>
      </w:r>
    </w:p>
    <w:p w14:paraId="0FBBEA2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Строение не только перевернуто, но и стоит под наклоном. Вы  сможете пройтись по потолку и удивиться необычному расположению вещей в доме. Будьте внимательны, т.к. любой человек, восхищаясь, например, телевизором или диваном над головой начинает чувствовать легкое головокружение.</w:t>
      </w:r>
    </w:p>
    <w:p w14:paraId="3F881A4F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  <w:lang w:val="ru-RU"/>
        </w:rPr>
      </w:pP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-128270</wp:posOffset>
            </wp:positionV>
            <wp:extent cx="5821680" cy="3435985"/>
            <wp:effectExtent l="0" t="0" r="0" b="0"/>
            <wp:wrapThrough wrapText="bothSides">
              <wp:wrapPolygon>
                <wp:start x="0" y="0"/>
                <wp:lineTo x="0" y="21436"/>
                <wp:lineTo x="21558" y="21436"/>
                <wp:lineTo x="21558" y="0"/>
                <wp:lineTo x="0" y="0"/>
              </wp:wrapPolygon>
            </wp:wrapThrough>
            <wp:docPr id="3" name="Изображение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3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uprum" w:hAnsi="Cuprum" w:eastAsia="Cuprum" w:cs="Cuprum"/>
          <w:i w:val="0"/>
          <w:iCs w:val="0"/>
          <w:caps w:val="0"/>
          <w:color w:val="111111"/>
          <w:spacing w:val="0"/>
          <w:sz w:val="30"/>
          <w:szCs w:val="30"/>
          <w:bdr w:val="none" w:color="auto" w:sz="0" w:space="0"/>
          <w:shd w:val="clear" w:fill="FFFFFF"/>
          <w:lang w:val="ru-RU"/>
        </w:rPr>
        <w:tab/>
      </w:r>
    </w:p>
    <w:p w14:paraId="2BC76F1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6"/>
          <w:rFonts w:hint="default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>Л</w:t>
      </w: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егкий способ угомонить недомогание: просто возьмите с собой бутылку воды и периодически поглядывайте на нее.</w:t>
      </w:r>
    </w:p>
    <w:p w14:paraId="1B8C6449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 слову, у детей в этом перевернутом пространстве, как правило, голова не кружится.</w:t>
      </w:r>
    </w:p>
    <w:p w14:paraId="2E66A9A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После обзорной экскурсии по музею вы можете пообедать в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усадебной корчме</w:t>
      </w:r>
      <w:r>
        <w:rPr>
          <w:rFonts w:hint="default" w:ascii="Times New Roman" w:hAnsi="Times New Roman" w:eastAsia="Cuprum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где вкусно готовят блюда национальной белорусской кухни.</w:t>
      </w:r>
    </w:p>
    <w:p w14:paraId="09DF24F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 желанию, можно спуститься к озеру, где  среди трели лесных птиц и тихого журчанья воды, насладиться вкусным обедом, захваченным с собой, и</w:t>
      </w:r>
      <w:r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7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поинтересоваться у вашего малыша:</w:t>
      </w:r>
    </w:p>
    <w:p w14:paraId="478A555E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720" w:hanging="36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Что ему больше всего  запомнилось?</w:t>
      </w:r>
    </w:p>
    <w:p w14:paraId="0FE736D2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720" w:hanging="36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Какие моменты его впечатлили?</w:t>
      </w:r>
    </w:p>
    <w:p w14:paraId="387DF2D5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720" w:hanging="36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Хотел бы он приехать сюда ещё?</w:t>
      </w:r>
    </w:p>
    <w:p w14:paraId="44523A29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Во время обеда, обратите внимание на природу вокруг вас, можно спросить у ребёнка:</w:t>
      </w:r>
    </w:p>
    <w:p w14:paraId="1707FA7B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720" w:hanging="36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Какие деревья его окружают?</w:t>
      </w:r>
    </w:p>
    <w:p w14:paraId="687C018E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720" w:hanging="36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Каких водоплавающих птиц  он знает?</w:t>
      </w:r>
    </w:p>
    <w:p w14:paraId="12E35A7F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720" w:hanging="36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Кто водится в реке?</w:t>
      </w:r>
    </w:p>
    <w:p w14:paraId="575CA07A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Предложите ребёнку поиграть в подвижные игры и, конечно, обязательно вспомните о правилах поведения на водоёмах.</w:t>
      </w:r>
    </w:p>
    <w:p w14:paraId="011D55F1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08" w:firstLineChars="0"/>
        <w:textAlignment w:val="auto"/>
        <w:rPr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Style w:val="6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Можно сделать несколько фото на память о выходном дне</w:t>
      </w:r>
      <w:r>
        <w:rPr>
          <w:rStyle w:val="7"/>
          <w:rFonts w:hint="default" w:ascii="Times New Roman" w:hAnsi="Times New Roman" w:eastAsia="Cuprum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 </w:t>
      </w:r>
    </w:p>
    <w:p w14:paraId="5743D8B2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0"/>
        <w:jc w:val="both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7"/>
          <w:rFonts w:hint="default" w:ascii="Times New Roman" w:hAnsi="Times New Roman" w:eastAsia="Cuprum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 xml:space="preserve">По дороге домой ответьте на интересующие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n-US"/>
        </w:rPr>
        <w:t>ребёнка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 xml:space="preserve"> вопросы, не забудьте поинтересоваться у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n-US"/>
        </w:rPr>
        <w:t>ребёнка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>:</w:t>
      </w:r>
    </w:p>
    <w:p w14:paraId="548A6E6F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- Что тебе понравилось и запомнилось на экскурсии?</w:t>
      </w:r>
    </w:p>
    <w:p w14:paraId="709933C0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- Где бы ты еще хотел побывать?</w:t>
      </w:r>
    </w:p>
    <w:p w14:paraId="60957F87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708" w:firstLineChars="0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 xml:space="preserve">Дома вместе с ребенком нарисуйте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Дом-перевёртыш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, предложите слепить полюбившегося персонажа или сделать аппликацию.</w:t>
      </w:r>
    </w:p>
    <w:p w14:paraId="5DECC152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708" w:firstLineChars="0"/>
        <w:textAlignment w:val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Оформите фотоальбом или видеофильм на тему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>Мастерские поместья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“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  <w:t>.</w:t>
      </w:r>
    </w:p>
    <w:p w14:paraId="73827FC7"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708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</w:rPr>
        <w:t>Желаем вам полезного и приятного время провождения!</w:t>
      </w:r>
    </w:p>
    <w:p w14:paraId="716B0F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040" w:right="1106" w:bottom="1440" w:left="1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Eras Medium ITC">
    <w:panose1 w:val="020B0602030504020804"/>
    <w:charset w:val="00"/>
    <w:family w:val="auto"/>
    <w:pitch w:val="default"/>
    <w:sig w:usb0="00000003" w:usb1="00000000" w:usb2="00000000" w:usb3="00000000" w:csb0="20000001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Ink Free">
    <w:panose1 w:val="03080402000500000000"/>
    <w:charset w:val="00"/>
    <w:family w:val="auto"/>
    <w:pitch w:val="default"/>
    <w:sig w:usb0="800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01000001" w:usb1="00000000" w:usb2="00000000" w:usb3="00000000" w:csb0="2001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Perpetua">
    <w:panose1 w:val="02020502060401020303"/>
    <w:charset w:val="00"/>
    <w:family w:val="auto"/>
    <w:pitch w:val="default"/>
    <w:sig w:usb0="00000003" w:usb1="00000000" w:usb2="00000000" w:usb3="00000000" w:csb0="20000001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Edwardian Script ITC">
    <w:panose1 w:val="030303020407070D0804"/>
    <w:charset w:val="00"/>
    <w:family w:val="auto"/>
    <w:pitch w:val="default"/>
    <w:sig w:usb0="00000003" w:usb1="00000000" w:usb2="00000000" w:usb3="00000000" w:csb0="20000001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Microsoft Uighur">
    <w:panose1 w:val="02000000000000000000"/>
    <w:charset w:val="00"/>
    <w:family w:val="auto"/>
    <w:pitch w:val="default"/>
    <w:sig w:usb0="80002023" w:usb1="80000002" w:usb2="00000008" w:usb3="00000000" w:csb0="0000004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Cupr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226D4"/>
    <w:multiLevelType w:val="multilevel"/>
    <w:tmpl w:val="805226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B306B70A"/>
    <w:multiLevelType w:val="singleLevel"/>
    <w:tmpl w:val="B306B70A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40074035"/>
    <w:multiLevelType w:val="singleLevel"/>
    <w:tmpl w:val="4007403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D62D234"/>
    <w:multiLevelType w:val="multilevel"/>
    <w:tmpl w:val="5D62D23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9444E1"/>
    <w:rsid w:val="550B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3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0"/>
    <w:rPr>
      <w:i/>
      <w:iCs/>
    </w:rPr>
  </w:style>
  <w:style w:type="character" w:styleId="7">
    <w:name w:val="Strong"/>
    <w:basedOn w:val="4"/>
    <w:qFormat/>
    <w:uiPriority w:val="0"/>
    <w:rPr>
      <w:b/>
      <w:bCs/>
    </w:rPr>
  </w:style>
  <w:style w:type="paragraph" w:styleId="8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187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2025-01-11T10:35:00Z</dcterms:created>
  <dc:creator>admin</dc:creator>
  <cp:lastModifiedBy>admin</cp:lastModifiedBy>
  <dcterms:modified xsi:type="dcterms:W3CDTF">2025-01-19T19:26:07Z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F497EE44EFB846E091DE05A72F0ED06E_12</vt:lpwstr>
  </property>
</Properties>
</file>