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8B" w:rsidRDefault="0073508B" w:rsidP="0073508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EA7746B" wp14:editId="292A2EA6">
            <wp:simplePos x="0" y="0"/>
            <wp:positionH relativeFrom="column">
              <wp:posOffset>-1032510</wp:posOffset>
            </wp:positionH>
            <wp:positionV relativeFrom="paragraph">
              <wp:posOffset>2540</wp:posOffset>
            </wp:positionV>
            <wp:extent cx="7534275" cy="10696575"/>
            <wp:effectExtent l="0" t="0" r="9525" b="9525"/>
            <wp:wrapNone/>
            <wp:docPr id="1" name="Рисунок 1" descr="Картинки по запросу рамка для текста дет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амка для текста детск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08B" w:rsidRDefault="0073508B" w:rsidP="0073508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3508B" w:rsidRDefault="0073508B" w:rsidP="0073508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3508B" w:rsidRDefault="0073508B" w:rsidP="0073508B">
      <w:pPr>
        <w:spacing w:after="0" w:line="240" w:lineRule="auto"/>
        <w:ind w:left="142" w:right="850" w:firstLine="426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3508B" w:rsidRDefault="0073508B" w:rsidP="0073508B">
      <w:pPr>
        <w:spacing w:after="0" w:line="240" w:lineRule="auto"/>
        <w:ind w:left="142" w:right="85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DF">
        <w:rPr>
          <w:rFonts w:ascii="Times New Roman" w:hAnsi="Times New Roman" w:cs="Times New Roman"/>
          <w:b/>
          <w:sz w:val="28"/>
          <w:szCs w:val="28"/>
        </w:rPr>
        <w:t xml:space="preserve">Рекомендация </w:t>
      </w: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  <w:r w:rsidRPr="00C747DF">
        <w:rPr>
          <w:rFonts w:ascii="Times New Roman" w:hAnsi="Times New Roman" w:cs="Times New Roman"/>
          <w:b/>
          <w:sz w:val="28"/>
          <w:szCs w:val="28"/>
        </w:rPr>
        <w:t xml:space="preserve">Играем с умом: </w:t>
      </w:r>
    </w:p>
    <w:p w:rsidR="0073508B" w:rsidRPr="00C747DF" w:rsidRDefault="0073508B" w:rsidP="0073508B">
      <w:pPr>
        <w:spacing w:after="0" w:line="240" w:lineRule="auto"/>
        <w:ind w:left="142" w:right="85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DF">
        <w:rPr>
          <w:rFonts w:ascii="Times New Roman" w:hAnsi="Times New Roman" w:cs="Times New Roman"/>
          <w:b/>
          <w:sz w:val="28"/>
          <w:szCs w:val="28"/>
        </w:rPr>
        <w:t>как игрушка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7DF">
        <w:rPr>
          <w:rFonts w:ascii="Times New Roman" w:hAnsi="Times New Roman" w:cs="Times New Roman"/>
          <w:b/>
          <w:sz w:val="28"/>
          <w:szCs w:val="28"/>
        </w:rPr>
        <w:t>воспитывает ребёнка</w:t>
      </w: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</w:t>
      </w:r>
      <w:bookmarkStart w:id="0" w:name="_GoBack"/>
      <w:bookmarkEnd w:id="0"/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 xml:space="preserve">Игрушка для ребенка 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>— это не просто способ занять время, а главный инструмент познания мира. Чтобы игра действительно «воспитывала» и развивала, важно соблюдать баланс между качеством игрушек и тем, как организовано место для игр.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i/>
          <w:sz w:val="28"/>
          <w:szCs w:val="28"/>
          <w:lang w:val="be-BY"/>
        </w:rPr>
        <w:t>Основные рекомендации по возрастам и обустройству пространства: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1. Выбор игрушек по возрасту.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>0–1 год: Сенсорное развитие.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В этот период </w:t>
      </w:r>
      <w:r w:rsidRPr="00C747DF">
        <w:rPr>
          <w:rFonts w:ascii="Times New Roman" w:hAnsi="Times New Roman" w:cs="Times New Roman"/>
          <w:sz w:val="28"/>
          <w:szCs w:val="28"/>
          <w:u w:val="single"/>
          <w:lang w:val="be-BY"/>
        </w:rPr>
        <w:t>важны текстуры, звуки и цвета.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Какие игрушки: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Погремушки с разным звучанием, мягкие книжки из ткани, прорезыватели, мобили и развивающие коврики.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Чему учит: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Развивает зрение, слух и мелкую моторику (захват предмета).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>1–3 года: Познание свойств и логика.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Ребенок </w:t>
      </w:r>
      <w:r w:rsidRPr="00C747DF">
        <w:rPr>
          <w:rFonts w:ascii="Times New Roman" w:hAnsi="Times New Roman" w:cs="Times New Roman"/>
          <w:sz w:val="28"/>
          <w:szCs w:val="28"/>
          <w:u w:val="single"/>
          <w:lang w:val="be-BY"/>
        </w:rPr>
        <w:t>учится понимать, как устроены вещи.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Какие игрушки: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Пирамидки, сортеры, крупные кубики, каталки, простые пазлы из 2–4 частей, пальчиковые краски.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Чему учит: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Координации, пониманию форм, цветов и причинно-следственных связей («нажал — зазвучало»).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>3–5 лет: Сюжетно-ролевая игра и фантазия.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Это «золотой век» игры, когда </w:t>
      </w:r>
      <w:r w:rsidRPr="00C747DF">
        <w:rPr>
          <w:rFonts w:ascii="Times New Roman" w:hAnsi="Times New Roman" w:cs="Times New Roman"/>
          <w:sz w:val="28"/>
          <w:szCs w:val="28"/>
          <w:u w:val="single"/>
          <w:lang w:val="be-BY"/>
        </w:rPr>
        <w:t>ребенок примеряет на себя роли взрослых.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Какие игрушки: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Наборы «в доктора» или «кухню», куклы, машинки, фигурки животных, конструкторы (типа LEGO Duplo), пластилин.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Чему учит: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Социальным навыкам, эмпатии, речи и воображению.</w:t>
      </w:r>
    </w:p>
    <w:p w:rsidR="0073508B" w:rsidRPr="00C747DF" w:rsidRDefault="0073508B" w:rsidP="0073508B">
      <w:pPr>
        <w:spacing w:after="0" w:line="240" w:lineRule="auto"/>
        <w:ind w:left="142" w:right="85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>5–7 лет: Правила и подготовка к школе.</w:t>
      </w:r>
    </w:p>
    <w:p w:rsidR="0073508B" w:rsidRPr="00C747DF" w:rsidRDefault="0073508B" w:rsidP="0073508B">
      <w:pPr>
        <w:spacing w:after="0" w:line="240" w:lineRule="auto"/>
        <w:ind w:left="142" w:right="850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Появляется </w:t>
      </w:r>
      <w:r w:rsidRPr="00C747DF">
        <w:rPr>
          <w:rFonts w:ascii="Times New Roman" w:hAnsi="Times New Roman" w:cs="Times New Roman"/>
          <w:sz w:val="28"/>
          <w:szCs w:val="28"/>
          <w:u w:val="single"/>
          <w:lang w:val="be-BY"/>
        </w:rPr>
        <w:t>интерес к результату и соревнованию.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Какие игрушки: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Настольные игры с правилами, сложные конструкторы, наборы для творчества и опытов, первые энциклопедии.</w:t>
      </w:r>
    </w:p>
    <w:p w:rsidR="0073508B" w:rsidRPr="00C747DF" w:rsidRDefault="0073508B" w:rsidP="0073508B">
      <w:pPr>
        <w:spacing w:after="0" w:line="240" w:lineRule="auto"/>
        <w:ind w:left="142" w:right="85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b/>
          <w:sz w:val="28"/>
          <w:szCs w:val="28"/>
          <w:lang w:val="be-BY"/>
        </w:rPr>
        <w:t>Чему учит:</w:t>
      </w:r>
      <w:r w:rsidRPr="00C747DF">
        <w:rPr>
          <w:rFonts w:ascii="Times New Roman" w:hAnsi="Times New Roman" w:cs="Times New Roman"/>
          <w:sz w:val="28"/>
          <w:szCs w:val="28"/>
          <w:lang w:val="be-BY"/>
        </w:rPr>
        <w:t xml:space="preserve"> Умению проигрывать, усидчивости, логическому мышлению и работе в команде.</w:t>
      </w:r>
    </w:p>
    <w:p w:rsidR="0073508B" w:rsidRPr="00C747DF" w:rsidRDefault="0073508B" w:rsidP="0073508B">
      <w:pPr>
        <w:spacing w:after="0" w:line="240" w:lineRule="auto"/>
        <w:ind w:left="142" w:right="85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7DF">
        <w:rPr>
          <w:rFonts w:ascii="Times New Roman" w:hAnsi="Times New Roman" w:cs="Times New Roman"/>
          <w:sz w:val="28"/>
          <w:szCs w:val="28"/>
          <w:lang w:val="be-BY"/>
        </w:rPr>
        <w:t>рассеивают внимание. Ребенок начинает просто раскидывать их, не погружаясь в игру. Оставьте 5–7 активных предметов, остальные уберите.</w:t>
      </w:r>
    </w:p>
    <w:p w:rsidR="0073508B" w:rsidRPr="00C747DF" w:rsidRDefault="0073508B" w:rsidP="0073508B">
      <w:pPr>
        <w:rPr>
          <w:lang w:val="be-BY"/>
        </w:rPr>
      </w:pPr>
    </w:p>
    <w:p w:rsidR="00C747DF" w:rsidRDefault="00C747DF" w:rsidP="00C1083F">
      <w:pPr>
        <w:spacing w:after="0" w:line="240" w:lineRule="auto"/>
        <w:ind w:left="-1701" w:right="-567"/>
        <w:rPr>
          <w:rFonts w:ascii="Times New Roman" w:hAnsi="Times New Roman" w:cs="Times New Roman"/>
          <w:sz w:val="28"/>
          <w:szCs w:val="28"/>
          <w:lang w:val="be-BY"/>
        </w:rPr>
      </w:pPr>
    </w:p>
    <w:p w:rsidR="00C1083F" w:rsidRPr="00794AC9" w:rsidRDefault="00C747DF" w:rsidP="00C1083F">
      <w:pPr>
        <w:spacing w:after="0" w:line="240" w:lineRule="auto"/>
        <w:ind w:left="-1701" w:righ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352425</wp:posOffset>
                </wp:positionV>
                <wp:extent cx="6076950" cy="7372350"/>
                <wp:effectExtent l="0" t="0" r="0" b="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3723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7DF" w:rsidRPr="00963895" w:rsidRDefault="00C747DF" w:rsidP="009638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2. Организация игрового пространства</w:t>
                            </w:r>
                          </w:p>
                          <w:p w:rsidR="00C747DF" w:rsidRPr="00C747DF" w:rsidRDefault="00C747DF" w:rsidP="00C747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Правильная среда помогает ребенку дольше удерживать внимание и приучает к порядку.</w:t>
                            </w:r>
                          </w:p>
                          <w:p w:rsidR="00C747DF" w:rsidRPr="00C747DF" w:rsidRDefault="00C747DF" w:rsidP="00963895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Принцип «Меньше — лучше»:</w:t>
                            </w: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Слишком много игрушек в доступе рассеивают внимание. Ребенок начинает просто раскидывать их, не погружаясь в игру. Оставьте 5–7 активных предметов, остальные уберите.</w:t>
                            </w:r>
                          </w:p>
                          <w:p w:rsidR="00C747DF" w:rsidRPr="00C747DF" w:rsidRDefault="00C747DF" w:rsidP="00963895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Смена игрушек:</w:t>
                            </w: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Каждые 2–3 недели меняйте набор игрушек. Доставая «старые» игрушки из шкафа, вы увидите, что ребенок радуется им как новым.</w:t>
                            </w:r>
                          </w:p>
                          <w:p w:rsidR="00C747DF" w:rsidRPr="00C747DF" w:rsidRDefault="00C747DF" w:rsidP="00963895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Доступность: </w:t>
                            </w: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Игрушки должны храниться на уровне глаз и рук ребенка (низкие открытые полки). Это развивает самостоятельность: сам взял — сам поиграл — сам (в идеале) убрал.</w:t>
                            </w:r>
                          </w:p>
                          <w:p w:rsidR="00C747DF" w:rsidRPr="00C747DF" w:rsidRDefault="00C747DF" w:rsidP="00963895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Зонирование:</w:t>
                            </w: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Если позволяет место, разделите пространство на зоны: «тихая» (чтение, </w:t>
                            </w:r>
                            <w:proofErr w:type="spellStart"/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пазлы</w:t>
                            </w:r>
                            <w:proofErr w:type="spellEnd"/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), «активная» (коврик для машин или домик) и «творческая» (столик для рисования).</w:t>
                            </w:r>
                          </w:p>
                          <w:p w:rsidR="00C747DF" w:rsidRPr="00C747DF" w:rsidRDefault="00C747DF" w:rsidP="00963895">
                            <w:pPr>
                              <w:spacing w:after="0" w:line="240" w:lineRule="auto"/>
                              <w:ind w:left="-142" w:firstLine="426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3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Контейнеры вместо общей корзины:</w:t>
                            </w: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Большая корзина, где всё свалено в кучу — враг игры. Используйте прозрачные контейнеры или корзинки: отдельно конструктор, отдельно животные, отдельно посуда. Это учит классификации.</w:t>
                            </w:r>
                          </w:p>
                          <w:p w:rsidR="00C747DF" w:rsidRPr="00C747DF" w:rsidRDefault="00C747DF" w:rsidP="00963895">
                            <w:pPr>
                              <w:spacing w:after="0" w:line="240" w:lineRule="auto"/>
                              <w:ind w:left="-142" w:firstLine="14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47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Самая лучшая игрушка — та, которая «недоделана». Палка может стать и конем, и мечом, и градусником. Оставляйте место для детской фантазии: обычные коробки, лоскуты ткани или шишки часто полезнее дорогих интерактивных гаджетов, которые всё делают сами.</w:t>
                            </w:r>
                          </w:p>
                          <w:p w:rsidR="00C747DF" w:rsidRDefault="00C747DF" w:rsidP="00C74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-7.05pt;margin-top:27.75pt;width:478.5pt;height:5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" filled="f" stroked="f" strokeweight="2pt">
                <v:textbox>
                  <w:txbxContent>
                    <w:p w:rsidR="00C747DF" w:rsidRPr="00963895" w:rsidRDefault="00C747DF" w:rsidP="009638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96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2. Организация игрового пространства</w:t>
                      </w:r>
                    </w:p>
                    <w:p w:rsidR="00C747DF" w:rsidRPr="00C747DF" w:rsidRDefault="00C747DF" w:rsidP="00C747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Правильная среда помогает ребенку дольше удерживать внимание и приучает к порядку.</w:t>
                      </w:r>
                    </w:p>
                    <w:p w:rsidR="00C747DF" w:rsidRPr="00C747DF" w:rsidRDefault="00C747DF" w:rsidP="00963895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6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Принцип «Меньше — лучше»:</w:t>
                      </w: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Слишком много игрушек в доступе рассеивают внимание. Ребенок начинает просто раскидывать их, не погружаясь в игру. Оставьте 5–7 активных предметов, остальные уберите.</w:t>
                      </w:r>
                    </w:p>
                    <w:p w:rsidR="00C747DF" w:rsidRPr="00C747DF" w:rsidRDefault="00C747DF" w:rsidP="00963895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6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Смена игрушек:</w:t>
                      </w: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Каждые 2–3 недели меняйте набор игрушек. Доставая «старые» игрушки из шкафа, вы увидите, что ребенок радуется им как новым.</w:t>
                      </w:r>
                    </w:p>
                    <w:p w:rsidR="00C747DF" w:rsidRPr="00C747DF" w:rsidRDefault="00C747DF" w:rsidP="00963895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6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Доступность: </w:t>
                      </w: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Игрушки должны храниться на уровне глаз и рук ребенка (низкие открытые полки). Это развивает самостоятельность: сам взял — сам поиграл — сам (в идеале) убрал.</w:t>
                      </w:r>
                    </w:p>
                    <w:p w:rsidR="00C747DF" w:rsidRPr="00C747DF" w:rsidRDefault="00C747DF" w:rsidP="00963895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6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Зонирование:</w:t>
                      </w: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Если позволяет место, разделите пространство на зоны: «тихая» (чтение, </w:t>
                      </w:r>
                      <w:proofErr w:type="spellStart"/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пазлы</w:t>
                      </w:r>
                      <w:proofErr w:type="spellEnd"/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), «активная» (коврик для машин или домик) и «творческая» (столик для рисования).</w:t>
                      </w:r>
                    </w:p>
                    <w:p w:rsidR="00C747DF" w:rsidRPr="00C747DF" w:rsidRDefault="00C747DF" w:rsidP="00963895">
                      <w:pPr>
                        <w:spacing w:after="0" w:line="240" w:lineRule="auto"/>
                        <w:ind w:left="-142" w:firstLine="426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63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Контейнеры вместо общей корзины:</w:t>
                      </w: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Большая корзина, где всё свалено в кучу — враг игры. Используйте прозрачные контейнеры или корзинки: отдельно конструктор, отдельно животные, отдельно посуда. Это учит классификации.</w:t>
                      </w:r>
                    </w:p>
                    <w:p w:rsidR="00C747DF" w:rsidRPr="00C747DF" w:rsidRDefault="00C747DF" w:rsidP="00963895">
                      <w:pPr>
                        <w:spacing w:after="0" w:line="240" w:lineRule="auto"/>
                        <w:ind w:left="-142" w:firstLine="142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747D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Самая лучшая игрушка — та, которая «недоделана». Палка может стать и конем, и мечом, и градусником. Оставляйте место для детской фантазии: обычные коробки, лоскуты ткани или шишки часто полезнее дорогих интерактивных гаджетов, которые всё делают сами.</w:t>
                      </w:r>
                    </w:p>
                    <w:p w:rsidR="00C747DF" w:rsidRDefault="00C747DF" w:rsidP="00C747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74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BA4F20" wp14:editId="037A3687">
            <wp:extent cx="7562850" cy="10706100"/>
            <wp:effectExtent l="0" t="0" r="0" b="0"/>
            <wp:docPr id="4" name="Рисунок 4" descr="Картинки по запросу рамка для текста дет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амка для текста детск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497" cy="1070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8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A0262" wp14:editId="020A210E">
                <wp:simplePos x="0" y="0"/>
                <wp:positionH relativeFrom="column">
                  <wp:posOffset>-927735</wp:posOffset>
                </wp:positionH>
                <wp:positionV relativeFrom="paragraph">
                  <wp:posOffset>152400</wp:posOffset>
                </wp:positionV>
                <wp:extent cx="7534275" cy="104775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83F" w:rsidRDefault="00C1083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left:0;text-align:left;margin-left:-73.05pt;margin-top:12pt;width:593.25pt;height:8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" filled="f" stroked="f">
                <v:fill o:detectmouseclick="t"/>
                <v:textbox style="mso-fit-shape-to-text:t">
                  <w:txbxContent>
                    <w:p w:rsidR="00C1083F" w:rsidRDefault="00C1083F"/>
                  </w:txbxContent>
                </v:textbox>
              </v:shape>
            </w:pict>
          </mc:Fallback>
        </mc:AlternateContent>
      </w:r>
    </w:p>
    <w:sectPr w:rsidR="00C1083F" w:rsidRPr="00794AC9" w:rsidSect="00C747D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C9"/>
    <w:rsid w:val="0073508B"/>
    <w:rsid w:val="00794AC9"/>
    <w:rsid w:val="00963895"/>
    <w:rsid w:val="00C1083F"/>
    <w:rsid w:val="00C747DF"/>
    <w:rsid w:val="00E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dcterms:created xsi:type="dcterms:W3CDTF">2026-04-28T11:11:00Z</dcterms:created>
  <dcterms:modified xsi:type="dcterms:W3CDTF">2026-04-29T10:57:00Z</dcterms:modified>
</cp:coreProperties>
</file>