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rStyle w:val="a4"/>
          <w:color w:val="111111"/>
          <w:sz w:val="28"/>
          <w:szCs w:val="28"/>
        </w:rPr>
        <w:t>СТАРШАЯ ГРУ</w:t>
      </w:r>
      <w:bookmarkStart w:id="0" w:name="_GoBack"/>
      <w:bookmarkEnd w:id="0"/>
      <w:r w:rsidRPr="00195F9A">
        <w:rPr>
          <w:rStyle w:val="a4"/>
          <w:color w:val="111111"/>
          <w:sz w:val="28"/>
          <w:szCs w:val="28"/>
        </w:rPr>
        <w:t>ППА (от пяти до шести лет)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rStyle w:val="a4"/>
          <w:color w:val="111111"/>
          <w:sz w:val="28"/>
          <w:szCs w:val="28"/>
        </w:rPr>
        <w:t>Содержание педагогической работы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>Педагог обсуждает с детьми и закрепляет чувство принадлежности и любви к своей семье: значение семьи в жизни человека; зачем нужна фамилия, откуда отчество; родословная - старинная белорусская традиция; герб семьи; будни и праздники в семье, традиции, совместный отдых. Он побуждает детей рассказывать о своей семье, близких родственниках, о занятиях и профессии членов семьи, о своем доме (своей квартире).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>В разных видах деятельности педагог приобщает детей к богатству белорусского и русского языков, формирует ценностное отношение к ним, желание разговаривать на них. На занятиях по развитию речи, в течении дня белорусского языка, тематических вечеров педагог продолжает: формировать у детей представление о своей национальной принадлежности; знакомить с представителями других национальностей, живущих в Беларуси, их традициями и обычаями; воспитывать культуру толерантности (уважение достоинства всех без исключения людей, терпимость по отношению к другим).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>Воспитатель рассказывает о том, что наша страна состоит из шести областей, знакомит с названиями областей Беларуси, названиями соседних государств. У дошкольников формируется интерес к родному поселку, городу, к стране во время проведения рассказа, беседы, дидактической игры. На комплексных занятиях по музыкальному воспитанию, ознакомлению с окружающим миром, художественно-речевой, театрально-игровой деятельности, тематических эмоционально-познавательных занятиях педагог продолжает знакомить с символами белорусского государства: флагом, гербом, гимном.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 xml:space="preserve">В игровой, увлекательной, эмоциональной форме педагог продолжает </w:t>
      </w:r>
      <w:proofErr w:type="gramStart"/>
      <w:r w:rsidRPr="00195F9A">
        <w:rPr>
          <w:color w:val="111111"/>
          <w:sz w:val="28"/>
          <w:szCs w:val="28"/>
        </w:rPr>
        <w:t>знакомить  детей</w:t>
      </w:r>
      <w:proofErr w:type="gramEnd"/>
      <w:r w:rsidRPr="00195F9A">
        <w:rPr>
          <w:color w:val="111111"/>
          <w:sz w:val="28"/>
          <w:szCs w:val="28"/>
        </w:rPr>
        <w:t xml:space="preserve"> с праздниками: государственными (День Конституции,  День единения народов Беларуси и </w:t>
      </w:r>
      <w:proofErr w:type="spellStart"/>
      <w:r w:rsidRPr="00195F9A">
        <w:rPr>
          <w:color w:val="111111"/>
          <w:sz w:val="28"/>
          <w:szCs w:val="28"/>
        </w:rPr>
        <w:t>России,День</w:t>
      </w:r>
      <w:proofErr w:type="spellEnd"/>
      <w:r w:rsidRPr="00195F9A">
        <w:rPr>
          <w:color w:val="111111"/>
          <w:sz w:val="28"/>
          <w:szCs w:val="28"/>
        </w:rPr>
        <w:t xml:space="preserve"> Победы, День Государственного герба Республики Беларусь и Государственного флага Республики Беларусь, День Независимости Республики Беларусь (День Республики)) и общереспубликанскими (День Октябрьской революции, Новый год, День защитников Отечества и Вооруженных Сил Республики Беларусь, День женщин, Праздник труда). Старшие дошкольники активно включаются в подготовку (украшение группы, музыкального зала, изготовление традиционных подарков, создание коллажа, стенда, плаката и др.) и проведение национальных праздников (Рождество, Коляды, Масленица, </w:t>
      </w:r>
      <w:proofErr w:type="spellStart"/>
      <w:r w:rsidRPr="00195F9A">
        <w:rPr>
          <w:color w:val="111111"/>
          <w:sz w:val="28"/>
          <w:szCs w:val="28"/>
        </w:rPr>
        <w:t>Гуканне</w:t>
      </w:r>
      <w:proofErr w:type="spellEnd"/>
      <w:r w:rsidRPr="00195F9A">
        <w:rPr>
          <w:color w:val="111111"/>
          <w:sz w:val="28"/>
          <w:szCs w:val="28"/>
        </w:rPr>
        <w:t xml:space="preserve"> </w:t>
      </w:r>
      <w:proofErr w:type="spellStart"/>
      <w:r w:rsidRPr="00195F9A">
        <w:rPr>
          <w:color w:val="111111"/>
          <w:sz w:val="28"/>
          <w:szCs w:val="28"/>
        </w:rPr>
        <w:t>вясны</w:t>
      </w:r>
      <w:proofErr w:type="spellEnd"/>
      <w:r w:rsidRPr="00195F9A">
        <w:rPr>
          <w:color w:val="111111"/>
          <w:sz w:val="28"/>
          <w:szCs w:val="28"/>
        </w:rPr>
        <w:t xml:space="preserve">, Пасха, Радуница, Благовещение, </w:t>
      </w:r>
      <w:proofErr w:type="spellStart"/>
      <w:r w:rsidRPr="00195F9A">
        <w:rPr>
          <w:color w:val="111111"/>
          <w:sz w:val="28"/>
          <w:szCs w:val="28"/>
        </w:rPr>
        <w:t>Купалье</w:t>
      </w:r>
      <w:proofErr w:type="spellEnd"/>
      <w:r w:rsidRPr="00195F9A">
        <w:rPr>
          <w:color w:val="111111"/>
          <w:sz w:val="28"/>
          <w:szCs w:val="28"/>
        </w:rPr>
        <w:t>, Зажинки, Спас, Дожинки, Покров, Деды (День памяти); педагог расширяет представления о народной культуре и богатстве родного языка.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 xml:space="preserve">Дети с нетерпением ждут встреч с людьми, прославивших нашу Родину: деятелями искусства, учеными, спортсменами и так далее. В процессе рассказов и бесед у дошкольников формируется понимание жизни в стране, определение своей значимости, они учатся строить свои личные жизненные планы, определять интересную им сферу трудовой деятельности на благо </w:t>
      </w:r>
      <w:r w:rsidRPr="00195F9A">
        <w:rPr>
          <w:color w:val="111111"/>
          <w:sz w:val="28"/>
          <w:szCs w:val="28"/>
        </w:rPr>
        <w:lastRenderedPageBreak/>
        <w:t>Родины, учатся конструктивному общению и взаимодействию с взрослыми людьми.  Педагог расширяет представления детей о деятельности просветителей, национальных героев, Президента Республики Беларусь, деятелей искусства, ученых, космонавтов, спортсменов и так далее - на занятиях с использование презентаций, литературных произведений, легенд, преданий; на экскурсиях; в совместных с родителях  поисково-творческих заданиях (составление рассказов-описаний, поиск скульптурные композиции, создание коллажей, подбор изобразительного материала к литературным произведениям и др.); развивает патриотические и гражданские чувства.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 xml:space="preserve">В процессе специально организованной деятельности педагог продолжает формировать у старших дошкольников элементарные представления </w:t>
      </w:r>
      <w:proofErr w:type="gramStart"/>
      <w:r w:rsidRPr="00195F9A">
        <w:rPr>
          <w:color w:val="111111"/>
          <w:sz w:val="28"/>
          <w:szCs w:val="28"/>
        </w:rPr>
        <w:t>об историческом прошлом Беларуси</w:t>
      </w:r>
      <w:proofErr w:type="gramEnd"/>
      <w:r w:rsidRPr="00195F9A">
        <w:rPr>
          <w:color w:val="111111"/>
          <w:sz w:val="28"/>
          <w:szCs w:val="28"/>
        </w:rPr>
        <w:t>: важных исторических событиях, важных общественных событиях, истории основания, происхождении названия поселка, улицы, города, исторических местах поселка, города, страны. С помощью сюжетно-ролевых игр, игр-путешествий, творческих заданий, экскурсий знакомит детей с достопримечательностями своего поселка, улицы, города, своей страны (историческими памятниками: храмами, костелами и др.; архитектурой: музеями, театрами, парками, стадионами и др.; промышленными и сельскохозяйственными производствами).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>В совместной с детьми художественно-изобразительной деятельности (рисовании, лепке, аппликации), в беседе, прослушивании стихов белорусских авторов,  музыкальных произведений белорусских музыкантов, при рассматривании иллюстраций, фотографий, показе мультимедийных презентаций, проведении виртуальных экскурсий, при просмотре познавательных фильмов, на экскурсиях с родителями, театрализации фольклорных произведений педагог расширяет знания о культуре Беларуси (национальной одежде, национальной кухне, народных песнях, национальных танцах, литературных (фольклорных) произведениях, произведениях декоративно-прикладного искусства; произведениях искусства белорусских художников и скульпторов); последовательно приобщает детей ко всем видам национального искусства – от ткачества до живописи и орнамента, от танцев, сказки, музыки до театра.</w:t>
      </w:r>
    </w:p>
    <w:p w:rsidR="00195F9A" w:rsidRPr="00195F9A" w:rsidRDefault="00195F9A" w:rsidP="00195F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95F9A">
        <w:rPr>
          <w:color w:val="111111"/>
          <w:sz w:val="28"/>
          <w:szCs w:val="28"/>
        </w:rPr>
        <w:t>Педагог организует проведение экологических проектов, которые способствуют осознанию, что все люди на Земле – одна большая семья, а сама Земля – наш общий дом.</w:t>
      </w:r>
    </w:p>
    <w:p w:rsidR="002174B5" w:rsidRPr="00195F9A" w:rsidRDefault="002174B5" w:rsidP="00195F9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74B5" w:rsidRPr="0019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9A"/>
    <w:rsid w:val="00195F9A"/>
    <w:rsid w:val="002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01D3A-C46B-4D98-B631-B6B76AAC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769</Words>
  <Characters>4384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2025-02-07T11:09:00Z</dcterms:created>
  <dcterms:modified xsi:type="dcterms:W3CDTF">2025-02-07T11:14:00Z</dcterms:modified>
</cp:coreProperties>
</file>