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04226">
      <w:pPr>
        <w:spacing w:after="0" w:line="240" w:lineRule="auto"/>
        <w:contextualSpacing/>
        <w:jc w:val="both"/>
        <w:rPr>
          <w:rFonts w:ascii="Times New Roman" w:hAnsi="Times New Roman"/>
          <w:b/>
          <w:i/>
          <w:color w:val="FF0000"/>
          <w:sz w:val="30"/>
          <w:szCs w:val="30"/>
        </w:rPr>
      </w:pPr>
    </w:p>
    <w:p w14:paraId="5AFB333A">
      <w:pPr>
        <w:spacing w:after="0" w:line="240" w:lineRule="auto"/>
        <w:contextualSpacing/>
        <w:jc w:val="center"/>
        <w:rPr>
          <w:rFonts w:ascii="Times New Roman" w:hAnsi="Times New Roman"/>
          <w:b/>
          <w:i/>
          <w:color w:val="FF0000"/>
          <w:sz w:val="30"/>
          <w:szCs w:val="30"/>
        </w:rPr>
      </w:pPr>
    </w:p>
    <w:p w14:paraId="090B956E">
      <w:pPr>
        <w:spacing w:after="0" w:line="280" w:lineRule="exact"/>
        <w:contextualSpacing/>
        <w:rPr>
          <w:rFonts w:ascii="Times New Roman" w:hAnsi="Times New Roman"/>
          <w:sz w:val="30"/>
          <w:szCs w:val="30"/>
          <w:lang w:eastAsia="ru-RU"/>
        </w:rPr>
      </w:pPr>
    </w:p>
    <w:p w14:paraId="2D45B268">
      <w:pPr>
        <w:spacing w:after="0" w:line="280" w:lineRule="exact"/>
        <w:contextualSpacing/>
        <w:rPr>
          <w:rFonts w:ascii="Times New Roman" w:hAnsi="Times New Roman"/>
          <w:sz w:val="30"/>
          <w:szCs w:val="30"/>
          <w:lang w:eastAsia="ru-RU"/>
        </w:rPr>
      </w:pPr>
    </w:p>
    <w:p w14:paraId="638E0915">
      <w:pPr>
        <w:spacing w:after="0" w:line="280" w:lineRule="exact"/>
        <w:contextualSpacing/>
        <w:rPr>
          <w:rFonts w:ascii="Times New Roman" w:hAnsi="Times New Roman"/>
          <w:sz w:val="30"/>
          <w:szCs w:val="30"/>
          <w:lang w:eastAsia="ru-RU"/>
        </w:rPr>
      </w:pPr>
    </w:p>
    <w:p w14:paraId="670B75AC">
      <w:pPr>
        <w:spacing w:after="0" w:line="280" w:lineRule="exact"/>
        <w:contextualSpacing/>
        <w:rPr>
          <w:rFonts w:ascii="Times New Roman" w:hAnsi="Times New Roman"/>
          <w:sz w:val="30"/>
          <w:szCs w:val="30"/>
          <w:lang w:eastAsia="ru-RU"/>
        </w:rPr>
      </w:pPr>
      <w:r>
        <w:rPr>
          <w:rFonts w:ascii="Times New Roman" w:hAnsi="Times New Roman"/>
          <w:sz w:val="30"/>
          <w:szCs w:val="30"/>
          <w:lang w:eastAsia="ru-RU"/>
        </w:rPr>
        <w:t>ИЗМЕНЕНИЯ И ДОПОЛНЕНИЯ №1</w:t>
      </w:r>
    </w:p>
    <w:p w14:paraId="7B87E4A4">
      <w:pPr>
        <w:spacing w:after="0" w:line="280" w:lineRule="exact"/>
        <w:contextualSpacing/>
        <w:rPr>
          <w:rFonts w:ascii="Times New Roman" w:hAnsi="Times New Roman"/>
          <w:sz w:val="30"/>
          <w:szCs w:val="30"/>
          <w:lang w:eastAsia="ru-RU"/>
        </w:rPr>
      </w:pPr>
      <w:r>
        <w:rPr>
          <w:rFonts w:ascii="Times New Roman" w:hAnsi="Times New Roman"/>
          <w:sz w:val="30"/>
          <w:szCs w:val="30"/>
          <w:lang w:eastAsia="ru-RU"/>
        </w:rPr>
        <w:t>в Коллективный договор</w:t>
      </w:r>
    </w:p>
    <w:p w14:paraId="7CE5623D">
      <w:pPr>
        <w:spacing w:after="0" w:line="280" w:lineRule="exact"/>
        <w:contextualSpacing/>
        <w:rPr>
          <w:rFonts w:ascii="Times New Roman" w:hAnsi="Times New Roman"/>
          <w:sz w:val="30"/>
          <w:szCs w:val="30"/>
          <w:lang w:eastAsia="ru-RU"/>
        </w:rPr>
      </w:pPr>
      <w:r>
        <w:rPr>
          <w:rFonts w:ascii="Times New Roman" w:hAnsi="Times New Roman"/>
          <w:sz w:val="30"/>
          <w:szCs w:val="30"/>
          <w:lang w:eastAsia="ru-RU"/>
        </w:rPr>
        <w:t>государственного учреждения образования                                           «Лельчицкий детский сад №</w:t>
      </w:r>
      <w:r>
        <w:rPr>
          <w:rFonts w:hint="default" w:ascii="Times New Roman" w:hAnsi="Times New Roman"/>
          <w:sz w:val="30"/>
          <w:szCs w:val="30"/>
          <w:lang w:eastAsia="ru-RU"/>
        </w:rPr>
        <w:t>2</w:t>
      </w:r>
      <w:r>
        <w:rPr>
          <w:rFonts w:ascii="Times New Roman" w:hAnsi="Times New Roman"/>
          <w:sz w:val="30"/>
          <w:szCs w:val="30"/>
          <w:lang w:eastAsia="ru-RU"/>
        </w:rPr>
        <w:t>»</w:t>
      </w:r>
    </w:p>
    <w:p w14:paraId="42901B77">
      <w:pPr>
        <w:spacing w:after="0" w:line="276" w:lineRule="auto"/>
        <w:contextualSpacing/>
        <w:rPr>
          <w:rFonts w:ascii="Times New Roman" w:hAnsi="Times New Roman"/>
          <w:sz w:val="30"/>
          <w:szCs w:val="30"/>
          <w:lang w:eastAsia="ru-RU"/>
        </w:rPr>
      </w:pPr>
    </w:p>
    <w:p w14:paraId="337F4246">
      <w:pPr>
        <w:numPr>
          <w:ilvl w:val="0"/>
          <w:numId w:val="1"/>
        </w:numPr>
        <w:spacing w:after="0" w:line="276" w:lineRule="auto"/>
        <w:ind w:left="0" w:firstLine="709"/>
        <w:contextualSpacing/>
        <w:jc w:val="both"/>
        <w:rPr>
          <w:rFonts w:ascii="Times New Roman" w:hAnsi="Times New Roman"/>
          <w:sz w:val="30"/>
          <w:szCs w:val="30"/>
          <w:lang w:eastAsia="ru-RU"/>
        </w:rPr>
      </w:pPr>
      <w:r>
        <w:rPr>
          <w:rFonts w:ascii="Times New Roman" w:hAnsi="Times New Roman"/>
          <w:sz w:val="30"/>
          <w:szCs w:val="30"/>
          <w:lang w:eastAsia="ru-RU"/>
        </w:rPr>
        <w:t>На титульном листе Коллективного договора и далее по тексту название государственного учреждения образования «Лельчицкий ясли-сад №</w:t>
      </w:r>
      <w:r>
        <w:rPr>
          <w:rFonts w:hint="default" w:ascii="Times New Roman" w:hAnsi="Times New Roman"/>
          <w:sz w:val="30"/>
          <w:szCs w:val="30"/>
          <w:lang w:eastAsia="ru-RU"/>
        </w:rPr>
        <w:t>2</w:t>
      </w:r>
      <w:r>
        <w:rPr>
          <w:rFonts w:ascii="Times New Roman" w:hAnsi="Times New Roman"/>
          <w:sz w:val="30"/>
          <w:szCs w:val="30"/>
          <w:lang w:eastAsia="ru-RU"/>
        </w:rPr>
        <w:t>» заменить на</w:t>
      </w:r>
      <w:r>
        <w:rPr>
          <w:rFonts w:hint="default" w:ascii="Times New Roman" w:hAnsi="Times New Roman"/>
          <w:sz w:val="30"/>
          <w:szCs w:val="30"/>
          <w:lang w:eastAsia="ru-RU"/>
        </w:rPr>
        <w:t xml:space="preserve"> </w:t>
      </w:r>
      <w:r>
        <w:rPr>
          <w:rFonts w:ascii="Times New Roman" w:hAnsi="Times New Roman"/>
          <w:sz w:val="30"/>
          <w:szCs w:val="30"/>
          <w:lang w:eastAsia="ru-RU"/>
        </w:rPr>
        <w:t>государственное учреждение образования «Лельчицкий детский сад №</w:t>
      </w:r>
      <w:r>
        <w:rPr>
          <w:rFonts w:hint="default" w:ascii="Times New Roman" w:hAnsi="Times New Roman"/>
          <w:sz w:val="30"/>
          <w:szCs w:val="30"/>
          <w:lang w:eastAsia="ru-RU"/>
        </w:rPr>
        <w:t>2</w:t>
      </w:r>
      <w:r>
        <w:rPr>
          <w:rFonts w:ascii="Times New Roman" w:hAnsi="Times New Roman"/>
          <w:sz w:val="30"/>
          <w:szCs w:val="30"/>
          <w:lang w:eastAsia="ru-RU"/>
        </w:rPr>
        <w:t>».</w:t>
      </w:r>
    </w:p>
    <w:p w14:paraId="5AECE118">
      <w:pPr>
        <w:numPr>
          <w:ilvl w:val="0"/>
          <w:numId w:val="1"/>
        </w:numPr>
        <w:spacing w:after="0" w:line="276" w:lineRule="auto"/>
        <w:ind w:left="0" w:firstLine="709"/>
        <w:contextualSpacing/>
        <w:jc w:val="both"/>
        <w:rPr>
          <w:rFonts w:ascii="Times New Roman" w:hAnsi="Times New Roman"/>
          <w:sz w:val="30"/>
          <w:szCs w:val="30"/>
          <w:lang w:eastAsia="ru-RU"/>
        </w:rPr>
      </w:pPr>
      <w:r>
        <w:rPr>
          <w:rFonts w:ascii="Times New Roman" w:hAnsi="Times New Roman"/>
          <w:sz w:val="30"/>
          <w:szCs w:val="30"/>
          <w:lang w:eastAsia="ru-RU"/>
        </w:rPr>
        <w:t xml:space="preserve">Приложение </w:t>
      </w:r>
      <w:r>
        <w:rPr>
          <w:rFonts w:ascii="Times New Roman" w:hAnsi="Times New Roman"/>
          <w:color w:val="auto"/>
          <w:sz w:val="30"/>
          <w:szCs w:val="30"/>
          <w:lang w:eastAsia="ru-RU"/>
        </w:rPr>
        <w:t>№3</w:t>
      </w:r>
      <w:r>
        <w:rPr>
          <w:rFonts w:ascii="Times New Roman" w:hAnsi="Times New Roman"/>
          <w:color w:val="FF0000"/>
          <w:sz w:val="30"/>
          <w:szCs w:val="30"/>
          <w:lang w:eastAsia="ru-RU"/>
        </w:rPr>
        <w:t xml:space="preserve"> </w:t>
      </w:r>
      <w:r>
        <w:rPr>
          <w:rFonts w:ascii="Times New Roman" w:hAnsi="Times New Roman"/>
          <w:sz w:val="30"/>
          <w:szCs w:val="30"/>
          <w:lang w:eastAsia="ru-RU"/>
        </w:rPr>
        <w:t>к  Коллективному договору  государственного учреждения образования   «Лельчицкий детский сад №</w:t>
      </w:r>
      <w:r>
        <w:rPr>
          <w:rFonts w:hint="default" w:ascii="Times New Roman" w:hAnsi="Times New Roman"/>
          <w:sz w:val="30"/>
          <w:szCs w:val="30"/>
          <w:lang w:eastAsia="ru-RU"/>
        </w:rPr>
        <w:t>2</w:t>
      </w:r>
      <w:r>
        <w:rPr>
          <w:rFonts w:ascii="Times New Roman" w:hAnsi="Times New Roman"/>
          <w:sz w:val="30"/>
          <w:szCs w:val="30"/>
          <w:lang w:eastAsia="ru-RU"/>
        </w:rPr>
        <w:t>» (далее – Коллективный договор) «ПОЛОЖЕНИЕ об установлении надбавки за характер труда работникам государственного учреждения образования  «Лельчицкий детский сад №</w:t>
      </w:r>
      <w:r>
        <w:rPr>
          <w:rFonts w:hint="default" w:ascii="Times New Roman" w:hAnsi="Times New Roman"/>
          <w:sz w:val="30"/>
          <w:szCs w:val="30"/>
          <w:lang w:eastAsia="ru-RU"/>
        </w:rPr>
        <w:t>2</w:t>
      </w:r>
      <w:r>
        <w:rPr>
          <w:rFonts w:ascii="Times New Roman" w:hAnsi="Times New Roman"/>
          <w:sz w:val="30"/>
          <w:szCs w:val="30"/>
          <w:lang w:eastAsia="ru-RU"/>
        </w:rPr>
        <w:t>» изложить в новой редакции (Прилагается).</w:t>
      </w:r>
    </w:p>
    <w:p w14:paraId="4F2A7083">
      <w:pPr>
        <w:numPr>
          <w:ilvl w:val="0"/>
          <w:numId w:val="1"/>
        </w:numPr>
        <w:spacing w:after="0" w:line="240" w:lineRule="auto"/>
        <w:ind w:left="0" w:firstLine="709"/>
        <w:contextualSpacing/>
        <w:jc w:val="both"/>
        <w:rPr>
          <w:rFonts w:ascii="Times New Roman" w:hAnsi="Times New Roman"/>
          <w:sz w:val="30"/>
          <w:szCs w:val="30"/>
          <w:lang w:eastAsia="ru-RU"/>
        </w:rPr>
      </w:pPr>
      <w:r>
        <w:rPr>
          <w:rFonts w:ascii="Times New Roman" w:hAnsi="Times New Roman"/>
          <w:sz w:val="30"/>
          <w:szCs w:val="30"/>
          <w:lang w:eastAsia="ru-RU"/>
        </w:rPr>
        <w:t>Часть 2 п.18.10 Коллективного договора изложить в новой редакции:</w:t>
      </w:r>
    </w:p>
    <w:p w14:paraId="10D59A6E">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«Заработная плата, выплаченная с задержками более одного месяца,  индексируется в соответствии с законодательством.»</w:t>
      </w:r>
    </w:p>
    <w:p w14:paraId="3C69573B">
      <w:pPr>
        <w:numPr>
          <w:ilvl w:val="0"/>
          <w:numId w:val="1"/>
        </w:numPr>
        <w:spacing w:after="0" w:line="276" w:lineRule="auto"/>
        <w:ind w:left="0" w:firstLine="709"/>
        <w:contextualSpacing/>
        <w:jc w:val="both"/>
        <w:rPr>
          <w:rFonts w:ascii="Times New Roman" w:hAnsi="Times New Roman"/>
          <w:sz w:val="30"/>
          <w:szCs w:val="30"/>
          <w:lang w:eastAsia="ru-RU"/>
        </w:rPr>
      </w:pPr>
      <w:r>
        <w:rPr>
          <w:rFonts w:ascii="Times New Roman" w:hAnsi="Times New Roman"/>
          <w:sz w:val="30"/>
          <w:szCs w:val="30"/>
          <w:lang w:eastAsia="ru-RU"/>
        </w:rPr>
        <w:t>Изменения и  дополнения вступают в силу с 01.01.2023.</w:t>
      </w:r>
    </w:p>
    <w:p w14:paraId="766ED8E6">
      <w:pPr>
        <w:spacing w:after="0" w:line="276" w:lineRule="auto"/>
        <w:ind w:left="360"/>
        <w:contextualSpacing/>
        <w:rPr>
          <w:rFonts w:ascii="Times New Roman" w:hAnsi="Times New Roman"/>
          <w:sz w:val="30"/>
          <w:szCs w:val="30"/>
          <w:lang w:eastAsia="ru-RU"/>
        </w:rPr>
      </w:pPr>
    </w:p>
    <w:p w14:paraId="0A11379B">
      <w:pPr>
        <w:spacing w:after="0" w:line="276" w:lineRule="auto"/>
        <w:ind w:left="360"/>
        <w:contextualSpacing/>
        <w:rPr>
          <w:rFonts w:ascii="Times New Roman" w:hAnsi="Times New Roman"/>
          <w:sz w:val="30"/>
          <w:szCs w:val="30"/>
          <w:lang w:eastAsia="ru-RU"/>
        </w:rPr>
      </w:pPr>
    </w:p>
    <w:tbl>
      <w:tblPr>
        <w:tblStyle w:val="3"/>
        <w:tblW w:w="9604" w:type="dxa"/>
        <w:tblInd w:w="0" w:type="dxa"/>
        <w:tblLayout w:type="autofit"/>
        <w:tblCellMar>
          <w:top w:w="0" w:type="dxa"/>
          <w:left w:w="108" w:type="dxa"/>
          <w:bottom w:w="0" w:type="dxa"/>
          <w:right w:w="108" w:type="dxa"/>
        </w:tblCellMar>
      </w:tblPr>
      <w:tblGrid>
        <w:gridCol w:w="4710"/>
        <w:gridCol w:w="4894"/>
      </w:tblGrid>
      <w:tr w14:paraId="7B8FF2B3">
        <w:tblPrEx>
          <w:tblCellMar>
            <w:top w:w="0" w:type="dxa"/>
            <w:left w:w="108" w:type="dxa"/>
            <w:bottom w:w="0" w:type="dxa"/>
            <w:right w:w="108" w:type="dxa"/>
          </w:tblCellMar>
        </w:tblPrEx>
        <w:tc>
          <w:tcPr>
            <w:tcW w:w="4710" w:type="dxa"/>
            <w:shd w:val="clear" w:color="auto" w:fill="auto"/>
          </w:tcPr>
          <w:p w14:paraId="14187595">
            <w:pPr>
              <w:spacing w:after="0" w:line="276"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Заведующий </w:t>
            </w:r>
          </w:p>
          <w:p w14:paraId="6FD8812C">
            <w:pPr>
              <w:spacing w:after="0" w:line="276" w:lineRule="auto"/>
              <w:contextualSpacing/>
              <w:jc w:val="both"/>
              <w:rPr>
                <w:rFonts w:ascii="Times New Roman" w:hAnsi="Times New Roman"/>
                <w:sz w:val="30"/>
                <w:szCs w:val="30"/>
                <w:lang w:eastAsia="ru-RU"/>
              </w:rPr>
            </w:pPr>
            <w:r>
              <w:rPr>
                <w:rFonts w:ascii="Times New Roman" w:hAnsi="Times New Roman"/>
                <w:sz w:val="30"/>
                <w:szCs w:val="30"/>
                <w:lang w:eastAsia="ru-RU"/>
              </w:rPr>
              <w:t>государственного учреждения образования «Лельчицкий детский сад №</w:t>
            </w:r>
            <w:r>
              <w:rPr>
                <w:rFonts w:hint="default" w:ascii="Times New Roman" w:hAnsi="Times New Roman"/>
                <w:sz w:val="30"/>
                <w:szCs w:val="30"/>
                <w:lang w:eastAsia="ru-RU"/>
              </w:rPr>
              <w:t>2</w:t>
            </w:r>
            <w:r>
              <w:rPr>
                <w:rFonts w:ascii="Times New Roman" w:hAnsi="Times New Roman"/>
                <w:sz w:val="30"/>
                <w:szCs w:val="30"/>
                <w:lang w:eastAsia="ru-RU"/>
              </w:rPr>
              <w:t>»</w:t>
            </w:r>
          </w:p>
          <w:p w14:paraId="27FB7E63">
            <w:pPr>
              <w:spacing w:after="0" w:line="276" w:lineRule="auto"/>
              <w:contextualSpacing/>
              <w:jc w:val="both"/>
              <w:rPr>
                <w:rFonts w:hint="default" w:ascii="Times New Roman" w:hAnsi="Times New Roman"/>
                <w:sz w:val="30"/>
                <w:szCs w:val="30"/>
                <w:lang w:eastAsia="ru-RU"/>
              </w:rPr>
            </w:pPr>
            <w:r>
              <w:rPr>
                <w:rFonts w:ascii="Times New Roman" w:hAnsi="Times New Roman"/>
                <w:sz w:val="30"/>
                <w:szCs w:val="30"/>
                <w:lang w:eastAsia="ru-RU"/>
              </w:rPr>
              <w:t xml:space="preserve">                               </w:t>
            </w:r>
            <w:r>
              <w:rPr>
                <w:rFonts w:hint="default" w:ascii="Times New Roman" w:hAnsi="Times New Roman"/>
                <w:sz w:val="30"/>
                <w:szCs w:val="30"/>
                <w:lang w:eastAsia="ru-RU"/>
              </w:rPr>
              <w:t xml:space="preserve"> </w:t>
            </w:r>
            <w:r>
              <w:rPr>
                <w:rFonts w:ascii="Times New Roman" w:hAnsi="Times New Roman"/>
                <w:sz w:val="30"/>
                <w:szCs w:val="30"/>
                <w:lang w:eastAsia="ru-RU"/>
              </w:rPr>
              <w:t>Е</w:t>
            </w:r>
            <w:r>
              <w:rPr>
                <w:rFonts w:hint="default" w:ascii="Times New Roman" w:hAnsi="Times New Roman"/>
                <w:sz w:val="30"/>
                <w:szCs w:val="30"/>
                <w:lang w:eastAsia="ru-RU"/>
              </w:rPr>
              <w:t>.И.Балахонова</w:t>
            </w:r>
          </w:p>
        </w:tc>
        <w:tc>
          <w:tcPr>
            <w:tcW w:w="4894" w:type="dxa"/>
            <w:shd w:val="clear" w:color="auto" w:fill="auto"/>
          </w:tcPr>
          <w:p w14:paraId="2CAFCCBE">
            <w:pPr>
              <w:spacing w:after="0" w:line="276" w:lineRule="auto"/>
              <w:ind w:left="311" w:firstLine="24"/>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Председатель </w:t>
            </w:r>
          </w:p>
          <w:p w14:paraId="12C58098">
            <w:pPr>
              <w:spacing w:after="0" w:line="276" w:lineRule="auto"/>
              <w:ind w:left="311" w:firstLine="24"/>
              <w:contextualSpacing/>
              <w:jc w:val="both"/>
              <w:rPr>
                <w:rFonts w:ascii="Times New Roman" w:hAnsi="Times New Roman"/>
                <w:sz w:val="30"/>
                <w:szCs w:val="30"/>
                <w:lang w:eastAsia="ru-RU"/>
              </w:rPr>
            </w:pPr>
            <w:r>
              <w:rPr>
                <w:rFonts w:ascii="Times New Roman" w:hAnsi="Times New Roman"/>
                <w:sz w:val="30"/>
                <w:szCs w:val="30"/>
                <w:lang w:eastAsia="ru-RU"/>
              </w:rPr>
              <w:t>первичной профсоюзной организации государственного учреждения образования «Лельчицкий детский сад №</w:t>
            </w:r>
            <w:r>
              <w:rPr>
                <w:rFonts w:hint="default" w:ascii="Times New Roman" w:hAnsi="Times New Roman"/>
                <w:sz w:val="30"/>
                <w:szCs w:val="30"/>
                <w:lang w:eastAsia="ru-RU"/>
              </w:rPr>
              <w:t>2</w:t>
            </w:r>
            <w:r>
              <w:rPr>
                <w:rFonts w:ascii="Times New Roman" w:hAnsi="Times New Roman"/>
                <w:sz w:val="30"/>
                <w:szCs w:val="30"/>
                <w:lang w:eastAsia="ru-RU"/>
              </w:rPr>
              <w:t>»</w:t>
            </w:r>
          </w:p>
          <w:p w14:paraId="26BED992">
            <w:pPr>
              <w:spacing w:after="0" w:line="276" w:lineRule="auto"/>
              <w:ind w:left="311" w:firstLine="24"/>
              <w:contextualSpacing/>
              <w:jc w:val="both"/>
              <w:rPr>
                <w:rFonts w:hint="default" w:ascii="Times New Roman" w:hAnsi="Times New Roman"/>
                <w:sz w:val="30"/>
                <w:szCs w:val="30"/>
                <w:lang w:eastAsia="ru-RU"/>
              </w:rPr>
            </w:pPr>
            <w:r>
              <w:rPr>
                <w:rFonts w:ascii="Times New Roman" w:hAnsi="Times New Roman"/>
                <w:sz w:val="30"/>
                <w:szCs w:val="30"/>
                <w:lang w:eastAsia="ru-RU"/>
              </w:rPr>
              <w:t xml:space="preserve">                              </w:t>
            </w:r>
            <w:r>
              <w:rPr>
                <w:rFonts w:ascii="Times New Roman" w:hAnsi="Times New Roman"/>
                <w:sz w:val="30"/>
                <w:szCs w:val="30"/>
                <w:lang w:eastAsia="ru-RU"/>
              </w:rPr>
              <w:t>И</w:t>
            </w:r>
            <w:r>
              <w:rPr>
                <w:rFonts w:hint="default" w:ascii="Times New Roman" w:hAnsi="Times New Roman"/>
                <w:sz w:val="30"/>
                <w:szCs w:val="30"/>
                <w:lang w:eastAsia="ru-RU"/>
              </w:rPr>
              <w:t>.А.Юрчак</w:t>
            </w:r>
          </w:p>
          <w:p w14:paraId="78AAA8BD">
            <w:pPr>
              <w:spacing w:after="0" w:line="240" w:lineRule="auto"/>
              <w:contextualSpacing/>
              <w:jc w:val="both"/>
              <w:rPr>
                <w:rFonts w:ascii="Times New Roman" w:hAnsi="Times New Roman"/>
                <w:sz w:val="30"/>
                <w:szCs w:val="30"/>
                <w:lang w:eastAsia="ru-RU"/>
              </w:rPr>
            </w:pPr>
          </w:p>
          <w:p w14:paraId="4C009F58">
            <w:pPr>
              <w:spacing w:after="0" w:line="240" w:lineRule="auto"/>
              <w:contextualSpacing/>
              <w:jc w:val="both"/>
              <w:rPr>
                <w:rFonts w:ascii="Times New Roman" w:hAnsi="Times New Roman"/>
                <w:sz w:val="30"/>
                <w:szCs w:val="30"/>
                <w:lang w:eastAsia="ru-RU"/>
              </w:rPr>
            </w:pPr>
          </w:p>
          <w:p w14:paraId="2AFE051D">
            <w:pPr>
              <w:spacing w:after="0" w:line="240" w:lineRule="auto"/>
              <w:contextualSpacing/>
              <w:jc w:val="both"/>
              <w:rPr>
                <w:rFonts w:ascii="Times New Roman" w:hAnsi="Times New Roman"/>
                <w:sz w:val="30"/>
                <w:szCs w:val="30"/>
                <w:lang w:eastAsia="ru-RU"/>
              </w:rPr>
            </w:pPr>
          </w:p>
          <w:p w14:paraId="39A53F4A">
            <w:pPr>
              <w:spacing w:after="0" w:line="240" w:lineRule="auto"/>
              <w:contextualSpacing/>
              <w:jc w:val="both"/>
              <w:rPr>
                <w:rFonts w:ascii="Times New Roman" w:hAnsi="Times New Roman"/>
                <w:sz w:val="30"/>
                <w:szCs w:val="30"/>
                <w:lang w:eastAsia="ru-RU"/>
              </w:rPr>
            </w:pPr>
          </w:p>
          <w:p w14:paraId="2BB7220D">
            <w:pPr>
              <w:spacing w:after="0" w:line="240" w:lineRule="auto"/>
              <w:contextualSpacing/>
              <w:jc w:val="both"/>
              <w:rPr>
                <w:rFonts w:ascii="Times New Roman" w:hAnsi="Times New Roman"/>
                <w:sz w:val="30"/>
                <w:szCs w:val="30"/>
                <w:lang w:eastAsia="ru-RU"/>
              </w:rPr>
            </w:pPr>
          </w:p>
          <w:p w14:paraId="121B28F7">
            <w:pPr>
              <w:spacing w:after="0" w:line="240" w:lineRule="auto"/>
              <w:contextualSpacing/>
              <w:jc w:val="right"/>
              <w:rPr>
                <w:rFonts w:ascii="Times New Roman" w:hAnsi="Times New Roman"/>
                <w:sz w:val="30"/>
                <w:szCs w:val="30"/>
                <w:lang w:eastAsia="ru-RU"/>
              </w:rPr>
            </w:pPr>
          </w:p>
          <w:p w14:paraId="087E3EA4">
            <w:pPr>
              <w:spacing w:after="0" w:line="240" w:lineRule="auto"/>
              <w:contextualSpacing/>
              <w:jc w:val="right"/>
              <w:rPr>
                <w:rFonts w:ascii="Times New Roman" w:hAnsi="Times New Roman"/>
                <w:sz w:val="30"/>
                <w:szCs w:val="30"/>
                <w:lang w:eastAsia="ru-RU"/>
              </w:rPr>
            </w:pPr>
          </w:p>
          <w:p w14:paraId="5046EFAD">
            <w:pPr>
              <w:spacing w:after="0" w:line="240" w:lineRule="auto"/>
              <w:contextualSpacing/>
              <w:jc w:val="right"/>
              <w:rPr>
                <w:rFonts w:ascii="Times New Roman" w:hAnsi="Times New Roman"/>
                <w:sz w:val="30"/>
                <w:szCs w:val="30"/>
                <w:lang w:eastAsia="ru-RU"/>
              </w:rPr>
            </w:pPr>
            <w:r>
              <w:rPr>
                <w:rFonts w:ascii="Times New Roman" w:hAnsi="Times New Roman"/>
                <w:sz w:val="30"/>
                <w:szCs w:val="30"/>
                <w:lang w:eastAsia="ru-RU"/>
              </w:rPr>
              <w:t>Приложение №3</w:t>
            </w:r>
          </w:p>
          <w:p w14:paraId="7A1966D2">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УТВЕРЖДЕНО</w:t>
            </w:r>
          </w:p>
          <w:p w14:paraId="056619FA">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Приказ заведующего</w:t>
            </w:r>
          </w:p>
          <w:p w14:paraId="77D7B65B">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государственным учреждением</w:t>
            </w:r>
          </w:p>
          <w:p w14:paraId="192F716F">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образования «Лельчицкий детский сад №</w:t>
            </w:r>
            <w:r>
              <w:rPr>
                <w:rFonts w:hint="default" w:ascii="Times New Roman" w:hAnsi="Times New Roman"/>
                <w:sz w:val="30"/>
                <w:szCs w:val="30"/>
                <w:lang w:eastAsia="ru-RU"/>
              </w:rPr>
              <w:t>2</w:t>
            </w:r>
            <w:r>
              <w:rPr>
                <w:rFonts w:ascii="Times New Roman" w:hAnsi="Times New Roman"/>
                <w:sz w:val="30"/>
                <w:szCs w:val="30"/>
                <w:lang w:eastAsia="ru-RU"/>
              </w:rPr>
              <w:t xml:space="preserve">» </w:t>
            </w:r>
          </w:p>
          <w:p w14:paraId="404973A0">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p>
        </w:tc>
      </w:tr>
    </w:tbl>
    <w:p w14:paraId="458570EE">
      <w:pPr>
        <w:spacing w:after="0" w:line="240" w:lineRule="auto"/>
        <w:contextualSpacing/>
        <w:jc w:val="center"/>
        <w:rPr>
          <w:rFonts w:ascii="Times New Roman" w:hAnsi="Times New Roman"/>
          <w:sz w:val="30"/>
          <w:szCs w:val="30"/>
        </w:rPr>
      </w:pPr>
    </w:p>
    <w:p w14:paraId="5BBED052">
      <w:pPr>
        <w:spacing w:after="0" w:line="240" w:lineRule="auto"/>
        <w:contextualSpacing/>
        <w:jc w:val="center"/>
        <w:rPr>
          <w:rFonts w:ascii="Times New Roman" w:hAnsi="Times New Roman"/>
          <w:sz w:val="30"/>
          <w:szCs w:val="30"/>
        </w:rPr>
      </w:pPr>
      <w:r>
        <w:rPr>
          <w:rFonts w:ascii="Times New Roman" w:hAnsi="Times New Roman"/>
          <w:sz w:val="30"/>
          <w:szCs w:val="30"/>
        </w:rPr>
        <w:t>ПОЛОЖЕНИЕ</w:t>
      </w:r>
    </w:p>
    <w:p w14:paraId="01EE56E7">
      <w:pPr>
        <w:spacing w:after="0" w:line="240" w:lineRule="auto"/>
        <w:contextualSpacing/>
        <w:jc w:val="center"/>
        <w:rPr>
          <w:rFonts w:ascii="Times New Roman" w:hAnsi="Times New Roman"/>
          <w:sz w:val="30"/>
          <w:szCs w:val="30"/>
        </w:rPr>
      </w:pPr>
      <w:r>
        <w:rPr>
          <w:rFonts w:ascii="Times New Roman" w:hAnsi="Times New Roman"/>
          <w:sz w:val="30"/>
          <w:szCs w:val="30"/>
        </w:rPr>
        <w:t>об установлении надбавки за характер труда работникам государственного учреждения образования</w:t>
      </w:r>
    </w:p>
    <w:p w14:paraId="1D410CDC">
      <w:pPr>
        <w:spacing w:after="0" w:line="240" w:lineRule="auto"/>
        <w:contextualSpacing/>
        <w:jc w:val="center"/>
        <w:rPr>
          <w:rFonts w:ascii="Times New Roman" w:hAnsi="Times New Roman"/>
          <w:sz w:val="30"/>
          <w:szCs w:val="30"/>
        </w:rPr>
      </w:pPr>
      <w:r>
        <w:rPr>
          <w:rFonts w:ascii="Times New Roman" w:hAnsi="Times New Roman"/>
          <w:sz w:val="30"/>
          <w:szCs w:val="30"/>
        </w:rPr>
        <w:t xml:space="preserve"> «Лельчицкая детский сад  №</w:t>
      </w:r>
      <w:r>
        <w:rPr>
          <w:rFonts w:hint="default" w:ascii="Times New Roman" w:hAnsi="Times New Roman"/>
          <w:sz w:val="30"/>
          <w:szCs w:val="30"/>
          <w:lang/>
        </w:rPr>
        <w:t>2</w:t>
      </w:r>
      <w:r>
        <w:rPr>
          <w:rFonts w:ascii="Times New Roman" w:hAnsi="Times New Roman"/>
          <w:sz w:val="30"/>
          <w:szCs w:val="30"/>
        </w:rPr>
        <w:t>»</w:t>
      </w:r>
    </w:p>
    <w:p w14:paraId="137A7C92">
      <w:pPr>
        <w:spacing w:after="0" w:line="240" w:lineRule="auto"/>
        <w:contextualSpacing/>
        <w:jc w:val="center"/>
        <w:rPr>
          <w:rFonts w:ascii="Times New Roman" w:hAnsi="Times New Roman"/>
          <w:sz w:val="30"/>
          <w:szCs w:val="30"/>
        </w:rPr>
      </w:pPr>
    </w:p>
    <w:p w14:paraId="2B2E59BE">
      <w:pPr>
        <w:spacing w:after="0" w:line="240" w:lineRule="auto"/>
        <w:contextualSpacing/>
        <w:rPr>
          <w:rFonts w:ascii="Times New Roman" w:hAnsi="Times New Roman"/>
          <w:sz w:val="30"/>
          <w:szCs w:val="30"/>
        </w:rPr>
      </w:pPr>
      <w:r>
        <w:rPr>
          <w:rFonts w:ascii="Times New Roman" w:hAnsi="Times New Roman"/>
          <w:sz w:val="30"/>
          <w:szCs w:val="30"/>
        </w:rPr>
        <w:t>1.ОБЩИЕ  ПОЛОЖЕНИЯ</w:t>
      </w:r>
    </w:p>
    <w:p w14:paraId="642856A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1.1. Настоящее положение разработано в соответствии с Указом  Президента Республики Беларусь от 18.01.2019 г. № 27 «Об оплате труда работников бюджетных организаций» (с изменениями и дополнениями), на</w:t>
      </w:r>
      <w:r>
        <w:rPr>
          <w:rFonts w:hint="default" w:ascii="Times New Roman" w:hAnsi="Times New Roman"/>
          <w:sz w:val="30"/>
          <w:szCs w:val="30"/>
          <w:lang/>
        </w:rPr>
        <w:t xml:space="preserve"> </w:t>
      </w:r>
      <w:r>
        <w:rPr>
          <w:rFonts w:ascii="Times New Roman" w:hAnsi="Times New Roman"/>
          <w:sz w:val="30"/>
          <w:szCs w:val="30"/>
        </w:rPr>
        <w:t xml:space="preserve">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 </w:t>
      </w:r>
    </w:p>
    <w:p w14:paraId="0A07F8B5">
      <w:pPr>
        <w:spacing w:after="0" w:line="240" w:lineRule="auto"/>
        <w:ind w:firstLine="743"/>
        <w:contextualSpacing/>
        <w:jc w:val="both"/>
        <w:rPr>
          <w:rFonts w:ascii="Times New Roman" w:hAnsi="Times New Roman"/>
          <w:sz w:val="30"/>
          <w:szCs w:val="30"/>
        </w:rPr>
      </w:pPr>
      <w:r>
        <w:rPr>
          <w:rFonts w:ascii="Times New Roman" w:hAnsi="Times New Roman"/>
          <w:sz w:val="30"/>
          <w:szCs w:val="30"/>
        </w:rPr>
        <w:t>1.2.Положение определяет размеры, порядок и условия установления надбавки за характер труда  работникам   учреждения образования.</w:t>
      </w:r>
    </w:p>
    <w:p w14:paraId="29293036">
      <w:pPr>
        <w:spacing w:after="0" w:line="240" w:lineRule="auto"/>
        <w:ind w:firstLine="743"/>
        <w:contextualSpacing/>
        <w:jc w:val="both"/>
        <w:rPr>
          <w:rFonts w:ascii="Times New Roman" w:hAnsi="Times New Roman"/>
          <w:sz w:val="30"/>
          <w:szCs w:val="30"/>
        </w:rPr>
      </w:pPr>
      <w:r>
        <w:rPr>
          <w:rFonts w:ascii="Times New Roman" w:hAnsi="Times New Roman"/>
          <w:sz w:val="30"/>
          <w:szCs w:val="30"/>
        </w:rPr>
        <w:t>1.3. Надбавки устанавливаются за характер труда:</w:t>
      </w:r>
    </w:p>
    <w:p w14:paraId="7B11CEA8">
      <w:pPr>
        <w:spacing w:after="0" w:line="240" w:lineRule="auto"/>
        <w:ind w:firstLine="743"/>
        <w:contextualSpacing/>
        <w:jc w:val="both"/>
        <w:rPr>
          <w:rFonts w:ascii="Times New Roman" w:hAnsi="Times New Roman"/>
          <w:sz w:val="30"/>
          <w:szCs w:val="30"/>
        </w:rPr>
      </w:pPr>
      <w:r>
        <w:rPr>
          <w:rFonts w:ascii="Times New Roman" w:hAnsi="Times New Roman"/>
          <w:sz w:val="30"/>
          <w:szCs w:val="30"/>
        </w:rPr>
        <w:t>1.3.1. педагогическим работникам (за исключением руководителей учреждения образования и их заместителей) за выполнение отдельных видов работы;</w:t>
      </w:r>
    </w:p>
    <w:p w14:paraId="6D85908A">
      <w:pPr>
        <w:spacing w:after="0" w:line="240" w:lineRule="auto"/>
        <w:ind w:firstLine="743"/>
        <w:contextualSpacing/>
        <w:jc w:val="both"/>
        <w:rPr>
          <w:rFonts w:ascii="Times New Roman" w:hAnsi="Times New Roman"/>
          <w:sz w:val="30"/>
          <w:szCs w:val="30"/>
        </w:rPr>
      </w:pPr>
      <w:r>
        <w:rPr>
          <w:rFonts w:ascii="Times New Roman" w:hAnsi="Times New Roman"/>
          <w:sz w:val="30"/>
          <w:szCs w:val="30"/>
        </w:rPr>
        <w:t>1.3.2.служащим, работникам обслуживающего персонала учреждения образования.</w:t>
      </w:r>
    </w:p>
    <w:p w14:paraId="485EEB5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 1.4.Надбавки за характер труда выплачиваются за фактически  отработанное время.  Надбавка не начисляется за периоды:</w:t>
      </w:r>
    </w:p>
    <w:p w14:paraId="0CB318A9">
      <w:pPr>
        <w:spacing w:after="0" w:line="240" w:lineRule="auto"/>
        <w:contextualSpacing/>
        <w:jc w:val="both"/>
        <w:rPr>
          <w:rFonts w:ascii="Times New Roman" w:hAnsi="Times New Roman"/>
          <w:sz w:val="30"/>
          <w:szCs w:val="30"/>
        </w:rPr>
      </w:pPr>
      <w:r>
        <w:rPr>
          <w:rFonts w:ascii="Times New Roman" w:hAnsi="Times New Roman"/>
          <w:sz w:val="30"/>
          <w:szCs w:val="30"/>
        </w:rPr>
        <w:t xml:space="preserve">          - трудового отпуска;</w:t>
      </w:r>
    </w:p>
    <w:p w14:paraId="317A07D9">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социального отпуска;</w:t>
      </w:r>
    </w:p>
    <w:p w14:paraId="79E38858">
      <w:pPr>
        <w:spacing w:after="0" w:line="240" w:lineRule="auto"/>
        <w:contextualSpacing/>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 временной нетрудоспособности;</w:t>
      </w:r>
    </w:p>
    <w:p w14:paraId="11CF32F4">
      <w:pPr>
        <w:spacing w:after="0" w:line="240" w:lineRule="auto"/>
        <w:contextualSpacing/>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 повышения квалификации;</w:t>
      </w:r>
    </w:p>
    <w:p w14:paraId="3DC847CA">
      <w:pPr>
        <w:spacing w:after="0" w:line="240" w:lineRule="auto"/>
        <w:contextualSpacing/>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14:paraId="6F05E99A">
      <w:pPr>
        <w:spacing w:after="0" w:line="240" w:lineRule="auto"/>
        <w:contextualSpacing/>
        <w:jc w:val="center"/>
        <w:rPr>
          <w:rFonts w:ascii="Times New Roman" w:hAnsi="Times New Roman"/>
          <w:sz w:val="30"/>
          <w:szCs w:val="30"/>
        </w:rPr>
      </w:pPr>
    </w:p>
    <w:p w14:paraId="29627484">
      <w:pPr>
        <w:spacing w:after="0" w:line="240" w:lineRule="auto"/>
        <w:contextualSpacing/>
        <w:jc w:val="center"/>
        <w:rPr>
          <w:rFonts w:ascii="Times New Roman" w:hAnsi="Times New Roman"/>
          <w:sz w:val="30"/>
          <w:szCs w:val="30"/>
        </w:rPr>
      </w:pPr>
    </w:p>
    <w:p w14:paraId="64B286DC">
      <w:pPr>
        <w:spacing w:after="0" w:line="240" w:lineRule="auto"/>
        <w:contextualSpacing/>
        <w:jc w:val="center"/>
        <w:rPr>
          <w:rFonts w:ascii="Times New Roman" w:hAnsi="Times New Roman"/>
          <w:sz w:val="30"/>
          <w:szCs w:val="30"/>
        </w:rPr>
      </w:pPr>
    </w:p>
    <w:p w14:paraId="3CF78941">
      <w:pPr>
        <w:spacing w:after="0" w:line="240" w:lineRule="auto"/>
        <w:contextualSpacing/>
        <w:jc w:val="center"/>
        <w:rPr>
          <w:rFonts w:ascii="Times New Roman" w:hAnsi="Times New Roman"/>
          <w:sz w:val="30"/>
          <w:szCs w:val="30"/>
        </w:rPr>
      </w:pPr>
      <w:r>
        <w:rPr>
          <w:rFonts w:ascii="Times New Roman" w:hAnsi="Times New Roman"/>
          <w:sz w:val="30"/>
          <w:szCs w:val="30"/>
        </w:rPr>
        <w:t xml:space="preserve">2. ПОЛОЖЕНИЕ ОБ УСТАНОВЛЕНИИ НАДБАВКИ ЗА ХАРАКТЕР ТРУДА ПЕДАГОГИЧЕСКИМ РАБОТНИКАМ </w:t>
      </w:r>
    </w:p>
    <w:p w14:paraId="39DB288A">
      <w:pPr>
        <w:spacing w:after="0" w:line="240" w:lineRule="auto"/>
        <w:ind w:firstLine="743"/>
        <w:contextualSpacing/>
        <w:jc w:val="both"/>
        <w:rPr>
          <w:rFonts w:ascii="Times New Roman" w:hAnsi="Times New Roman"/>
          <w:sz w:val="30"/>
          <w:szCs w:val="30"/>
        </w:rPr>
      </w:pPr>
      <w:r>
        <w:rPr>
          <w:rFonts w:ascii="Times New Roman" w:hAnsi="Times New Roman"/>
          <w:sz w:val="30"/>
          <w:szCs w:val="30"/>
        </w:rPr>
        <w:t>2.1. Надбавка устанавливается за характер труда педагогическим работникам (за исключение  руководителя учреждения образования и его заместителей) за выполнение отдельных видов работ.</w:t>
      </w:r>
    </w:p>
    <w:p w14:paraId="15317EB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2.2. Надбавка педагогическим работникам учреждения образования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p>
    <w:p w14:paraId="007938E6">
      <w:pPr>
        <w:spacing w:after="0" w:line="240" w:lineRule="auto"/>
        <w:ind w:firstLine="743"/>
        <w:contextualSpacing/>
        <w:jc w:val="both"/>
        <w:rPr>
          <w:rFonts w:ascii="Times New Roman" w:hAnsi="Times New Roman"/>
          <w:sz w:val="30"/>
          <w:szCs w:val="30"/>
        </w:rPr>
      </w:pPr>
      <w:r>
        <w:rPr>
          <w:rFonts w:ascii="Times New Roman" w:hAnsi="Times New Roman"/>
          <w:sz w:val="30"/>
          <w:szCs w:val="30"/>
        </w:rPr>
        <w:t>2.3.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14:paraId="099C5C41">
      <w:pPr>
        <w:spacing w:after="0" w:line="240" w:lineRule="auto"/>
        <w:ind w:firstLine="743"/>
        <w:contextualSpacing/>
        <w:jc w:val="both"/>
        <w:rPr>
          <w:rFonts w:ascii="Times New Roman" w:hAnsi="Times New Roman"/>
          <w:sz w:val="30"/>
          <w:szCs w:val="30"/>
        </w:rPr>
      </w:pPr>
      <w:r>
        <w:rPr>
          <w:rFonts w:ascii="Times New Roman" w:hAnsi="Times New Roman"/>
          <w:sz w:val="30"/>
          <w:szCs w:val="30"/>
        </w:rPr>
        <w:t>2.4. Надбавка устанавливается  независимо от педагогической нагрузки педагогического работника на период  не менее чем на месяц,    по одному или нескольким основаниям. При  установлении надбавки по нескольким основаниям они суммируются.</w:t>
      </w:r>
    </w:p>
    <w:p w14:paraId="7CF2B6EE">
      <w:pPr>
        <w:spacing w:after="0" w:line="240" w:lineRule="auto"/>
        <w:ind w:firstLine="743"/>
        <w:contextualSpacing/>
        <w:jc w:val="both"/>
        <w:rPr>
          <w:rFonts w:ascii="Times New Roman" w:hAnsi="Times New Roman"/>
          <w:sz w:val="30"/>
          <w:szCs w:val="30"/>
        </w:rPr>
      </w:pPr>
      <w:r>
        <w:rPr>
          <w:rFonts w:ascii="Times New Roman" w:hAnsi="Times New Roman"/>
          <w:sz w:val="30"/>
          <w:szCs w:val="30"/>
        </w:rPr>
        <w:t>2.5.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14:paraId="0630BBA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2.6.  На установление надбавки за характер труда педагогическим работникам направляются средства -  в размере 5 процентов суммы окладов педагогических работников. </w:t>
      </w:r>
    </w:p>
    <w:p w14:paraId="478303A7">
      <w:pPr>
        <w:spacing w:after="0" w:line="240" w:lineRule="auto"/>
        <w:ind w:firstLine="708"/>
        <w:contextualSpacing/>
        <w:jc w:val="both"/>
        <w:rPr>
          <w:rFonts w:ascii="Times New Roman" w:hAnsi="Times New Roman"/>
          <w:sz w:val="30"/>
          <w:szCs w:val="30"/>
        </w:rPr>
      </w:pPr>
      <w:r>
        <w:rPr>
          <w:rFonts w:ascii="Times New Roman" w:hAnsi="Times New Roman"/>
          <w:sz w:val="30"/>
          <w:szCs w:val="30"/>
        </w:rPr>
        <w:t>2.7. Размер и порядок выплаты надбавки определяется каждым учреждением образования  самостоятельно.</w:t>
      </w:r>
    </w:p>
    <w:p w14:paraId="79B7C9F4">
      <w:pPr>
        <w:spacing w:after="0" w:line="240" w:lineRule="auto"/>
        <w:contextualSpacing/>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2.8.Надбавка за характер труда педагогическим работникам устанавливаются:</w:t>
      </w:r>
    </w:p>
    <w:tbl>
      <w:tblPr>
        <w:tblStyle w:val="3"/>
        <w:tblW w:w="9462" w:type="dxa"/>
        <w:tblInd w:w="-72" w:type="dxa"/>
        <w:tblLayout w:type="autofit"/>
        <w:tblCellMar>
          <w:top w:w="0" w:type="dxa"/>
          <w:left w:w="108" w:type="dxa"/>
          <w:bottom w:w="0" w:type="dxa"/>
          <w:right w:w="108" w:type="dxa"/>
        </w:tblCellMar>
      </w:tblPr>
      <w:tblGrid>
        <w:gridCol w:w="9462"/>
      </w:tblGrid>
      <w:tr w14:paraId="63BBB89F">
        <w:tblPrEx>
          <w:tblCellMar>
            <w:top w:w="0" w:type="dxa"/>
            <w:left w:w="108" w:type="dxa"/>
            <w:bottom w:w="0" w:type="dxa"/>
            <w:right w:w="108" w:type="dxa"/>
          </w:tblCellMar>
        </w:tblPrEx>
        <w:tc>
          <w:tcPr>
            <w:tcW w:w="9462" w:type="dxa"/>
          </w:tcPr>
          <w:p w14:paraId="6E0D2ECB">
            <w:pPr>
              <w:spacing w:after="0" w:line="240" w:lineRule="auto"/>
              <w:contextualSpacing/>
              <w:jc w:val="both"/>
              <w:rPr>
                <w:rFonts w:ascii="Times New Roman" w:hAnsi="Times New Roman"/>
                <w:sz w:val="30"/>
                <w:szCs w:val="30"/>
              </w:rPr>
            </w:pPr>
            <w:r>
              <w:rPr>
                <w:rFonts w:ascii="Times New Roman" w:hAnsi="Times New Roman"/>
                <w:sz w:val="30"/>
                <w:szCs w:val="30"/>
              </w:rPr>
              <w:t xml:space="preserve">2.8.1. 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                                                                                                                                                                                                                                                                                                                                                                                                       </w:t>
            </w:r>
          </w:p>
        </w:tc>
      </w:tr>
      <w:tr w14:paraId="6DBB7D42">
        <w:tblPrEx>
          <w:tblCellMar>
            <w:top w:w="0" w:type="dxa"/>
            <w:left w:w="108" w:type="dxa"/>
            <w:bottom w:w="0" w:type="dxa"/>
            <w:right w:w="108" w:type="dxa"/>
          </w:tblCellMar>
        </w:tblPrEx>
        <w:tc>
          <w:tcPr>
            <w:tcW w:w="9462" w:type="dxa"/>
          </w:tcPr>
          <w:p w14:paraId="56CCB724">
            <w:pPr>
              <w:spacing w:after="0" w:line="240" w:lineRule="auto"/>
              <w:contextualSpacing/>
              <w:jc w:val="both"/>
              <w:rPr>
                <w:rFonts w:ascii="Times New Roman" w:hAnsi="Times New Roman"/>
                <w:sz w:val="30"/>
                <w:szCs w:val="30"/>
              </w:rPr>
            </w:pPr>
            <w:r>
              <w:rPr>
                <w:rFonts w:ascii="Times New Roman" w:hAnsi="Times New Roman"/>
                <w:sz w:val="30"/>
                <w:szCs w:val="30"/>
              </w:rPr>
              <w:t xml:space="preserve">2.8.2. за сопровождение обучающихся в учреждениях дошкольного, общего среднего, специального образования при организации их подвоза    </w:t>
            </w:r>
          </w:p>
        </w:tc>
      </w:tr>
      <w:tr w14:paraId="560201B5">
        <w:tblPrEx>
          <w:tblCellMar>
            <w:top w:w="0" w:type="dxa"/>
            <w:left w:w="108" w:type="dxa"/>
            <w:bottom w:w="0" w:type="dxa"/>
            <w:right w:w="108" w:type="dxa"/>
          </w:tblCellMar>
        </w:tblPrEx>
        <w:trPr>
          <w:trHeight w:val="495" w:hRule="atLeast"/>
        </w:trPr>
        <w:tc>
          <w:tcPr>
            <w:tcW w:w="9462" w:type="dxa"/>
          </w:tcPr>
          <w:p w14:paraId="1CCBB73E">
            <w:pPr>
              <w:spacing w:after="0" w:line="240" w:lineRule="auto"/>
              <w:contextualSpacing/>
              <w:jc w:val="both"/>
              <w:rPr>
                <w:rFonts w:ascii="Times New Roman" w:hAnsi="Times New Roman"/>
                <w:sz w:val="30"/>
                <w:szCs w:val="30"/>
              </w:rPr>
            </w:pPr>
            <w:r>
              <w:rPr>
                <w:rFonts w:ascii="Times New Roman" w:hAnsi="Times New Roman"/>
                <w:sz w:val="30"/>
                <w:szCs w:val="30"/>
              </w:rPr>
              <w:t>2.8.3.</w:t>
            </w:r>
            <w:r>
              <w:rPr>
                <w:rFonts w:hint="default" w:ascii="Times New Roman" w:hAnsi="Times New Roman"/>
                <w:sz w:val="30"/>
                <w:szCs w:val="30"/>
                <w:lang/>
              </w:rPr>
              <w:t xml:space="preserve"> </w:t>
            </w:r>
            <w:r>
              <w:rPr>
                <w:rFonts w:ascii="Times New Roman" w:hAnsi="Times New Roman"/>
                <w:sz w:val="30"/>
                <w:szCs w:val="30"/>
                <w:lang/>
              </w:rPr>
              <w:t>за</w:t>
            </w:r>
            <w:r>
              <w:rPr>
                <w:rFonts w:hint="default" w:ascii="Times New Roman" w:hAnsi="Times New Roman"/>
                <w:sz w:val="30"/>
                <w:szCs w:val="30"/>
                <w:lang/>
              </w:rPr>
              <w:t xml:space="preserve"> организацию, участие педагогов в региональных, республиканских, общественно значимых мероприятиях </w:t>
            </w:r>
            <w:r>
              <w:rPr>
                <w:rFonts w:ascii="Times New Roman" w:hAnsi="Times New Roman"/>
                <w:sz w:val="30"/>
                <w:szCs w:val="30"/>
              </w:rPr>
              <w:t xml:space="preserve">                                                                                     </w:t>
            </w:r>
          </w:p>
        </w:tc>
      </w:tr>
      <w:tr w14:paraId="3599E61E">
        <w:tblPrEx>
          <w:tblCellMar>
            <w:top w:w="0" w:type="dxa"/>
            <w:left w:w="108" w:type="dxa"/>
            <w:bottom w:w="0" w:type="dxa"/>
            <w:right w:w="108" w:type="dxa"/>
          </w:tblCellMar>
        </w:tblPrEx>
        <w:trPr>
          <w:trHeight w:val="588" w:hRule="atLeast"/>
        </w:trPr>
        <w:tc>
          <w:tcPr>
            <w:tcW w:w="9462" w:type="dxa"/>
          </w:tcPr>
          <w:p w14:paraId="6D396C71">
            <w:pPr>
              <w:spacing w:after="0" w:line="240" w:lineRule="auto"/>
              <w:contextualSpacing/>
              <w:jc w:val="both"/>
              <w:rPr>
                <w:rFonts w:ascii="Times New Roman" w:hAnsi="Times New Roman"/>
                <w:sz w:val="30"/>
                <w:szCs w:val="30"/>
              </w:rPr>
            </w:pPr>
            <w:r>
              <w:rPr>
                <w:rFonts w:ascii="Times New Roman" w:hAnsi="Times New Roman"/>
                <w:sz w:val="30"/>
                <w:szCs w:val="30"/>
              </w:rPr>
              <w:t xml:space="preserve">2.8.4. 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  </w:t>
            </w:r>
          </w:p>
        </w:tc>
      </w:tr>
      <w:tr w14:paraId="23E9329B">
        <w:tblPrEx>
          <w:tblCellMar>
            <w:top w:w="0" w:type="dxa"/>
            <w:left w:w="108" w:type="dxa"/>
            <w:bottom w:w="0" w:type="dxa"/>
            <w:right w:w="108" w:type="dxa"/>
          </w:tblCellMar>
        </w:tblPrEx>
        <w:tc>
          <w:tcPr>
            <w:tcW w:w="9462" w:type="dxa"/>
          </w:tcPr>
          <w:p w14:paraId="4703FB7F">
            <w:pPr>
              <w:spacing w:after="0" w:line="240" w:lineRule="auto"/>
              <w:contextualSpacing/>
              <w:jc w:val="both"/>
              <w:rPr>
                <w:rFonts w:ascii="Times New Roman" w:hAnsi="Times New Roman"/>
                <w:sz w:val="30"/>
                <w:szCs w:val="30"/>
              </w:rPr>
            </w:pPr>
            <w:r>
              <w:rPr>
                <w:rFonts w:ascii="Times New Roman" w:hAnsi="Times New Roman"/>
                <w:sz w:val="30"/>
                <w:szCs w:val="30"/>
              </w:rPr>
              <w:t xml:space="preserve">2.8.5.  </w:t>
            </w:r>
            <w:r>
              <w:rPr>
                <w:rFonts w:ascii="Times New Roman" w:hAnsi="Times New Roman"/>
                <w:sz w:val="30"/>
                <w:szCs w:val="30"/>
                <w:lang/>
              </w:rPr>
              <w:t>за</w:t>
            </w:r>
            <w:r>
              <w:rPr>
                <w:rFonts w:hint="default" w:ascii="Times New Roman" w:hAnsi="Times New Roman"/>
                <w:sz w:val="30"/>
                <w:szCs w:val="30"/>
                <w:lang/>
              </w:rPr>
              <w:t xml:space="preserve"> работу с родителями</w:t>
            </w:r>
            <w:r>
              <w:rPr>
                <w:rFonts w:ascii="Times New Roman" w:hAnsi="Times New Roman"/>
                <w:sz w:val="30"/>
                <w:szCs w:val="30"/>
              </w:rPr>
              <w:t xml:space="preserve">                                                                                        </w:t>
            </w:r>
          </w:p>
        </w:tc>
      </w:tr>
    </w:tbl>
    <w:p w14:paraId="3AC6A92A">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      </w:t>
      </w:r>
    </w:p>
    <w:p w14:paraId="6A0E57C4">
      <w:pPr>
        <w:spacing w:after="0" w:line="240" w:lineRule="auto"/>
        <w:ind w:firstLine="743"/>
        <w:contextualSpacing/>
        <w:jc w:val="both"/>
        <w:rPr>
          <w:rFonts w:ascii="Times New Roman" w:hAnsi="Times New Roman"/>
          <w:sz w:val="30"/>
          <w:szCs w:val="30"/>
        </w:rPr>
      </w:pPr>
    </w:p>
    <w:p w14:paraId="0570F6D9">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 </w:t>
      </w:r>
    </w:p>
    <w:p w14:paraId="1B9394D7">
      <w:pPr>
        <w:spacing w:after="0" w:line="240" w:lineRule="auto"/>
        <w:contextualSpacing/>
        <w:jc w:val="center"/>
        <w:rPr>
          <w:rFonts w:ascii="Times New Roman" w:hAnsi="Times New Roman"/>
          <w:sz w:val="30"/>
          <w:szCs w:val="30"/>
        </w:rPr>
      </w:pPr>
      <w:r>
        <w:rPr>
          <w:rFonts w:ascii="Times New Roman" w:hAnsi="Times New Roman"/>
          <w:sz w:val="30"/>
          <w:szCs w:val="30"/>
        </w:rPr>
        <w:t xml:space="preserve">3. ПОЛОЖЕНИЕ ОБ УСТАНОВЛЕНИИ НАДБАВКИ </w:t>
      </w:r>
    </w:p>
    <w:p w14:paraId="279BC079">
      <w:pPr>
        <w:spacing w:after="0" w:line="240" w:lineRule="auto"/>
        <w:contextualSpacing/>
        <w:jc w:val="center"/>
        <w:rPr>
          <w:rFonts w:ascii="Times New Roman" w:hAnsi="Times New Roman"/>
          <w:sz w:val="30"/>
          <w:szCs w:val="30"/>
        </w:rPr>
      </w:pPr>
      <w:r>
        <w:rPr>
          <w:rFonts w:ascii="Times New Roman" w:hAnsi="Times New Roman"/>
          <w:sz w:val="30"/>
          <w:szCs w:val="30"/>
        </w:rPr>
        <w:t>ЗА ХАРАКТЕР ТРУДА СЛУЖАЩИМ, РАБОТНИКАМ ОБСЛУЖИВАЮЩЕГО ПЕРСОНАЛА УЧРЕЖДЕНИЯ ОБРАЗОВАНИЯ</w:t>
      </w:r>
    </w:p>
    <w:p w14:paraId="25C3459A">
      <w:pPr>
        <w:spacing w:after="0" w:line="240" w:lineRule="auto"/>
        <w:ind w:firstLine="743"/>
        <w:contextualSpacing/>
        <w:jc w:val="both"/>
        <w:rPr>
          <w:rFonts w:ascii="Times New Roman" w:hAnsi="Times New Roman"/>
          <w:sz w:val="30"/>
          <w:szCs w:val="30"/>
        </w:rPr>
      </w:pPr>
      <w:r>
        <w:rPr>
          <w:rFonts w:ascii="Times New Roman" w:hAnsi="Times New Roman"/>
          <w:sz w:val="30"/>
          <w:szCs w:val="30"/>
        </w:rPr>
        <w:t>3.1. Надбавка устанавливается за характер труда служащим и работникам обслуживающего персонала за выполнение отдельных видов работ, за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14:paraId="660B6667">
      <w:pPr>
        <w:spacing w:after="0" w:line="240" w:lineRule="auto"/>
        <w:ind w:firstLine="743"/>
        <w:contextualSpacing/>
        <w:jc w:val="both"/>
        <w:rPr>
          <w:rFonts w:ascii="Times New Roman" w:hAnsi="Times New Roman"/>
          <w:sz w:val="30"/>
          <w:szCs w:val="30"/>
        </w:rPr>
      </w:pPr>
      <w:r>
        <w:rPr>
          <w:rFonts w:ascii="Times New Roman" w:hAnsi="Times New Roman"/>
          <w:sz w:val="30"/>
          <w:szCs w:val="30"/>
        </w:rPr>
        <w:t>3.2. Надбавка за характер труда устанавливается  работнику на период  не менее чем на месяц</w:t>
      </w:r>
      <w:r>
        <w:rPr>
          <w:rFonts w:ascii="Times New Roman" w:hAnsi="Times New Roman"/>
          <w:i/>
          <w:sz w:val="30"/>
          <w:szCs w:val="30"/>
        </w:rPr>
        <w:t>,</w:t>
      </w:r>
      <w:r>
        <w:rPr>
          <w:rFonts w:ascii="Times New Roman" w:hAnsi="Times New Roman"/>
          <w:sz w:val="30"/>
          <w:szCs w:val="30"/>
        </w:rPr>
        <w:t xml:space="preserve">  по одному или нескольким основаниям. При  установлении надбавки  по нескольким основаниям они суммируются.</w:t>
      </w:r>
    </w:p>
    <w:p w14:paraId="39C7D22F">
      <w:pPr>
        <w:spacing w:after="0" w:line="240" w:lineRule="auto"/>
        <w:contextualSpacing/>
        <w:jc w:val="both"/>
        <w:rPr>
          <w:rFonts w:ascii="Times New Roman" w:hAnsi="Times New Roman"/>
          <w:sz w:val="30"/>
          <w:szCs w:val="30"/>
        </w:rPr>
      </w:pPr>
      <w:r>
        <w:rPr>
          <w:rFonts w:ascii="Times New Roman" w:hAnsi="Times New Roman"/>
          <w:sz w:val="30"/>
          <w:szCs w:val="30"/>
        </w:rPr>
        <w:t xml:space="preserve">             3.3. На установление надбавки за характер труда служащим и работникам обслуживающего персонала направляются средства в размере от 50 до 110 процентов (включительно)  сумм окладов этих работников.</w:t>
      </w:r>
    </w:p>
    <w:p w14:paraId="563EABF4">
      <w:pPr>
        <w:spacing w:after="0" w:line="240" w:lineRule="auto"/>
        <w:contextualSpacing/>
        <w:jc w:val="both"/>
        <w:rPr>
          <w:rFonts w:ascii="Times New Roman" w:hAnsi="Times New Roman"/>
          <w:color w:val="00B050"/>
          <w:sz w:val="30"/>
          <w:szCs w:val="30"/>
        </w:rPr>
      </w:pPr>
      <w:r>
        <w:rPr>
          <w:rFonts w:ascii="Times New Roman" w:hAnsi="Times New Roman"/>
          <w:sz w:val="30"/>
          <w:szCs w:val="30"/>
        </w:rPr>
        <w:t xml:space="preserve">             3.4. Размер надбавки за характер труда работнику по каждому основанию устанавливается в процентном выражении </w:t>
      </w:r>
      <w:r>
        <w:rPr>
          <w:rFonts w:ascii="Times New Roman" w:hAnsi="Times New Roman"/>
          <w:sz w:val="30"/>
          <w:szCs w:val="30"/>
          <w:u w:val="single"/>
        </w:rPr>
        <w:t>до 150 процентов</w:t>
      </w:r>
      <w:r>
        <w:rPr>
          <w:rFonts w:ascii="Times New Roman" w:hAnsi="Times New Roman"/>
          <w:sz w:val="30"/>
          <w:szCs w:val="30"/>
        </w:rPr>
        <w:t xml:space="preserve"> (включительно) от оклада работника. </w:t>
      </w:r>
    </w:p>
    <w:p w14:paraId="5BA4FAB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  3.5.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14:paraId="36A6554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   3.</w:t>
      </w:r>
      <w:r>
        <w:rPr>
          <w:rFonts w:hint="default" w:ascii="Times New Roman" w:hAnsi="Times New Roman"/>
          <w:sz w:val="30"/>
          <w:szCs w:val="30"/>
          <w:lang/>
        </w:rPr>
        <w:t>6</w:t>
      </w:r>
      <w:r>
        <w:rPr>
          <w:rFonts w:ascii="Times New Roman" w:hAnsi="Times New Roman"/>
          <w:sz w:val="30"/>
          <w:szCs w:val="30"/>
        </w:rPr>
        <w:t>.Надбавка за характер труда служащим, работникам обслуживающего персонала устанавливается:</w:t>
      </w:r>
    </w:p>
    <w:p w14:paraId="1287A9BD">
      <w:pPr>
        <w:spacing w:after="0" w:line="240" w:lineRule="auto"/>
        <w:ind w:firstLine="743"/>
        <w:contextualSpacing/>
        <w:jc w:val="both"/>
        <w:rPr>
          <w:rFonts w:ascii="Times New Roman" w:hAnsi="Times New Roman"/>
          <w:sz w:val="30"/>
          <w:szCs w:val="30"/>
        </w:rPr>
      </w:pPr>
    </w:p>
    <w:tbl>
      <w:tblPr>
        <w:tblStyle w:val="3"/>
        <w:tblW w:w="9495" w:type="dxa"/>
        <w:tblInd w:w="0" w:type="dxa"/>
        <w:tblLayout w:type="autofit"/>
        <w:tblCellMar>
          <w:top w:w="0" w:type="dxa"/>
          <w:left w:w="108" w:type="dxa"/>
          <w:bottom w:w="0" w:type="dxa"/>
          <w:right w:w="108" w:type="dxa"/>
        </w:tblCellMar>
      </w:tblPr>
      <w:tblGrid>
        <w:gridCol w:w="9495"/>
      </w:tblGrid>
      <w:tr w14:paraId="3460D6A9">
        <w:tblPrEx>
          <w:tblCellMar>
            <w:top w:w="0" w:type="dxa"/>
            <w:left w:w="108" w:type="dxa"/>
            <w:bottom w:w="0" w:type="dxa"/>
            <w:right w:w="108" w:type="dxa"/>
          </w:tblCellMar>
        </w:tblPrEx>
        <w:trPr>
          <w:trHeight w:val="600" w:hRule="atLeast"/>
        </w:trPr>
        <w:tc>
          <w:tcPr>
            <w:tcW w:w="9495" w:type="dxa"/>
            <w:shd w:val="clear" w:color="auto" w:fill="auto"/>
          </w:tcPr>
          <w:p w14:paraId="5E7284E1">
            <w:pPr>
              <w:spacing w:after="0" w:line="240" w:lineRule="auto"/>
              <w:contextualSpacing/>
              <w:jc w:val="both"/>
              <w:rPr>
                <w:rFonts w:ascii="Times New Roman" w:hAnsi="Times New Roman"/>
                <w:sz w:val="30"/>
                <w:szCs w:val="30"/>
              </w:rPr>
            </w:pPr>
            <w:r>
              <w:rPr>
                <w:rFonts w:ascii="Times New Roman" w:hAnsi="Times New Roman"/>
                <w:sz w:val="30"/>
                <w:szCs w:val="30"/>
              </w:rPr>
              <w:t xml:space="preserve">            3.</w:t>
            </w:r>
            <w:r>
              <w:rPr>
                <w:rFonts w:hint="default" w:ascii="Times New Roman" w:hAnsi="Times New Roman"/>
                <w:sz w:val="30"/>
                <w:szCs w:val="30"/>
                <w:lang/>
              </w:rPr>
              <w:t>6</w:t>
            </w:r>
            <w:r>
              <w:rPr>
                <w:rFonts w:ascii="Times New Roman" w:hAnsi="Times New Roman"/>
                <w:sz w:val="30"/>
                <w:szCs w:val="30"/>
              </w:rPr>
              <w:t xml:space="preserve">.1. за выполнение работником более сложной и ответственной работы по сравнению с другими работниками;                 </w:t>
            </w:r>
          </w:p>
        </w:tc>
      </w:tr>
      <w:tr w14:paraId="0855DC8B">
        <w:tblPrEx>
          <w:tblCellMar>
            <w:top w:w="0" w:type="dxa"/>
            <w:left w:w="108" w:type="dxa"/>
            <w:bottom w:w="0" w:type="dxa"/>
            <w:right w:w="108" w:type="dxa"/>
          </w:tblCellMar>
        </w:tblPrEx>
        <w:trPr>
          <w:trHeight w:val="615" w:hRule="atLeast"/>
        </w:trPr>
        <w:tc>
          <w:tcPr>
            <w:tcW w:w="9495" w:type="dxa"/>
            <w:shd w:val="clear" w:color="auto" w:fill="auto"/>
          </w:tcPr>
          <w:p w14:paraId="4F010626">
            <w:pPr>
              <w:spacing w:after="0" w:line="240" w:lineRule="auto"/>
              <w:contextualSpacing/>
              <w:jc w:val="both"/>
              <w:rPr>
                <w:rFonts w:ascii="Times New Roman" w:hAnsi="Times New Roman"/>
                <w:sz w:val="30"/>
                <w:szCs w:val="30"/>
              </w:rPr>
            </w:pPr>
            <w:r>
              <w:rPr>
                <w:rFonts w:ascii="Times New Roman" w:hAnsi="Times New Roman"/>
                <w:sz w:val="30"/>
                <w:szCs w:val="30"/>
              </w:rPr>
              <w:t xml:space="preserve">           3.</w:t>
            </w:r>
            <w:r>
              <w:rPr>
                <w:rFonts w:hint="default" w:ascii="Times New Roman" w:hAnsi="Times New Roman"/>
                <w:sz w:val="30"/>
                <w:szCs w:val="30"/>
                <w:lang/>
              </w:rPr>
              <w:t>6.</w:t>
            </w:r>
            <w:r>
              <w:rPr>
                <w:rFonts w:ascii="Times New Roman" w:hAnsi="Times New Roman"/>
                <w:sz w:val="30"/>
                <w:szCs w:val="30"/>
              </w:rPr>
              <w:t xml:space="preserve">2. за объем и разновидность выполняемой работы, ее интенсивность; </w:t>
            </w:r>
          </w:p>
        </w:tc>
      </w:tr>
      <w:tr w14:paraId="218C95B6">
        <w:tblPrEx>
          <w:tblCellMar>
            <w:top w:w="0" w:type="dxa"/>
            <w:left w:w="108" w:type="dxa"/>
            <w:bottom w:w="0" w:type="dxa"/>
            <w:right w:w="108" w:type="dxa"/>
          </w:tblCellMar>
        </w:tblPrEx>
        <w:trPr>
          <w:trHeight w:val="615" w:hRule="atLeast"/>
        </w:trPr>
        <w:tc>
          <w:tcPr>
            <w:tcW w:w="9495" w:type="dxa"/>
            <w:shd w:val="clear" w:color="auto" w:fill="auto"/>
          </w:tcPr>
          <w:p w14:paraId="63FDC9A9">
            <w:pPr>
              <w:spacing w:after="0" w:line="240" w:lineRule="auto"/>
              <w:contextualSpacing/>
              <w:jc w:val="both"/>
              <w:rPr>
                <w:rFonts w:ascii="Times New Roman" w:hAnsi="Times New Roman"/>
                <w:sz w:val="30"/>
                <w:szCs w:val="30"/>
              </w:rPr>
            </w:pPr>
            <w:r>
              <w:rPr>
                <w:rFonts w:ascii="Times New Roman" w:hAnsi="Times New Roman"/>
                <w:sz w:val="30"/>
                <w:szCs w:val="30"/>
              </w:rPr>
              <w:t xml:space="preserve">           3.</w:t>
            </w:r>
            <w:r>
              <w:rPr>
                <w:rFonts w:hint="default" w:ascii="Times New Roman" w:hAnsi="Times New Roman"/>
                <w:sz w:val="30"/>
                <w:szCs w:val="30"/>
                <w:lang/>
              </w:rPr>
              <w:t>6</w:t>
            </w:r>
            <w:r>
              <w:rPr>
                <w:rFonts w:ascii="Times New Roman" w:hAnsi="Times New Roman"/>
                <w:sz w:val="30"/>
                <w:szCs w:val="30"/>
              </w:rPr>
              <w:t xml:space="preserve">.3. за  качество выполняемых работ, творческий и перспективный подход  при выполнении новых и сложных работ;          </w:t>
            </w:r>
          </w:p>
        </w:tc>
      </w:tr>
      <w:tr w14:paraId="51D727CA">
        <w:tblPrEx>
          <w:tblCellMar>
            <w:top w:w="0" w:type="dxa"/>
            <w:left w:w="108" w:type="dxa"/>
            <w:bottom w:w="0" w:type="dxa"/>
            <w:right w:w="108" w:type="dxa"/>
          </w:tblCellMar>
        </w:tblPrEx>
        <w:trPr>
          <w:trHeight w:val="645" w:hRule="atLeast"/>
        </w:trPr>
        <w:tc>
          <w:tcPr>
            <w:tcW w:w="9495" w:type="dxa"/>
            <w:shd w:val="clear" w:color="auto" w:fill="auto"/>
          </w:tcPr>
          <w:p w14:paraId="4898F78F">
            <w:pPr>
              <w:spacing w:after="0" w:line="240" w:lineRule="auto"/>
              <w:contextualSpacing/>
              <w:jc w:val="both"/>
              <w:rPr>
                <w:rFonts w:ascii="Times New Roman" w:hAnsi="Times New Roman"/>
                <w:sz w:val="30"/>
                <w:szCs w:val="30"/>
              </w:rPr>
            </w:pPr>
            <w:r>
              <w:rPr>
                <w:rFonts w:ascii="Times New Roman" w:hAnsi="Times New Roman"/>
                <w:sz w:val="30"/>
                <w:szCs w:val="30"/>
              </w:rPr>
              <w:t xml:space="preserve">           3.</w:t>
            </w:r>
            <w:r>
              <w:rPr>
                <w:rFonts w:hint="default" w:ascii="Times New Roman" w:hAnsi="Times New Roman"/>
                <w:sz w:val="30"/>
                <w:szCs w:val="30"/>
                <w:lang/>
              </w:rPr>
              <w:t>6</w:t>
            </w:r>
            <w:r>
              <w:rPr>
                <w:rFonts w:ascii="Times New Roman" w:hAnsi="Times New Roman"/>
                <w:sz w:val="30"/>
                <w:szCs w:val="30"/>
              </w:rPr>
              <w:t xml:space="preserve">.4. за стабильное, непосредственное влияние работника на улучшение показателей работы учреждения; </w:t>
            </w:r>
          </w:p>
        </w:tc>
      </w:tr>
      <w:tr w14:paraId="035DFC84">
        <w:tblPrEx>
          <w:tblCellMar>
            <w:top w:w="0" w:type="dxa"/>
            <w:left w:w="108" w:type="dxa"/>
            <w:bottom w:w="0" w:type="dxa"/>
            <w:right w:w="108" w:type="dxa"/>
          </w:tblCellMar>
        </w:tblPrEx>
        <w:trPr>
          <w:trHeight w:val="312" w:hRule="atLeast"/>
        </w:trPr>
        <w:tc>
          <w:tcPr>
            <w:tcW w:w="9495" w:type="dxa"/>
            <w:shd w:val="clear" w:color="auto" w:fill="auto"/>
          </w:tcPr>
          <w:p w14:paraId="22681DDE">
            <w:pPr>
              <w:spacing w:after="0" w:line="240" w:lineRule="auto"/>
              <w:contextualSpacing/>
              <w:jc w:val="both"/>
              <w:rPr>
                <w:rFonts w:ascii="Times New Roman" w:hAnsi="Times New Roman"/>
                <w:sz w:val="30"/>
                <w:szCs w:val="30"/>
              </w:rPr>
            </w:pPr>
            <w:r>
              <w:rPr>
                <w:rFonts w:ascii="Times New Roman" w:hAnsi="Times New Roman"/>
                <w:sz w:val="30"/>
                <w:szCs w:val="30"/>
              </w:rPr>
              <w:t xml:space="preserve">           3.</w:t>
            </w:r>
            <w:r>
              <w:rPr>
                <w:rFonts w:hint="default" w:ascii="Times New Roman" w:hAnsi="Times New Roman"/>
                <w:sz w:val="30"/>
                <w:szCs w:val="30"/>
                <w:lang/>
              </w:rPr>
              <w:t>6</w:t>
            </w:r>
            <w:r>
              <w:rPr>
                <w:rFonts w:ascii="Times New Roman" w:hAnsi="Times New Roman"/>
                <w:sz w:val="30"/>
                <w:szCs w:val="30"/>
              </w:rPr>
              <w:t xml:space="preserve">.5. за соблюдение требований техники безопасности.                               </w:t>
            </w:r>
          </w:p>
        </w:tc>
      </w:tr>
      <w:tr w14:paraId="0B33DAB5">
        <w:tblPrEx>
          <w:tblCellMar>
            <w:top w:w="0" w:type="dxa"/>
            <w:left w:w="108" w:type="dxa"/>
            <w:bottom w:w="0" w:type="dxa"/>
            <w:right w:w="108" w:type="dxa"/>
          </w:tblCellMar>
        </w:tblPrEx>
        <w:trPr>
          <w:trHeight w:val="312" w:hRule="atLeast"/>
        </w:trPr>
        <w:tc>
          <w:tcPr>
            <w:tcW w:w="9495" w:type="dxa"/>
            <w:shd w:val="clear" w:color="auto" w:fill="auto"/>
          </w:tcPr>
          <w:p w14:paraId="06A4F1BE">
            <w:pPr>
              <w:spacing w:after="0" w:line="240" w:lineRule="auto"/>
              <w:contextualSpacing/>
              <w:jc w:val="both"/>
              <w:rPr>
                <w:rFonts w:hint="default" w:ascii="Times New Roman" w:hAnsi="Times New Roman"/>
                <w:sz w:val="30"/>
                <w:szCs w:val="30"/>
                <w:lang/>
              </w:rPr>
            </w:pPr>
            <w:r>
              <w:rPr>
                <w:rFonts w:hint="default" w:ascii="Times New Roman" w:hAnsi="Times New Roman"/>
                <w:sz w:val="30"/>
                <w:szCs w:val="30"/>
                <w:lang/>
              </w:rPr>
              <w:t xml:space="preserve">           3.6.6. другое (указать)</w:t>
            </w:r>
          </w:p>
        </w:tc>
      </w:tr>
    </w:tbl>
    <w:p w14:paraId="5FB068C6">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4.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согласованию с профсоюзным комитетом на основании действующего  Положения. </w:t>
      </w:r>
    </w:p>
    <w:p w14:paraId="010C0C3D">
      <w:pPr>
        <w:spacing w:after="0" w:line="240" w:lineRule="auto"/>
        <w:ind w:firstLine="743"/>
        <w:contextualSpacing/>
        <w:jc w:val="both"/>
        <w:rPr>
          <w:rFonts w:ascii="Times New Roman" w:hAnsi="Times New Roman"/>
          <w:sz w:val="30"/>
          <w:szCs w:val="30"/>
        </w:rPr>
      </w:pPr>
    </w:p>
    <w:p w14:paraId="04191327">
      <w:pPr>
        <w:spacing w:after="0" w:line="240" w:lineRule="auto"/>
        <w:ind w:firstLine="743"/>
        <w:contextualSpacing/>
        <w:jc w:val="both"/>
        <w:rPr>
          <w:rFonts w:ascii="Times New Roman" w:hAnsi="Times New Roman"/>
          <w:sz w:val="30"/>
          <w:szCs w:val="30"/>
        </w:rPr>
      </w:pPr>
      <w:r>
        <w:rPr>
          <w:rFonts w:ascii="Times New Roman" w:hAnsi="Times New Roman"/>
          <w:sz w:val="30"/>
          <w:szCs w:val="30"/>
        </w:rPr>
        <w:t>Положение вступает в силу с 1 января 2023 года.</w:t>
      </w:r>
    </w:p>
    <w:p w14:paraId="1DF88DCE">
      <w:pPr>
        <w:spacing w:after="0" w:line="240" w:lineRule="auto"/>
        <w:ind w:firstLine="708"/>
        <w:contextualSpacing/>
        <w:jc w:val="both"/>
        <w:rPr>
          <w:rFonts w:ascii="Times New Roman" w:hAnsi="Times New Roman"/>
          <w:sz w:val="30"/>
          <w:szCs w:val="30"/>
        </w:rPr>
      </w:pPr>
    </w:p>
    <w:p w14:paraId="4D1D4C01">
      <w:pPr>
        <w:spacing w:after="0" w:line="240" w:lineRule="auto"/>
        <w:ind w:firstLine="708"/>
        <w:contextualSpacing/>
        <w:jc w:val="both"/>
        <w:rPr>
          <w:rFonts w:ascii="Times New Roman" w:hAnsi="Times New Roman"/>
          <w:sz w:val="30"/>
          <w:szCs w:val="30"/>
        </w:rPr>
      </w:pPr>
      <w:r>
        <w:rPr>
          <w:rFonts w:ascii="Times New Roman" w:hAnsi="Times New Roman"/>
          <w:sz w:val="30"/>
          <w:szCs w:val="30"/>
        </w:rPr>
        <w:t>Комиссия по рассмотрению вопросов материального стимулирования труда создается  из равного числа представителей нанимателя и профсоюза. Комиссия по распределению средств материального стимулирования труда заседает ежемесячно до  2</w:t>
      </w:r>
      <w:r>
        <w:rPr>
          <w:rFonts w:hint="default" w:ascii="Times New Roman" w:hAnsi="Times New Roman"/>
          <w:sz w:val="30"/>
          <w:szCs w:val="30"/>
          <w:lang/>
        </w:rPr>
        <w:t>5</w:t>
      </w:r>
      <w:r>
        <w:rPr>
          <w:rFonts w:ascii="Times New Roman" w:hAnsi="Times New Roman"/>
          <w:sz w:val="30"/>
          <w:szCs w:val="30"/>
        </w:rPr>
        <w:t xml:space="preserve"> числа.</w:t>
      </w:r>
    </w:p>
    <w:p w14:paraId="1011FD6D">
      <w:pPr>
        <w:spacing w:line="240" w:lineRule="auto"/>
      </w:pPr>
    </w:p>
    <w:p w14:paraId="5C5DD4F3">
      <w:pPr>
        <w:spacing w:after="0" w:line="240" w:lineRule="auto"/>
        <w:contextualSpacing/>
        <w:jc w:val="both"/>
        <w:rPr>
          <w:rFonts w:ascii="Times New Roman" w:hAnsi="Times New Roman"/>
          <w:sz w:val="30"/>
          <w:szCs w:val="30"/>
        </w:rPr>
      </w:pPr>
      <w:r>
        <w:rPr>
          <w:rFonts w:ascii="Times New Roman" w:hAnsi="Times New Roman"/>
          <w:sz w:val="30"/>
          <w:szCs w:val="30"/>
        </w:rPr>
        <w:t>СОГЛАСОВАНО</w:t>
      </w:r>
    </w:p>
    <w:p w14:paraId="7F4EAB76">
      <w:pPr>
        <w:spacing w:after="0" w:line="240" w:lineRule="auto"/>
        <w:contextualSpacing/>
        <w:jc w:val="both"/>
        <w:rPr>
          <w:rFonts w:ascii="Times New Roman" w:hAnsi="Times New Roman"/>
          <w:sz w:val="30"/>
          <w:szCs w:val="30"/>
        </w:rPr>
      </w:pPr>
      <w:r>
        <w:rPr>
          <w:rFonts w:ascii="Times New Roman" w:hAnsi="Times New Roman"/>
          <w:sz w:val="30"/>
          <w:szCs w:val="30"/>
        </w:rPr>
        <w:t>Постановление ПК</w:t>
      </w:r>
    </w:p>
    <w:p w14:paraId="5EFF10B9">
      <w:pPr>
        <w:spacing w:after="0" w:line="240" w:lineRule="auto"/>
        <w:contextualSpacing/>
        <w:jc w:val="both"/>
        <w:rPr>
          <w:rFonts w:ascii="Times New Roman" w:hAnsi="Times New Roman"/>
          <w:color w:val="auto"/>
          <w:sz w:val="30"/>
          <w:szCs w:val="30"/>
        </w:rPr>
      </w:pPr>
      <w:r>
        <w:rPr>
          <w:rFonts w:ascii="Times New Roman" w:hAnsi="Times New Roman"/>
          <w:color w:val="auto"/>
          <w:sz w:val="30"/>
          <w:szCs w:val="30"/>
        </w:rPr>
        <w:t>1</w:t>
      </w:r>
      <w:r>
        <w:rPr>
          <w:rFonts w:hint="default" w:ascii="Times New Roman" w:hAnsi="Times New Roman"/>
          <w:color w:val="auto"/>
          <w:sz w:val="30"/>
          <w:szCs w:val="30"/>
          <w:lang/>
        </w:rPr>
        <w:t>9</w:t>
      </w:r>
      <w:r>
        <w:rPr>
          <w:rFonts w:ascii="Times New Roman" w:hAnsi="Times New Roman"/>
          <w:color w:val="auto"/>
          <w:sz w:val="30"/>
          <w:szCs w:val="30"/>
        </w:rPr>
        <w:t>.01.2023 №2/</w:t>
      </w:r>
      <w:r>
        <w:rPr>
          <w:rFonts w:hint="default" w:ascii="Times New Roman" w:hAnsi="Times New Roman"/>
          <w:color w:val="auto"/>
          <w:sz w:val="30"/>
          <w:szCs w:val="30"/>
          <w:lang/>
        </w:rPr>
        <w:t>8</w:t>
      </w:r>
      <w:r>
        <w:rPr>
          <w:rFonts w:ascii="Times New Roman" w:hAnsi="Times New Roman"/>
          <w:color w:val="auto"/>
          <w:sz w:val="30"/>
          <w:szCs w:val="30"/>
        </w:rPr>
        <w:t xml:space="preserve"> </w:t>
      </w:r>
    </w:p>
    <w:p w14:paraId="5FE788F1">
      <w:pPr>
        <w:spacing w:after="0" w:line="240" w:lineRule="auto"/>
        <w:contextualSpacing/>
        <w:jc w:val="both"/>
        <w:rPr>
          <w:rFonts w:hint="default" w:ascii="Times New Roman" w:hAnsi="Times New Roman"/>
          <w:sz w:val="30"/>
          <w:szCs w:val="30"/>
          <w:lang/>
        </w:rPr>
      </w:pPr>
      <w:r>
        <w:rPr>
          <w:rFonts w:ascii="Times New Roman" w:hAnsi="Times New Roman"/>
          <w:sz w:val="30"/>
          <w:szCs w:val="30"/>
        </w:rPr>
        <w:t xml:space="preserve">Председатель профсоюзного комитета                           </w:t>
      </w:r>
      <w:r>
        <w:rPr>
          <w:rFonts w:ascii="Times New Roman" w:hAnsi="Times New Roman"/>
          <w:sz w:val="30"/>
          <w:szCs w:val="30"/>
          <w:lang/>
        </w:rPr>
        <w:t>И</w:t>
      </w:r>
      <w:r>
        <w:rPr>
          <w:rFonts w:hint="default" w:ascii="Times New Roman" w:hAnsi="Times New Roman"/>
          <w:sz w:val="30"/>
          <w:szCs w:val="30"/>
          <w:lang/>
        </w:rPr>
        <w:t>.А.Юрчак</w:t>
      </w:r>
    </w:p>
    <w:p w14:paraId="43C9B633">
      <w:pPr>
        <w:spacing w:line="240" w:lineRule="auto"/>
      </w:pPr>
    </w:p>
    <w:p w14:paraId="39C46386"/>
    <w:p w14:paraId="76ECCAE2"/>
    <w:p w14:paraId="0B911CA9"/>
    <w:p w14:paraId="33227B59"/>
    <w:p w14:paraId="2AFA9054"/>
    <w:p w14:paraId="309A0A0C"/>
    <w:p w14:paraId="20093F3F"/>
    <w:p w14:paraId="63F723CD"/>
    <w:p w14:paraId="4831FFE2">
      <w:bookmarkStart w:id="0" w:name="_GoBack"/>
      <w:bookmarkEnd w:id="0"/>
    </w:p>
    <w:p w14:paraId="68A52033"/>
    <w:p w14:paraId="0A45E735"/>
    <w:p w14:paraId="7B3EA92A"/>
    <w:p w14:paraId="7CFCC09D"/>
    <w:p w14:paraId="3F1CE6C0"/>
    <w:p w14:paraId="01E23250"/>
    <w:p w14:paraId="3E66A8AF"/>
    <w:p w14:paraId="114C7884"/>
    <w:p w14:paraId="289BB23F"/>
    <w:p w14:paraId="5180E34B"/>
    <w:p w14:paraId="658D8217"/>
    <w:p w14:paraId="044439EB"/>
    <w:p w14:paraId="3AB3D114"/>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10935"/>
    <w:multiLevelType w:val="multilevel"/>
    <w:tmpl w:val="0C7109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7F"/>
    <w:rsid w:val="000153DB"/>
    <w:rsid w:val="00021B55"/>
    <w:rsid w:val="000256F4"/>
    <w:rsid w:val="00040351"/>
    <w:rsid w:val="00043F4A"/>
    <w:rsid w:val="0004531F"/>
    <w:rsid w:val="000538F1"/>
    <w:rsid w:val="00053A11"/>
    <w:rsid w:val="0005506B"/>
    <w:rsid w:val="00055C4E"/>
    <w:rsid w:val="000566F1"/>
    <w:rsid w:val="000644F7"/>
    <w:rsid w:val="0006744F"/>
    <w:rsid w:val="000928E7"/>
    <w:rsid w:val="00095B5E"/>
    <w:rsid w:val="000964B9"/>
    <w:rsid w:val="0009682B"/>
    <w:rsid w:val="000A02FB"/>
    <w:rsid w:val="000A0449"/>
    <w:rsid w:val="000B35BA"/>
    <w:rsid w:val="000B5B7B"/>
    <w:rsid w:val="000B72EB"/>
    <w:rsid w:val="000C03B4"/>
    <w:rsid w:val="000C7D87"/>
    <w:rsid w:val="000D43ED"/>
    <w:rsid w:val="000D45DF"/>
    <w:rsid w:val="000D72AF"/>
    <w:rsid w:val="000E2EAA"/>
    <w:rsid w:val="000E7375"/>
    <w:rsid w:val="000F04A2"/>
    <w:rsid w:val="001054D8"/>
    <w:rsid w:val="0010570D"/>
    <w:rsid w:val="00113EC2"/>
    <w:rsid w:val="001143DC"/>
    <w:rsid w:val="001177D9"/>
    <w:rsid w:val="00120AB6"/>
    <w:rsid w:val="001216FA"/>
    <w:rsid w:val="001230F3"/>
    <w:rsid w:val="00124252"/>
    <w:rsid w:val="001316F5"/>
    <w:rsid w:val="00132141"/>
    <w:rsid w:val="001359D7"/>
    <w:rsid w:val="00140D09"/>
    <w:rsid w:val="00146003"/>
    <w:rsid w:val="00147BC0"/>
    <w:rsid w:val="00162971"/>
    <w:rsid w:val="00166B6C"/>
    <w:rsid w:val="001713C9"/>
    <w:rsid w:val="00172DAD"/>
    <w:rsid w:val="0017301A"/>
    <w:rsid w:val="00184824"/>
    <w:rsid w:val="001912FB"/>
    <w:rsid w:val="001927E8"/>
    <w:rsid w:val="0019295F"/>
    <w:rsid w:val="00193BF6"/>
    <w:rsid w:val="00194386"/>
    <w:rsid w:val="001A11D5"/>
    <w:rsid w:val="001A2CA5"/>
    <w:rsid w:val="001A3499"/>
    <w:rsid w:val="001B128A"/>
    <w:rsid w:val="001C06E1"/>
    <w:rsid w:val="001C18F5"/>
    <w:rsid w:val="001C359A"/>
    <w:rsid w:val="001C387D"/>
    <w:rsid w:val="001D171D"/>
    <w:rsid w:val="001D4A41"/>
    <w:rsid w:val="001D5E94"/>
    <w:rsid w:val="001D7F4D"/>
    <w:rsid w:val="001E0198"/>
    <w:rsid w:val="001E0FAC"/>
    <w:rsid w:val="001E2E94"/>
    <w:rsid w:val="00201A8E"/>
    <w:rsid w:val="00225272"/>
    <w:rsid w:val="002314EC"/>
    <w:rsid w:val="002351D4"/>
    <w:rsid w:val="0024376B"/>
    <w:rsid w:val="002466AC"/>
    <w:rsid w:val="00252CBF"/>
    <w:rsid w:val="00254282"/>
    <w:rsid w:val="002661E8"/>
    <w:rsid w:val="0027487C"/>
    <w:rsid w:val="0027559A"/>
    <w:rsid w:val="00282CC4"/>
    <w:rsid w:val="00282DB9"/>
    <w:rsid w:val="00284044"/>
    <w:rsid w:val="002844EB"/>
    <w:rsid w:val="002869F9"/>
    <w:rsid w:val="00290667"/>
    <w:rsid w:val="002A5626"/>
    <w:rsid w:val="002A72FA"/>
    <w:rsid w:val="002B4884"/>
    <w:rsid w:val="002F0148"/>
    <w:rsid w:val="002F3795"/>
    <w:rsid w:val="002F72DD"/>
    <w:rsid w:val="00301862"/>
    <w:rsid w:val="00302B9F"/>
    <w:rsid w:val="0030348D"/>
    <w:rsid w:val="00307C36"/>
    <w:rsid w:val="003117CB"/>
    <w:rsid w:val="00312D62"/>
    <w:rsid w:val="003139EE"/>
    <w:rsid w:val="003215A0"/>
    <w:rsid w:val="00326DFA"/>
    <w:rsid w:val="00332D5B"/>
    <w:rsid w:val="00342111"/>
    <w:rsid w:val="00343092"/>
    <w:rsid w:val="003448DF"/>
    <w:rsid w:val="00345602"/>
    <w:rsid w:val="00352A85"/>
    <w:rsid w:val="00361B94"/>
    <w:rsid w:val="00361D99"/>
    <w:rsid w:val="003659EF"/>
    <w:rsid w:val="00372876"/>
    <w:rsid w:val="00372AA0"/>
    <w:rsid w:val="003765F1"/>
    <w:rsid w:val="00387FDF"/>
    <w:rsid w:val="0039069E"/>
    <w:rsid w:val="0039196E"/>
    <w:rsid w:val="00392986"/>
    <w:rsid w:val="00393765"/>
    <w:rsid w:val="00395688"/>
    <w:rsid w:val="003A0D58"/>
    <w:rsid w:val="003A5BBE"/>
    <w:rsid w:val="003A7C02"/>
    <w:rsid w:val="003B6B86"/>
    <w:rsid w:val="003C0491"/>
    <w:rsid w:val="003C425F"/>
    <w:rsid w:val="003C71E7"/>
    <w:rsid w:val="003D0930"/>
    <w:rsid w:val="003D3B45"/>
    <w:rsid w:val="003E2D7F"/>
    <w:rsid w:val="003E3886"/>
    <w:rsid w:val="003E4297"/>
    <w:rsid w:val="003E7586"/>
    <w:rsid w:val="003E7C10"/>
    <w:rsid w:val="00402FA8"/>
    <w:rsid w:val="004110F9"/>
    <w:rsid w:val="004146C1"/>
    <w:rsid w:val="004174F0"/>
    <w:rsid w:val="004218BA"/>
    <w:rsid w:val="0043038A"/>
    <w:rsid w:val="00430649"/>
    <w:rsid w:val="0043148C"/>
    <w:rsid w:val="00431689"/>
    <w:rsid w:val="004430EE"/>
    <w:rsid w:val="00447B3B"/>
    <w:rsid w:val="00447E39"/>
    <w:rsid w:val="00451A48"/>
    <w:rsid w:val="00465090"/>
    <w:rsid w:val="004738C5"/>
    <w:rsid w:val="0047712F"/>
    <w:rsid w:val="00477F64"/>
    <w:rsid w:val="004812AD"/>
    <w:rsid w:val="0048452E"/>
    <w:rsid w:val="004907B6"/>
    <w:rsid w:val="0049488E"/>
    <w:rsid w:val="00496CB9"/>
    <w:rsid w:val="004A05B4"/>
    <w:rsid w:val="004A1D23"/>
    <w:rsid w:val="004A7282"/>
    <w:rsid w:val="004B2655"/>
    <w:rsid w:val="004B41B2"/>
    <w:rsid w:val="004B6A4C"/>
    <w:rsid w:val="004C2099"/>
    <w:rsid w:val="004C707E"/>
    <w:rsid w:val="004D56F7"/>
    <w:rsid w:val="004E3374"/>
    <w:rsid w:val="004E5FA6"/>
    <w:rsid w:val="00506402"/>
    <w:rsid w:val="00510297"/>
    <w:rsid w:val="005121D1"/>
    <w:rsid w:val="005151FB"/>
    <w:rsid w:val="00522565"/>
    <w:rsid w:val="00533C5C"/>
    <w:rsid w:val="00535997"/>
    <w:rsid w:val="00537288"/>
    <w:rsid w:val="00537A41"/>
    <w:rsid w:val="0054149C"/>
    <w:rsid w:val="005414CB"/>
    <w:rsid w:val="00554A50"/>
    <w:rsid w:val="00574D26"/>
    <w:rsid w:val="005824D9"/>
    <w:rsid w:val="00587D86"/>
    <w:rsid w:val="00590EFD"/>
    <w:rsid w:val="005944C7"/>
    <w:rsid w:val="0059665C"/>
    <w:rsid w:val="005A0651"/>
    <w:rsid w:val="005A0DD3"/>
    <w:rsid w:val="005A51EE"/>
    <w:rsid w:val="005A5294"/>
    <w:rsid w:val="005A74CA"/>
    <w:rsid w:val="005A7B9B"/>
    <w:rsid w:val="005B0D5C"/>
    <w:rsid w:val="005B14B7"/>
    <w:rsid w:val="005B2B47"/>
    <w:rsid w:val="005B2C01"/>
    <w:rsid w:val="005B2D6C"/>
    <w:rsid w:val="005B4FBE"/>
    <w:rsid w:val="005C3A6F"/>
    <w:rsid w:val="005D0A7D"/>
    <w:rsid w:val="005D5105"/>
    <w:rsid w:val="005E1C5F"/>
    <w:rsid w:val="005E3177"/>
    <w:rsid w:val="005E381D"/>
    <w:rsid w:val="005E6970"/>
    <w:rsid w:val="005E7CE3"/>
    <w:rsid w:val="006002C4"/>
    <w:rsid w:val="00601E6B"/>
    <w:rsid w:val="00612BB2"/>
    <w:rsid w:val="0062767B"/>
    <w:rsid w:val="00633A70"/>
    <w:rsid w:val="00640F61"/>
    <w:rsid w:val="00643D8E"/>
    <w:rsid w:val="006474AE"/>
    <w:rsid w:val="00655018"/>
    <w:rsid w:val="00662BFD"/>
    <w:rsid w:val="0066308E"/>
    <w:rsid w:val="0066487A"/>
    <w:rsid w:val="006728EB"/>
    <w:rsid w:val="00672E09"/>
    <w:rsid w:val="00687AAD"/>
    <w:rsid w:val="006A08A3"/>
    <w:rsid w:val="006A5036"/>
    <w:rsid w:val="006B348B"/>
    <w:rsid w:val="006B4385"/>
    <w:rsid w:val="006B7563"/>
    <w:rsid w:val="006C4824"/>
    <w:rsid w:val="006D4C12"/>
    <w:rsid w:val="006E2145"/>
    <w:rsid w:val="006E21F0"/>
    <w:rsid w:val="006E38FA"/>
    <w:rsid w:val="006E3BE0"/>
    <w:rsid w:val="006E6681"/>
    <w:rsid w:val="006F3F53"/>
    <w:rsid w:val="006F53C6"/>
    <w:rsid w:val="007027F4"/>
    <w:rsid w:val="00704784"/>
    <w:rsid w:val="00705987"/>
    <w:rsid w:val="007066D3"/>
    <w:rsid w:val="0071095A"/>
    <w:rsid w:val="007169C3"/>
    <w:rsid w:val="00720046"/>
    <w:rsid w:val="00721039"/>
    <w:rsid w:val="00722061"/>
    <w:rsid w:val="00731768"/>
    <w:rsid w:val="00732427"/>
    <w:rsid w:val="00732D1B"/>
    <w:rsid w:val="0073680B"/>
    <w:rsid w:val="00742586"/>
    <w:rsid w:val="00746D9E"/>
    <w:rsid w:val="00747228"/>
    <w:rsid w:val="0075309A"/>
    <w:rsid w:val="00767234"/>
    <w:rsid w:val="00783BFA"/>
    <w:rsid w:val="00785D82"/>
    <w:rsid w:val="007A0B29"/>
    <w:rsid w:val="007A4EF8"/>
    <w:rsid w:val="007B1D78"/>
    <w:rsid w:val="007B4271"/>
    <w:rsid w:val="007B5FF3"/>
    <w:rsid w:val="007C2810"/>
    <w:rsid w:val="007C5F4A"/>
    <w:rsid w:val="007D5A7F"/>
    <w:rsid w:val="007D6998"/>
    <w:rsid w:val="007E1C37"/>
    <w:rsid w:val="007E5D57"/>
    <w:rsid w:val="007F1D8D"/>
    <w:rsid w:val="007F297A"/>
    <w:rsid w:val="00802077"/>
    <w:rsid w:val="00802976"/>
    <w:rsid w:val="00804441"/>
    <w:rsid w:val="00805BB2"/>
    <w:rsid w:val="00805C04"/>
    <w:rsid w:val="0081157D"/>
    <w:rsid w:val="00816A45"/>
    <w:rsid w:val="00817482"/>
    <w:rsid w:val="008216C1"/>
    <w:rsid w:val="00824147"/>
    <w:rsid w:val="008260ED"/>
    <w:rsid w:val="008266B8"/>
    <w:rsid w:val="00826F5B"/>
    <w:rsid w:val="008374D1"/>
    <w:rsid w:val="0084045A"/>
    <w:rsid w:val="00841BF6"/>
    <w:rsid w:val="008451B3"/>
    <w:rsid w:val="00847DA0"/>
    <w:rsid w:val="00856399"/>
    <w:rsid w:val="00874B2C"/>
    <w:rsid w:val="00877658"/>
    <w:rsid w:val="00877D16"/>
    <w:rsid w:val="00881537"/>
    <w:rsid w:val="00885E33"/>
    <w:rsid w:val="00891D75"/>
    <w:rsid w:val="00896D42"/>
    <w:rsid w:val="008A2637"/>
    <w:rsid w:val="008A3BFC"/>
    <w:rsid w:val="008A5F5A"/>
    <w:rsid w:val="008A7DD2"/>
    <w:rsid w:val="008B18EC"/>
    <w:rsid w:val="008B77AE"/>
    <w:rsid w:val="008C582E"/>
    <w:rsid w:val="008C7544"/>
    <w:rsid w:val="008D762B"/>
    <w:rsid w:val="008E21D7"/>
    <w:rsid w:val="008E666E"/>
    <w:rsid w:val="008E7E90"/>
    <w:rsid w:val="009064AC"/>
    <w:rsid w:val="00906FB8"/>
    <w:rsid w:val="0091250C"/>
    <w:rsid w:val="00912C92"/>
    <w:rsid w:val="00914064"/>
    <w:rsid w:val="00914A9F"/>
    <w:rsid w:val="00915AC5"/>
    <w:rsid w:val="00916D52"/>
    <w:rsid w:val="00923857"/>
    <w:rsid w:val="00926E20"/>
    <w:rsid w:val="00931476"/>
    <w:rsid w:val="00941E9E"/>
    <w:rsid w:val="0094421D"/>
    <w:rsid w:val="009545E8"/>
    <w:rsid w:val="009565FD"/>
    <w:rsid w:val="00962EF0"/>
    <w:rsid w:val="009641A8"/>
    <w:rsid w:val="00967C91"/>
    <w:rsid w:val="0097086F"/>
    <w:rsid w:val="00982DDC"/>
    <w:rsid w:val="00984062"/>
    <w:rsid w:val="00985ADE"/>
    <w:rsid w:val="00997BEF"/>
    <w:rsid w:val="009A121A"/>
    <w:rsid w:val="009A133B"/>
    <w:rsid w:val="009A4300"/>
    <w:rsid w:val="009A4D1A"/>
    <w:rsid w:val="009B21FD"/>
    <w:rsid w:val="009B3932"/>
    <w:rsid w:val="009C34BD"/>
    <w:rsid w:val="009C4062"/>
    <w:rsid w:val="009C7B7D"/>
    <w:rsid w:val="009F0D07"/>
    <w:rsid w:val="009F23C1"/>
    <w:rsid w:val="009F67B4"/>
    <w:rsid w:val="00A105DF"/>
    <w:rsid w:val="00A21E0D"/>
    <w:rsid w:val="00A3047C"/>
    <w:rsid w:val="00A330C0"/>
    <w:rsid w:val="00A33F90"/>
    <w:rsid w:val="00A34D68"/>
    <w:rsid w:val="00A40B06"/>
    <w:rsid w:val="00A40F0F"/>
    <w:rsid w:val="00A42576"/>
    <w:rsid w:val="00A433E4"/>
    <w:rsid w:val="00A52136"/>
    <w:rsid w:val="00A602EC"/>
    <w:rsid w:val="00A64CDB"/>
    <w:rsid w:val="00A65E33"/>
    <w:rsid w:val="00A747DB"/>
    <w:rsid w:val="00A750F1"/>
    <w:rsid w:val="00A831B0"/>
    <w:rsid w:val="00A83C2E"/>
    <w:rsid w:val="00A852EA"/>
    <w:rsid w:val="00A8530D"/>
    <w:rsid w:val="00AA209A"/>
    <w:rsid w:val="00AA28C1"/>
    <w:rsid w:val="00AA31F2"/>
    <w:rsid w:val="00AA4D35"/>
    <w:rsid w:val="00AB0CD0"/>
    <w:rsid w:val="00AD0244"/>
    <w:rsid w:val="00AD41CF"/>
    <w:rsid w:val="00AD5081"/>
    <w:rsid w:val="00AD67D4"/>
    <w:rsid w:val="00AD798E"/>
    <w:rsid w:val="00AE48ED"/>
    <w:rsid w:val="00AE633B"/>
    <w:rsid w:val="00AE6971"/>
    <w:rsid w:val="00AE6B53"/>
    <w:rsid w:val="00AE77D4"/>
    <w:rsid w:val="00AF6C2A"/>
    <w:rsid w:val="00AF7854"/>
    <w:rsid w:val="00B1347B"/>
    <w:rsid w:val="00B13E08"/>
    <w:rsid w:val="00B13F51"/>
    <w:rsid w:val="00B212B8"/>
    <w:rsid w:val="00B22FAF"/>
    <w:rsid w:val="00B24801"/>
    <w:rsid w:val="00B24E20"/>
    <w:rsid w:val="00B266A0"/>
    <w:rsid w:val="00B31FED"/>
    <w:rsid w:val="00B34BBE"/>
    <w:rsid w:val="00B353E4"/>
    <w:rsid w:val="00B37E46"/>
    <w:rsid w:val="00B41E2D"/>
    <w:rsid w:val="00B46DF5"/>
    <w:rsid w:val="00B4738B"/>
    <w:rsid w:val="00B47D5D"/>
    <w:rsid w:val="00B52F71"/>
    <w:rsid w:val="00B57ED7"/>
    <w:rsid w:val="00B620EB"/>
    <w:rsid w:val="00B62FE7"/>
    <w:rsid w:val="00B8151E"/>
    <w:rsid w:val="00B86D24"/>
    <w:rsid w:val="00B969B5"/>
    <w:rsid w:val="00BA031F"/>
    <w:rsid w:val="00BA400B"/>
    <w:rsid w:val="00BA5FE1"/>
    <w:rsid w:val="00BB64A5"/>
    <w:rsid w:val="00BB77FD"/>
    <w:rsid w:val="00BC1368"/>
    <w:rsid w:val="00BC254E"/>
    <w:rsid w:val="00BC61CC"/>
    <w:rsid w:val="00BE3388"/>
    <w:rsid w:val="00C004AD"/>
    <w:rsid w:val="00C02BCF"/>
    <w:rsid w:val="00C04573"/>
    <w:rsid w:val="00C140C1"/>
    <w:rsid w:val="00C14F5A"/>
    <w:rsid w:val="00C25872"/>
    <w:rsid w:val="00C34287"/>
    <w:rsid w:val="00C345B4"/>
    <w:rsid w:val="00C370C0"/>
    <w:rsid w:val="00C4494B"/>
    <w:rsid w:val="00C45106"/>
    <w:rsid w:val="00C54A09"/>
    <w:rsid w:val="00C64731"/>
    <w:rsid w:val="00C7460F"/>
    <w:rsid w:val="00C76E45"/>
    <w:rsid w:val="00C86EA9"/>
    <w:rsid w:val="00C93969"/>
    <w:rsid w:val="00C94821"/>
    <w:rsid w:val="00CA2772"/>
    <w:rsid w:val="00CA5DA1"/>
    <w:rsid w:val="00CB6526"/>
    <w:rsid w:val="00CC1FF3"/>
    <w:rsid w:val="00CC76F8"/>
    <w:rsid w:val="00CD1A10"/>
    <w:rsid w:val="00CD7BBA"/>
    <w:rsid w:val="00CE32A9"/>
    <w:rsid w:val="00CE4FCF"/>
    <w:rsid w:val="00CE78F1"/>
    <w:rsid w:val="00CF3703"/>
    <w:rsid w:val="00CF7B6C"/>
    <w:rsid w:val="00D000B0"/>
    <w:rsid w:val="00D01857"/>
    <w:rsid w:val="00D03C07"/>
    <w:rsid w:val="00D10CF1"/>
    <w:rsid w:val="00D1385F"/>
    <w:rsid w:val="00D139B1"/>
    <w:rsid w:val="00D14EC5"/>
    <w:rsid w:val="00D16260"/>
    <w:rsid w:val="00D20690"/>
    <w:rsid w:val="00D2099D"/>
    <w:rsid w:val="00D30CC7"/>
    <w:rsid w:val="00D312F5"/>
    <w:rsid w:val="00D331B4"/>
    <w:rsid w:val="00D36ED8"/>
    <w:rsid w:val="00D405A2"/>
    <w:rsid w:val="00D42CC5"/>
    <w:rsid w:val="00D46910"/>
    <w:rsid w:val="00D46BA9"/>
    <w:rsid w:val="00D47AB6"/>
    <w:rsid w:val="00D51B30"/>
    <w:rsid w:val="00D529C2"/>
    <w:rsid w:val="00D64AFB"/>
    <w:rsid w:val="00D75443"/>
    <w:rsid w:val="00D80B53"/>
    <w:rsid w:val="00D85F2C"/>
    <w:rsid w:val="00D90C18"/>
    <w:rsid w:val="00D90DE0"/>
    <w:rsid w:val="00D93D5B"/>
    <w:rsid w:val="00D94B6D"/>
    <w:rsid w:val="00D95C9D"/>
    <w:rsid w:val="00DA69CF"/>
    <w:rsid w:val="00DB62F5"/>
    <w:rsid w:val="00DB6D9C"/>
    <w:rsid w:val="00DC090B"/>
    <w:rsid w:val="00DC6204"/>
    <w:rsid w:val="00DD1AE5"/>
    <w:rsid w:val="00DD36E2"/>
    <w:rsid w:val="00DD4CAD"/>
    <w:rsid w:val="00DE0C67"/>
    <w:rsid w:val="00DE21C2"/>
    <w:rsid w:val="00DE44C1"/>
    <w:rsid w:val="00DE53C3"/>
    <w:rsid w:val="00DE65F0"/>
    <w:rsid w:val="00DF3870"/>
    <w:rsid w:val="00E04E86"/>
    <w:rsid w:val="00E1197D"/>
    <w:rsid w:val="00E11F5F"/>
    <w:rsid w:val="00E23012"/>
    <w:rsid w:val="00E23CA8"/>
    <w:rsid w:val="00E31E37"/>
    <w:rsid w:val="00E43E3F"/>
    <w:rsid w:val="00E45C23"/>
    <w:rsid w:val="00E46557"/>
    <w:rsid w:val="00E506C4"/>
    <w:rsid w:val="00E517C4"/>
    <w:rsid w:val="00E51DC5"/>
    <w:rsid w:val="00E5584B"/>
    <w:rsid w:val="00E70137"/>
    <w:rsid w:val="00E715AB"/>
    <w:rsid w:val="00E75D60"/>
    <w:rsid w:val="00E8243E"/>
    <w:rsid w:val="00E83EED"/>
    <w:rsid w:val="00E86B3B"/>
    <w:rsid w:val="00E86B93"/>
    <w:rsid w:val="00E9050D"/>
    <w:rsid w:val="00E908EB"/>
    <w:rsid w:val="00E97098"/>
    <w:rsid w:val="00EA4665"/>
    <w:rsid w:val="00EA6652"/>
    <w:rsid w:val="00EB648E"/>
    <w:rsid w:val="00EC6181"/>
    <w:rsid w:val="00EE2421"/>
    <w:rsid w:val="00EE378D"/>
    <w:rsid w:val="00EF1262"/>
    <w:rsid w:val="00F1236E"/>
    <w:rsid w:val="00F16A5C"/>
    <w:rsid w:val="00F17801"/>
    <w:rsid w:val="00F20B85"/>
    <w:rsid w:val="00F23844"/>
    <w:rsid w:val="00F31F21"/>
    <w:rsid w:val="00F3320B"/>
    <w:rsid w:val="00F4385C"/>
    <w:rsid w:val="00F46455"/>
    <w:rsid w:val="00F506FB"/>
    <w:rsid w:val="00F53C8B"/>
    <w:rsid w:val="00F6084E"/>
    <w:rsid w:val="00F609A8"/>
    <w:rsid w:val="00F85F05"/>
    <w:rsid w:val="00F921E4"/>
    <w:rsid w:val="00F953C4"/>
    <w:rsid w:val="00F96D00"/>
    <w:rsid w:val="00FA4244"/>
    <w:rsid w:val="00FB472E"/>
    <w:rsid w:val="00FB6740"/>
    <w:rsid w:val="00FC3FBC"/>
    <w:rsid w:val="00FF6055"/>
    <w:rsid w:val="00FF7829"/>
    <w:rsid w:val="505833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160" w:line="254" w:lineRule="auto"/>
    </w:pPr>
    <w:rPr>
      <w:rFonts w:ascii="Calibri" w:hAnsi="Calibri"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24CC-427C-49CD-AE95-7A0FAD5D0636}">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Pages>
  <Words>1595</Words>
  <Characters>9093</Characters>
  <Lines>75</Lines>
  <Paragraphs>21</Paragraphs>
  <TotalTime>19</TotalTime>
  <ScaleCrop>false</ScaleCrop>
  <LinksUpToDate>false</LinksUpToDate>
  <CharactersWithSpaces>10667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2023-01-19T07:35:00Z</dcterms:created>
  <dc:creator>Сад№1</dc:creator>
  <cp:lastModifiedBy>DS-2</cp:lastModifiedBy>
  <dcterms:modified xsi:type="dcterms:W3CDTF">2024-10-30T11:17:13Z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EE102217BDD54BBD98B9E65EC7DBA34D_12</vt:lpwstr>
  </property>
</Properties>
</file>