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CA1C2B">
        <w:rPr>
          <w:rStyle w:val="a4"/>
          <w:sz w:val="28"/>
          <w:szCs w:val="28"/>
        </w:rPr>
        <w:t>МЕТОДИЧЕСКИЕ РЕКОМЕНДАЦИИ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CA1C2B">
        <w:rPr>
          <w:rStyle w:val="a4"/>
          <w:sz w:val="28"/>
          <w:szCs w:val="28"/>
        </w:rPr>
        <w:t>ПО ОСНАЩЕНИЮ УГОЛКА ПОЖАРНОЙ БЕЗ</w:t>
      </w:r>
      <w:r w:rsidR="00CA1C2B">
        <w:rPr>
          <w:rStyle w:val="a4"/>
          <w:sz w:val="28"/>
          <w:szCs w:val="28"/>
        </w:rPr>
        <w:t xml:space="preserve">ОПАСНОСТИ В ГРУППАХ </w:t>
      </w:r>
      <w:r w:rsidRPr="00CA1C2B">
        <w:rPr>
          <w:rStyle w:val="a4"/>
          <w:sz w:val="28"/>
          <w:szCs w:val="28"/>
        </w:rPr>
        <w:t>УЧРЕЖДЕНИЯ</w:t>
      </w:r>
      <w:r w:rsidR="00CA1C2B">
        <w:rPr>
          <w:rStyle w:val="a4"/>
          <w:sz w:val="28"/>
          <w:szCs w:val="28"/>
        </w:rPr>
        <w:t xml:space="preserve"> ДОШКОЛЬНОГО ОБРАЗОВАНИЯ 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Жизнедеятельность человека неразрывно связана с окружающей его средой обитания, которая в свою очередь наполнена большим количеством опасностей. Проблема безопасности жизнедеятельности признается во всем мире и считается одной из наиболее важных проблем, требующих решения. Специалистами разных научных направлений отмечается, что формирование ответственного отношения человека к своей безопасности должно проходить на всех этапах его жизни, а начинать ее необходимо именно с дошкольного возраста. Дошкольный возраст – важнейший период, когда формируется человеческая личность, и закладываются прочные основы опыта жизнедеятельности и здорового образа жизни в целом. И поэтому задача взрослых состоит не только в том, чтобы оберегать и защищать ребенка, но и в том, чтобы подготовить его к встрече с различными сложными, а порой опасными жизненными ситуациями.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Реализация учебной программы дошкольного образования определяет цели, задачи и содержание работы с детьми дошкольного возраста по формированию основ безопасности жизнедеятельности: направление «Социально-нравственное и личностное развитие воспитанника», образовательная область «Ребенок и общество», компоненты программы: «Безопасность жизнедеятельности», «Рукотворный мир». В рамках решения программных задач, с целью формирования образовательного пространства, обеспечивающего возможности обучения безопасности жизнедеятельности воспитанников, воспитателями</w:t>
      </w:r>
      <w:r w:rsidR="00CA1C2B">
        <w:rPr>
          <w:color w:val="111111"/>
          <w:sz w:val="28"/>
          <w:szCs w:val="28"/>
        </w:rPr>
        <w:t xml:space="preserve"> </w:t>
      </w:r>
      <w:r w:rsidRPr="00CA1C2B">
        <w:rPr>
          <w:color w:val="111111"/>
          <w:sz w:val="28"/>
          <w:szCs w:val="28"/>
        </w:rPr>
        <w:t>разрабатываются методические и дидактические материалы, создаются в группах уголки пожарной безопасности, комнаты по ОБЖ.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rStyle w:val="a4"/>
          <w:color w:val="111111"/>
          <w:sz w:val="28"/>
          <w:szCs w:val="28"/>
        </w:rPr>
        <w:t>Уголок пожарной безопасности</w:t>
      </w:r>
      <w:r w:rsidRPr="00CA1C2B">
        <w:rPr>
          <w:color w:val="111111"/>
          <w:sz w:val="28"/>
          <w:szCs w:val="28"/>
        </w:rPr>
        <w:t> – специально выделенное и оформленное место, где ребенок может самостоятельно или вместе со сверстниками играть, реализуя в игре полученные знания.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rStyle w:val="a5"/>
          <w:color w:val="111111"/>
          <w:sz w:val="28"/>
          <w:szCs w:val="28"/>
        </w:rPr>
        <w:t>Требования к оформлению уголка пожарной безопасности: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- педагогическая целесообразность игрушек и игрового оборудования, соответствующая задачам всестороннего развития личности ребенка;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- психическая и физическая безопасность игровых материалов;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- оптимальность насыщения игровой среды (без чрезмерного обилия и недостатка);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- учет возрастных возможностей детей, особенностей их психического, социального и физического развития;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- целесообразность и удобство размещения;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lastRenderedPageBreak/>
        <w:t>- эстетичность и функциональность предназначения игрушек и игрового оборудования.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Содержание уголка пожарной безопасности в разных возрастных группах учреждения дошкольного образования должно соответствовать уровню развития детей, удовлетворять их интересы и потребности, способствовать реализации задач учебной программы дошкольного образования по обучению основам безопасности жизнедеятельности, в частности пожарной безопасности.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Во </w:t>
      </w:r>
      <w:r w:rsidRPr="00CA1C2B">
        <w:rPr>
          <w:rStyle w:val="a4"/>
          <w:color w:val="111111"/>
          <w:sz w:val="28"/>
          <w:szCs w:val="28"/>
        </w:rPr>
        <w:t>второй</w:t>
      </w:r>
      <w:r w:rsidRPr="00CA1C2B">
        <w:rPr>
          <w:color w:val="111111"/>
          <w:sz w:val="28"/>
          <w:szCs w:val="28"/>
        </w:rPr>
        <w:t> </w:t>
      </w:r>
      <w:r w:rsidRPr="00CA1C2B">
        <w:rPr>
          <w:rStyle w:val="a4"/>
          <w:color w:val="111111"/>
          <w:sz w:val="28"/>
          <w:szCs w:val="28"/>
        </w:rPr>
        <w:t>младшей группе</w:t>
      </w:r>
      <w:r w:rsidRPr="00CA1C2B">
        <w:rPr>
          <w:color w:val="111111"/>
          <w:sz w:val="28"/>
          <w:szCs w:val="28"/>
        </w:rPr>
        <w:t> воспитатель должен создать условия для формирования у воспитанников представлений о правилах безопасного поведения (в частности правил пожарной безопасности) на основе запрета игры с огнем; представления о простейших приемах оказания первой помощи при ожоге; представления о назначении предметов домашнего обихода и осторожного обращения с ними (в частности бытовой техники), транспортных средств, их строении (в частности о строении и назначении аварийно-спасательного автомобиля); сформировать умение применять правила пожарной безопасности, представления о некоторых видах труда и профессиях, доступных восприятию ребенка [3; с.132-134].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В </w:t>
      </w:r>
      <w:r w:rsidRPr="00CA1C2B">
        <w:rPr>
          <w:rStyle w:val="a4"/>
          <w:color w:val="111111"/>
          <w:sz w:val="28"/>
          <w:szCs w:val="28"/>
        </w:rPr>
        <w:t>средней группе</w:t>
      </w:r>
      <w:r w:rsidRPr="00CA1C2B">
        <w:rPr>
          <w:color w:val="111111"/>
          <w:sz w:val="28"/>
          <w:szCs w:val="28"/>
        </w:rPr>
        <w:t> в соответствии с требованиями учебной программы дошкольного образования необходимо сформировать у воспитанников представления о номерах телефонов: домашнего, пожарной безопасности, милиции, «скорой помощи»; умение набирать номер нужной службы помощи; умение применять в повседневной жизни правила пользования бытовыми приборами, правила пожарной безопасности. Необходимо предусмотреть работу и создать условия для формирования представлений о взаимосвязи и зависимости строения предметов рукотворного мира от их назначения (в частности аварийно-спасательного автомобиля, автомобиля скорой помощи); представлений о материалах, орудиях труда, инструментах, необходимых для работы людей разных профессий (в частности профессии спасатель – огнетушитель, пожарный рукав, и др.). Отличительной особенностью данного возрастного периода является становление сюжетно-ролевой игры, которая начинает занимать ведущее место среди других игр, что позволяет реализовать программную задачу по формированию представления о последовательности игровых действий в сюжетно-ролевой игре производственной тематики, отражающей профессиональный труд людей (в частности сюжетно-ролевой игры «Спасатели») [3; с. 189-192].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rStyle w:val="a4"/>
          <w:color w:val="111111"/>
          <w:sz w:val="28"/>
          <w:szCs w:val="28"/>
        </w:rPr>
        <w:t>В старшей группе</w:t>
      </w:r>
      <w:r w:rsidRPr="00CA1C2B">
        <w:rPr>
          <w:color w:val="111111"/>
          <w:sz w:val="28"/>
          <w:szCs w:val="28"/>
        </w:rPr>
        <w:t xml:space="preserve"> реализация требований учебной программы дошкольного образования по обучению основам безопасной жизнедеятельности предусматривает организацию работы по формированию у воспитанников представления о правилах пожарной безопасности: правилах использования спичек, правилах пользования электрическими и газовыми бытовыми приборами. Обязательным является формирование у старших дошкольников представлений о правилах поведения в экстремальных ситуациях; </w:t>
      </w:r>
      <w:r w:rsidRPr="00CA1C2B">
        <w:rPr>
          <w:color w:val="111111"/>
          <w:sz w:val="28"/>
          <w:szCs w:val="28"/>
        </w:rPr>
        <w:lastRenderedPageBreak/>
        <w:t>представления о значимости правил безопасного поведения для организации своей жизни и здоровья. Важно научить детей ориентироваться в сложных жизненных ситуациях: обращаться при необходимости за помощью к знакомым, позвонить в пожарную охрану. В рамках реализации задач, предусмотренных компонентом «Рукотворный мир», по формированию представления о предметах рукотворного мира, мире техники и ее значении для человека, технике и приборах, одежде, следует дать дошкольникам представления об аварийно-спасательной технике, инструментах, приспособлениях и одежде спасателя. Доступными и познавательными для старших дошкольников будут сведения из истории возникновения и развития пожарной службы.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В старшем дошкольном возрасте совершенствуется сюжетно-ролевая игра, в которой воспитанники отображают события общественной жизни, часто выходящие за рамки их личного опыта. Учитывая это, воспитатель должен создать условия для формирования у детей умения моделировать в игре реальные отношения между людьми (социальные отношения, общественный смысл деятельности взрослого человека), умения сотрудничать в игровой деятельности, согласовывать тематику игры, планировать сюжетную линию ее развития, выбирать средства для реализации ее замысла. Достичь этого можно посредством организации в группе соответствующего игрового пространства [3; с. 277-282].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Для поддержания у детей интереса к игре, позволяющей закрепить знания, полученные на занятии, в ходе экскурсии, воспитателям рекомендуется обновлять содержание игрового материала, производя временную замену отдельных игровых атрибутов, наглядно-демонстрационного материала, настольно-печатных игр, предлагая новые игрушки и атрибуты.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rStyle w:val="a4"/>
          <w:color w:val="111111"/>
          <w:sz w:val="28"/>
          <w:szCs w:val="28"/>
        </w:rPr>
        <w:t>Литература: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1. </w:t>
      </w:r>
      <w:r w:rsidRPr="00CA1C2B">
        <w:rPr>
          <w:rStyle w:val="a5"/>
          <w:color w:val="111111"/>
          <w:sz w:val="28"/>
          <w:szCs w:val="28"/>
        </w:rPr>
        <w:t>Виноградова</w:t>
      </w:r>
      <w:r w:rsidRPr="00CA1C2B">
        <w:rPr>
          <w:color w:val="111111"/>
          <w:sz w:val="28"/>
          <w:szCs w:val="28"/>
        </w:rPr>
        <w:t>, Н. Ф. Дети, взрослые и мир вокруг [Текст] / Н. Ф. Виноградова. – М.</w:t>
      </w:r>
      <w:proofErr w:type="gramStart"/>
      <w:r w:rsidRPr="00CA1C2B">
        <w:rPr>
          <w:color w:val="111111"/>
          <w:sz w:val="28"/>
          <w:szCs w:val="28"/>
        </w:rPr>
        <w:t xml:space="preserve"> :</w:t>
      </w:r>
      <w:proofErr w:type="gramEnd"/>
      <w:r w:rsidRPr="00CA1C2B">
        <w:rPr>
          <w:color w:val="111111"/>
          <w:sz w:val="28"/>
          <w:szCs w:val="28"/>
        </w:rPr>
        <w:t xml:space="preserve"> Академия, 2008. — 152 с.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2. </w:t>
      </w:r>
      <w:proofErr w:type="spellStart"/>
      <w:r w:rsidRPr="00CA1C2B">
        <w:rPr>
          <w:rStyle w:val="a5"/>
          <w:color w:val="111111"/>
          <w:sz w:val="28"/>
          <w:szCs w:val="28"/>
        </w:rPr>
        <w:t>Гаткин</w:t>
      </w:r>
      <w:proofErr w:type="spellEnd"/>
      <w:r w:rsidRPr="00CA1C2B">
        <w:rPr>
          <w:rStyle w:val="a5"/>
          <w:color w:val="111111"/>
          <w:sz w:val="28"/>
          <w:szCs w:val="28"/>
        </w:rPr>
        <w:t>, Е. Я</w:t>
      </w:r>
      <w:r w:rsidRPr="00CA1C2B">
        <w:rPr>
          <w:color w:val="111111"/>
          <w:sz w:val="28"/>
          <w:szCs w:val="28"/>
        </w:rPr>
        <w:t>. Безопасность ребенка [Текст] / Е. Я. </w:t>
      </w:r>
      <w:proofErr w:type="spellStart"/>
      <w:r w:rsidRPr="00CA1C2B">
        <w:rPr>
          <w:color w:val="111111"/>
          <w:sz w:val="28"/>
          <w:szCs w:val="28"/>
        </w:rPr>
        <w:t>Гаткин</w:t>
      </w:r>
      <w:proofErr w:type="spellEnd"/>
      <w:r w:rsidRPr="00CA1C2B">
        <w:rPr>
          <w:color w:val="111111"/>
          <w:sz w:val="28"/>
          <w:szCs w:val="28"/>
        </w:rPr>
        <w:t>. – М.: Лист, 2007. — 173 с.</w:t>
      </w:r>
    </w:p>
    <w:p w:rsidR="000054C5" w:rsidRPr="00CA1C2B" w:rsidRDefault="000054C5" w:rsidP="00CA1C2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CA1C2B">
        <w:rPr>
          <w:color w:val="111111"/>
          <w:sz w:val="28"/>
          <w:szCs w:val="28"/>
        </w:rPr>
        <w:t>3. Учебная программа дошкольного образования. – Минск</w:t>
      </w:r>
      <w:proofErr w:type="gramStart"/>
      <w:r w:rsidRPr="00CA1C2B">
        <w:rPr>
          <w:color w:val="111111"/>
          <w:sz w:val="28"/>
          <w:szCs w:val="28"/>
        </w:rPr>
        <w:t xml:space="preserve"> :</w:t>
      </w:r>
      <w:proofErr w:type="gramEnd"/>
      <w:r w:rsidRPr="00CA1C2B">
        <w:rPr>
          <w:color w:val="111111"/>
          <w:sz w:val="28"/>
          <w:szCs w:val="28"/>
        </w:rPr>
        <w:t xml:space="preserve"> Нац. </w:t>
      </w:r>
      <w:proofErr w:type="spellStart"/>
      <w:r w:rsidRPr="00CA1C2B">
        <w:rPr>
          <w:color w:val="111111"/>
          <w:sz w:val="28"/>
          <w:szCs w:val="28"/>
        </w:rPr>
        <w:t>инст</w:t>
      </w:r>
      <w:proofErr w:type="spellEnd"/>
      <w:r w:rsidRPr="00CA1C2B">
        <w:rPr>
          <w:color w:val="111111"/>
          <w:sz w:val="28"/>
          <w:szCs w:val="28"/>
        </w:rPr>
        <w:t>. образования, 2012. – 433 с.</w:t>
      </w:r>
    </w:p>
    <w:p w:rsidR="007831ED" w:rsidRPr="00CA1C2B" w:rsidRDefault="007831ED" w:rsidP="00CA1C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31ED" w:rsidRPr="00CA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C6"/>
    <w:rsid w:val="000054C5"/>
    <w:rsid w:val="00334CC6"/>
    <w:rsid w:val="007831ED"/>
    <w:rsid w:val="00C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4C5"/>
    <w:rPr>
      <w:b/>
      <w:bCs/>
    </w:rPr>
  </w:style>
  <w:style w:type="character" w:styleId="a5">
    <w:name w:val="Emphasis"/>
    <w:basedOn w:val="a0"/>
    <w:uiPriority w:val="20"/>
    <w:qFormat/>
    <w:rsid w:val="000054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4C5"/>
    <w:rPr>
      <w:b/>
      <w:bCs/>
    </w:rPr>
  </w:style>
  <w:style w:type="character" w:styleId="a5">
    <w:name w:val="Emphasis"/>
    <w:basedOn w:val="a0"/>
    <w:uiPriority w:val="20"/>
    <w:qFormat/>
    <w:rsid w:val="00005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2018-07-01T10:50:00Z</cp:lastPrinted>
  <dcterms:created xsi:type="dcterms:W3CDTF">2018-06-04T09:38:00Z</dcterms:created>
  <dcterms:modified xsi:type="dcterms:W3CDTF">2018-07-01T10:51:00Z</dcterms:modified>
</cp:coreProperties>
</file>