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B466B">
        <w:rPr>
          <w:rFonts w:ascii="Times New Roman" w:hAnsi="Times New Roman" w:cs="Times New Roman"/>
          <w:sz w:val="28"/>
          <w:szCs w:val="28"/>
        </w:rPr>
        <w:t xml:space="preserve"> на воде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66B">
        <w:rPr>
          <w:rFonts w:ascii="Times New Roman" w:hAnsi="Times New Roman" w:cs="Times New Roman"/>
          <w:sz w:val="28"/>
          <w:szCs w:val="28"/>
        </w:rPr>
        <w:t xml:space="preserve">Любая ЧС – это всегда реальная угроза жизни и здоровью людей. И больше других в таких обстоятельствах опасности подвержены дети. Предусмотреть абсолютно все случаи, конечно, невозможно, но очень важно вовремя объяснить ребенку элементарные правила безопасности.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66B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 xml:space="preserve">тдыха у воды </w:t>
      </w:r>
      <w:r w:rsidRPr="000B466B">
        <w:rPr>
          <w:rFonts w:ascii="Times New Roman" w:hAnsi="Times New Roman" w:cs="Times New Roman"/>
          <w:sz w:val="28"/>
          <w:szCs w:val="28"/>
        </w:rPr>
        <w:t xml:space="preserve">необходимо использовать только специально оборудованные места – пляжи. Это связано в первую очередь с вашей безопасностью. На оборудованном пляже дежурят работники ОСВОД, которые незамедлительно придут на помощь в случае необходимости. Территория для купания ограждена буйками. На пляже берег песчаный, а  спуск в воду плавный (пологий), дно водоема очищено от посторонних предметов.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66B">
        <w:rPr>
          <w:rFonts w:ascii="Times New Roman" w:hAnsi="Times New Roman" w:cs="Times New Roman"/>
          <w:sz w:val="28"/>
          <w:szCs w:val="28"/>
        </w:rPr>
        <w:t xml:space="preserve">Помните, что на надувных матрацах, кругах, камерах и самодельных плотах запрещено плавать по водоему. Это опасно! Во-первых – матрац может зацепиться за корягу и порваться. Во-вторых – воздух может выйти через надувной механизм, и матрац сложится под вами пополам. В-третьих – вас просто может унести течение. Что касается надувных кругов, то здесь та же опасность, плюс вероятность перевернуться головой под воду. Поэтому, не рискуйте и не испытывайте судьбу.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66B">
        <w:rPr>
          <w:rFonts w:ascii="Times New Roman" w:hAnsi="Times New Roman" w:cs="Times New Roman"/>
          <w:sz w:val="28"/>
          <w:szCs w:val="28"/>
        </w:rPr>
        <w:t xml:space="preserve">Уважаемые родители следите, за тем, чтобы ваши дети не баловались в воде и не использовали сигналы тревоги в своих играх – это может ввести в заблуждение взрослых, заставляет их нервничать и предпринимать действия к спасению, хотя на самом деле спасать не нужно. А ведь может сложиться ситуация, когда действительно понадобится помощь, и дети вновь начнут кричать, звать друзей, взрослых. Но они решат, что дети в очередной раз балуются, и могут не обратить внимания. В опасной ситуации важна каждая секунда для спасения человека! Если вы хотите, чтобы помощь пришла вовремя – не подавайте ложных сигналов тревоги!  Не следует портить отдых себе и своим близким – не балуйтесь в воде.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66B">
        <w:rPr>
          <w:rFonts w:ascii="Times New Roman" w:hAnsi="Times New Roman" w:cs="Times New Roman"/>
          <w:sz w:val="28"/>
          <w:szCs w:val="28"/>
        </w:rPr>
        <w:t xml:space="preserve">На водоёмах, где буйками отмечена зона купания, заплывать за буйки запрещено. Таким образом, отдыхающим показывают, что это место безопасно для плаванья. Здесь безопасная глубина и хорошее дно. </w:t>
      </w:r>
      <w:proofErr w:type="gramStart"/>
      <w:r w:rsidRPr="000B46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466B">
        <w:rPr>
          <w:rFonts w:ascii="Times New Roman" w:hAnsi="Times New Roman" w:cs="Times New Roman"/>
          <w:sz w:val="28"/>
          <w:szCs w:val="28"/>
        </w:rPr>
        <w:t xml:space="preserve"> конечно же не следует пытаться переплыть водоём! Молодому не окрепшему, не тренированному организму на это просто не хватит сил.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6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наступлением тепла люди семьями отправляются на водоемы. Зачастую такой отдых сопровождается не только позитивными эмоциями, но и распитием спиртных напитков.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Так, 11.06.2016 в </w:t>
      </w:r>
      <w:proofErr w:type="spell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Мозырском</w:t>
      </w:r>
      <w:proofErr w:type="spell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районе у автодорожного моста недалеко от д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.Н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овики рыбачили трое мужчин, распивая при этом спиртные напитки.  Утром следующего дня рыбаки обнаружили пропажу своего друга, 42-х летнего жителя Октябрьского района. В тот же утро в воде ими была найдена куртка 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утонувшего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Тело мужчины было обнаружено и поднято на поверхность маневренной поисковой группой ОСВОД только 16.05.2016.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редки случаи смерти на воде по человеческой неосторожности. </w:t>
      </w:r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04.05.2016 в д.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Красная Горка пенсионерка, 1924 г.р. ночью упала с обрыва в р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.Д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непр. На берегу остались только тапочки.  Тело женщины было обнаружено и поднято на поверхность маневренной поисковой группой ОСВОД только 19.05.2016. Другой случай оставил пятерых детей без отца. 10.05.2016 сорокатрехлетний мужчина утонул на о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.Л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ебедевское недалеко от д. Лебедевка </w:t>
      </w:r>
      <w:proofErr w:type="spell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Жлобинского</w:t>
      </w:r>
      <w:proofErr w:type="spell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района. По предварительной информации мужчина, осуществляя 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ловлю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рыбы руками, оступился и утонул. </w:t>
      </w:r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Похожий случай произошел на </w:t>
      </w:r>
      <w:proofErr w:type="spell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.У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борть</w:t>
      </w:r>
      <w:proofErr w:type="spell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</w:t>
      </w:r>
      <w:proofErr w:type="spell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Лельчицком</w:t>
      </w:r>
      <w:proofErr w:type="spell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районе. Мужчина, 1956 г.р., находясь в состоянии алкогольного 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опьянения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утонул, оступившись при измерении глубины дна для рыбной ловли.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03.06.2016 девятнадцатилетний выпускник политехнического колледжа г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.М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озырь занимался ловлей рыбы в затоке р.Припять недалеко от д. </w:t>
      </w:r>
      <w:proofErr w:type="spell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Баложевичи</w:t>
      </w:r>
      <w:proofErr w:type="spell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Мозырского района. При попытке достать из воды </w:t>
      </w:r>
      <w:proofErr w:type="gram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зацепившийся</w:t>
      </w:r>
      <w:proofErr w:type="gram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воблер</w:t>
      </w:r>
      <w:proofErr w:type="spellEnd"/>
      <w:r w:rsidRPr="000B46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проплыл около 40 метров и скрылся под водой.</w:t>
      </w:r>
    </w:p>
    <w:p w:rsidR="000B466B" w:rsidRPr="000B466B" w:rsidRDefault="000B466B" w:rsidP="000B466B">
      <w:pPr>
        <w:pStyle w:val="a4"/>
        <w:ind w:left="0" w:firstLine="567"/>
        <w:jc w:val="both"/>
        <w:rPr>
          <w:i/>
          <w:sz w:val="28"/>
          <w:szCs w:val="28"/>
        </w:rPr>
      </w:pPr>
      <w:r w:rsidRPr="000B466B">
        <w:rPr>
          <w:i/>
          <w:sz w:val="28"/>
          <w:szCs w:val="28"/>
        </w:rPr>
        <w:t xml:space="preserve">26 июня 2016 в 9 часов утра спасатели </w:t>
      </w:r>
      <w:proofErr w:type="spellStart"/>
      <w:r w:rsidRPr="000B466B">
        <w:rPr>
          <w:i/>
          <w:sz w:val="28"/>
          <w:szCs w:val="28"/>
        </w:rPr>
        <w:t>Лельчицкого</w:t>
      </w:r>
      <w:proofErr w:type="spellEnd"/>
      <w:r w:rsidRPr="000B466B">
        <w:rPr>
          <w:i/>
          <w:sz w:val="28"/>
          <w:szCs w:val="28"/>
        </w:rPr>
        <w:t xml:space="preserve"> РОЧС получили сообщение  о том, что в р. </w:t>
      </w:r>
      <w:proofErr w:type="spellStart"/>
      <w:r w:rsidRPr="000B466B">
        <w:rPr>
          <w:i/>
          <w:sz w:val="28"/>
          <w:szCs w:val="28"/>
        </w:rPr>
        <w:t>Ствига</w:t>
      </w:r>
      <w:proofErr w:type="spellEnd"/>
      <w:r w:rsidRPr="000B466B">
        <w:rPr>
          <w:i/>
          <w:sz w:val="28"/>
          <w:szCs w:val="28"/>
        </w:rPr>
        <w:t xml:space="preserve"> </w:t>
      </w:r>
      <w:proofErr w:type="spellStart"/>
      <w:r w:rsidRPr="000B466B">
        <w:rPr>
          <w:i/>
          <w:sz w:val="28"/>
          <w:szCs w:val="28"/>
        </w:rPr>
        <w:t>Лельчицкого</w:t>
      </w:r>
      <w:proofErr w:type="spellEnd"/>
      <w:r w:rsidRPr="000B466B">
        <w:rPr>
          <w:i/>
          <w:sz w:val="28"/>
          <w:szCs w:val="28"/>
        </w:rPr>
        <w:t xml:space="preserve"> района в </w:t>
      </w:r>
      <w:smartTag w:uri="urn:schemas-microsoft-com:office:smarttags" w:element="metricconverter">
        <w:smartTagPr>
          <w:attr w:name="ProductID" w:val="5 км"/>
        </w:smartTagPr>
        <w:r w:rsidRPr="000B466B">
          <w:rPr>
            <w:i/>
            <w:sz w:val="28"/>
            <w:szCs w:val="28"/>
          </w:rPr>
          <w:t>5 км</w:t>
        </w:r>
      </w:smartTag>
      <w:r w:rsidRPr="000B466B">
        <w:rPr>
          <w:i/>
          <w:sz w:val="28"/>
          <w:szCs w:val="28"/>
        </w:rPr>
        <w:t xml:space="preserve"> от д. Дзержинск утонуло два юноши,  один юноша пропал.</w:t>
      </w:r>
      <w:r w:rsidRPr="000B466B">
        <w:rPr>
          <w:i/>
          <w:sz w:val="28"/>
          <w:szCs w:val="28"/>
          <w:lang w:val="ru-RU"/>
        </w:rPr>
        <w:t xml:space="preserve"> </w:t>
      </w:r>
      <w:r w:rsidRPr="000B466B">
        <w:rPr>
          <w:i/>
          <w:color w:val="000000"/>
          <w:sz w:val="28"/>
          <w:szCs w:val="28"/>
        </w:rPr>
        <w:t xml:space="preserve">При проведении проверки на месте происшествия установлено, что два брата 1997 г.р., и 2000 г.р., совместно с общим другом 2000 г.р., накануне вечером, около 17-00, ушли на </w:t>
      </w:r>
      <w:proofErr w:type="spellStart"/>
      <w:r w:rsidRPr="000B466B">
        <w:rPr>
          <w:i/>
          <w:color w:val="000000"/>
          <w:sz w:val="28"/>
          <w:szCs w:val="28"/>
        </w:rPr>
        <w:t>р.Ствига</w:t>
      </w:r>
      <w:proofErr w:type="spellEnd"/>
      <w:r w:rsidRPr="000B466B">
        <w:rPr>
          <w:i/>
          <w:sz w:val="28"/>
          <w:szCs w:val="28"/>
        </w:rPr>
        <w:t xml:space="preserve"> рыбачить. Утром 26 июня около 08-20 местными жителями в реке были обнаружены тела двух юношей, а в 09-34 нашли тело третьего утонувшего.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Отправляясь с детьми на водоем, объясните им, как нужно себя вести, чтобы не попасть в беду. Расскажите ребенку, что находиться возле водоема он может только вместе с родителями. Заранее оговорите с ребенком правила безопасного поведения при купании. Объясните ему, что плавать можно только в специально оборудованных местах, недалеко от берега. Не нужно хвастаться перед друзьями умением плавать и устраивать соревнования, а </w:t>
      </w:r>
      <w:r w:rsidRPr="000B46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прыгать и нырять с берега или ограждений. Предупредите его, что плавать на надувных матрасах, досках, автомобильных камерах  и иных подобных предметах нельзя. Расскажите об опасности игр на воде, таких как хватать за ноги, толкаться, топить и подавать ложные сигналы о помощи. Расскажите ребенку, что если он начал тонуть - нужно громко звать на помощь взрослых. А вот если он увидел, что кто-то тонет, то не только громко кричать о помощи, но и вызывать спасателей по телефону 101 или 112. 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упускайте детей из виду – всегда будьте начеку, ведь помощь им может понадобиться в любой момент. Помните, дети всегда копируют поведение взрослых, поэтому в первую очередь строго соблюдайте правила поведения на воде сами!  </w:t>
      </w:r>
    </w:p>
    <w:p w:rsidR="000B466B" w:rsidRPr="000B466B" w:rsidRDefault="000B466B" w:rsidP="000B466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8A2" w:rsidRPr="000B466B" w:rsidRDefault="00BF18A2">
      <w:pPr>
        <w:rPr>
          <w:rFonts w:ascii="Times New Roman" w:hAnsi="Times New Roman" w:cs="Times New Roman"/>
          <w:sz w:val="28"/>
          <w:szCs w:val="28"/>
        </w:rPr>
      </w:pPr>
    </w:p>
    <w:sectPr w:rsidR="00BF18A2" w:rsidRPr="000B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466B"/>
    <w:rsid w:val="000B466B"/>
    <w:rsid w:val="00B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46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0B46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B466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2017-06-21T09:27:00Z</dcterms:created>
  <dcterms:modified xsi:type="dcterms:W3CDTF">2017-06-21T09:32:00Z</dcterms:modified>
</cp:coreProperties>
</file>