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AB4" w:rsidRPr="00411AB4" w:rsidRDefault="00411AB4" w:rsidP="00411AB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11AB4">
        <w:rPr>
          <w:rFonts w:ascii="Times New Roman" w:hAnsi="Times New Roman" w:cs="Times New Roman"/>
          <w:b/>
          <w:sz w:val="32"/>
          <w:szCs w:val="28"/>
        </w:rPr>
        <w:t>Маршрут выходного дня</w:t>
      </w:r>
    </w:p>
    <w:p w:rsidR="00411AB4" w:rsidRPr="00411AB4" w:rsidRDefault="00411AB4" w:rsidP="00411AB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11AB4">
        <w:rPr>
          <w:rFonts w:ascii="Times New Roman" w:hAnsi="Times New Roman" w:cs="Times New Roman"/>
          <w:b/>
          <w:sz w:val="32"/>
          <w:szCs w:val="28"/>
        </w:rPr>
        <w:t>«Мемориальный комплекс «КУПОВАТЬ»</w:t>
      </w:r>
    </w:p>
    <w:p w:rsidR="00411AB4" w:rsidRDefault="00411AB4" w:rsidP="00C57EE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44540" w:rsidRPr="00C57EE7" w:rsidRDefault="00944540" w:rsidP="00C57E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57EE7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7A2515" w:rsidRPr="00C57EE7" w:rsidRDefault="005A2337" w:rsidP="009478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7EE7">
        <w:rPr>
          <w:rFonts w:ascii="Times New Roman" w:hAnsi="Times New Roman" w:cs="Times New Roman"/>
          <w:sz w:val="28"/>
          <w:szCs w:val="28"/>
        </w:rPr>
        <w:t xml:space="preserve">В преддверии Дня Победы, предлагаем Вам совместно с детьми посетить места боевой славы, чтобы лучше изучить и узнать историю родного края, воспитать чувства патриотизма, гордости за Республику Беларусь, уважительное отношение к героическому прошлому малой Родины. Ведь для спокойного будущего </w:t>
      </w:r>
      <w:r w:rsidR="007A2515" w:rsidRPr="00C57EE7">
        <w:rPr>
          <w:rFonts w:ascii="Times New Roman" w:hAnsi="Times New Roman" w:cs="Times New Roman"/>
          <w:sz w:val="28"/>
          <w:szCs w:val="28"/>
        </w:rPr>
        <w:t xml:space="preserve">людей и процветания нашей </w:t>
      </w:r>
      <w:r w:rsidRPr="00C57EE7">
        <w:rPr>
          <w:rFonts w:ascii="Times New Roman" w:hAnsi="Times New Roman" w:cs="Times New Roman"/>
          <w:sz w:val="28"/>
          <w:szCs w:val="28"/>
        </w:rPr>
        <w:t xml:space="preserve">страны </w:t>
      </w:r>
      <w:r w:rsidR="007A2515" w:rsidRPr="00C57EE7">
        <w:rPr>
          <w:rFonts w:ascii="Times New Roman" w:hAnsi="Times New Roman" w:cs="Times New Roman"/>
          <w:sz w:val="28"/>
          <w:szCs w:val="28"/>
        </w:rPr>
        <w:t>очень важно сегодня сохранить память о прошлом, о людях, которые ценой своей жизни шли к Великой Победе.</w:t>
      </w:r>
    </w:p>
    <w:p w:rsidR="00944540" w:rsidRPr="00C57EE7" w:rsidRDefault="007A2515" w:rsidP="009478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7EE7">
        <w:rPr>
          <w:rFonts w:ascii="Times New Roman" w:hAnsi="Times New Roman" w:cs="Times New Roman"/>
          <w:sz w:val="28"/>
          <w:szCs w:val="28"/>
        </w:rPr>
        <w:t xml:space="preserve">Экскурсия в </w:t>
      </w:r>
      <w:r w:rsidR="005A2337" w:rsidRPr="00C57EE7">
        <w:rPr>
          <w:rFonts w:ascii="Times New Roman" w:hAnsi="Times New Roman" w:cs="Times New Roman"/>
          <w:sz w:val="28"/>
          <w:szCs w:val="28"/>
        </w:rPr>
        <w:t xml:space="preserve">мемориальный комплекс «Куповать» </w:t>
      </w:r>
      <w:r w:rsidRPr="00C57EE7">
        <w:rPr>
          <w:rFonts w:ascii="Times New Roman" w:hAnsi="Times New Roman" w:cs="Times New Roman"/>
          <w:sz w:val="28"/>
          <w:szCs w:val="28"/>
        </w:rPr>
        <w:t>направлена на сохранение истории о героической Сенненщины в годы Великой Отечественной войны.</w:t>
      </w:r>
    </w:p>
    <w:p w:rsidR="007A2515" w:rsidRPr="007A2515" w:rsidRDefault="007A2515" w:rsidP="009478C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25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Вид маршрута</w:t>
      </w:r>
      <w:r w:rsidRPr="00C5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автомобильный</w:t>
      </w:r>
    </w:p>
    <w:p w:rsidR="007A2515" w:rsidRPr="00C57EE7" w:rsidRDefault="007A2515" w:rsidP="009478C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25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Место расположения: </w:t>
      </w:r>
      <w:r w:rsidRPr="007A25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Сенненский район, д.К</w:t>
      </w:r>
      <w:r w:rsidRPr="00C5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уповать, Студенковского сельского совета.</w:t>
      </w:r>
    </w:p>
    <w:p w:rsidR="006D38D6" w:rsidRPr="00C57EE7" w:rsidRDefault="006D38D6" w:rsidP="00C57EE7">
      <w:pPr>
        <w:rPr>
          <w:rFonts w:ascii="Times New Roman" w:hAnsi="Times New Roman" w:cs="Times New Roman"/>
          <w:sz w:val="28"/>
          <w:szCs w:val="28"/>
        </w:rPr>
      </w:pPr>
      <w:r w:rsidRPr="00C57EE7">
        <w:rPr>
          <w:rFonts w:ascii="Times New Roman" w:hAnsi="Times New Roman" w:cs="Times New Roman"/>
          <w:b/>
          <w:sz w:val="28"/>
          <w:szCs w:val="28"/>
        </w:rPr>
        <w:t>Протяженность:</w:t>
      </w:r>
      <w:r w:rsidRPr="00C57EE7">
        <w:rPr>
          <w:rFonts w:ascii="Times New Roman" w:hAnsi="Times New Roman" w:cs="Times New Roman"/>
          <w:sz w:val="28"/>
          <w:szCs w:val="28"/>
        </w:rPr>
        <w:t xml:space="preserve"> 28 км.</w:t>
      </w:r>
    </w:p>
    <w:p w:rsidR="007A2515" w:rsidRPr="007A2515" w:rsidRDefault="007A2515" w:rsidP="00C57EE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25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Возраст</w:t>
      </w:r>
      <w:r w:rsidRPr="007A25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4-6 лет</w:t>
      </w:r>
    </w:p>
    <w:p w:rsidR="007A2515" w:rsidRPr="00C57EE7" w:rsidRDefault="007A2515" w:rsidP="009478C1">
      <w:pPr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C57EE7">
        <w:rPr>
          <w:rFonts w:ascii="Times New Roman" w:hAnsi="Times New Roman" w:cs="Times New Roman"/>
          <w:b/>
          <w:sz w:val="28"/>
          <w:szCs w:val="28"/>
        </w:rPr>
        <w:t>Цель:</w:t>
      </w:r>
      <w:r w:rsidRPr="00C57EE7">
        <w:rPr>
          <w:rFonts w:ascii="Times New Roman" w:hAnsi="Times New Roman" w:cs="Times New Roman"/>
          <w:sz w:val="28"/>
          <w:szCs w:val="28"/>
        </w:rPr>
        <w:t xml:space="preserve"> вовлечение воспитанников и родителей в культурно-познавательную деятельность</w:t>
      </w:r>
      <w:r w:rsidR="00A159B0" w:rsidRPr="00C57EE7">
        <w:rPr>
          <w:rFonts w:ascii="Times New Roman" w:hAnsi="Times New Roman" w:cs="Times New Roman"/>
          <w:sz w:val="28"/>
          <w:szCs w:val="28"/>
        </w:rPr>
        <w:t xml:space="preserve"> направленную на получение и сохранение знаний об историко-культурных достопримечательностях Сенненщины. </w:t>
      </w:r>
    </w:p>
    <w:p w:rsidR="00A159B0" w:rsidRPr="00C57EE7" w:rsidRDefault="00A159B0" w:rsidP="00C57EE7">
      <w:pPr>
        <w:rPr>
          <w:rFonts w:ascii="Times New Roman" w:hAnsi="Times New Roman" w:cs="Times New Roman"/>
          <w:b/>
          <w:sz w:val="28"/>
          <w:szCs w:val="28"/>
        </w:rPr>
      </w:pPr>
      <w:r w:rsidRPr="00C57EE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159B0" w:rsidRPr="00C57EE7" w:rsidRDefault="00C57EE7" w:rsidP="00C57EE7">
      <w:pPr>
        <w:spacing w:after="0"/>
        <w:ind w:left="993"/>
        <w:rPr>
          <w:rFonts w:ascii="Times New Roman" w:hAnsi="Times New Roman" w:cs="Times New Roman"/>
          <w:sz w:val="28"/>
          <w:szCs w:val="28"/>
        </w:rPr>
      </w:pPr>
      <w:r w:rsidRPr="00C57EE7">
        <w:rPr>
          <w:rFonts w:ascii="Times New Roman" w:hAnsi="Times New Roman" w:cs="Times New Roman"/>
          <w:sz w:val="28"/>
          <w:szCs w:val="28"/>
        </w:rPr>
        <w:t xml:space="preserve">- </w:t>
      </w:r>
      <w:r w:rsidR="00A159B0" w:rsidRPr="00C57EE7">
        <w:rPr>
          <w:rFonts w:ascii="Times New Roman" w:hAnsi="Times New Roman" w:cs="Times New Roman"/>
          <w:sz w:val="28"/>
          <w:szCs w:val="28"/>
        </w:rPr>
        <w:t>развивать интерес воспитанников к родному краю;</w:t>
      </w:r>
    </w:p>
    <w:p w:rsidR="00A159B0" w:rsidRPr="00C57EE7" w:rsidRDefault="00C57EE7" w:rsidP="00C57EE7">
      <w:pPr>
        <w:spacing w:after="0"/>
        <w:ind w:left="993"/>
        <w:rPr>
          <w:rFonts w:ascii="Times New Roman" w:hAnsi="Times New Roman" w:cs="Times New Roman"/>
          <w:sz w:val="28"/>
          <w:szCs w:val="28"/>
        </w:rPr>
      </w:pPr>
      <w:r w:rsidRPr="00C57EE7">
        <w:rPr>
          <w:rFonts w:ascii="Times New Roman" w:hAnsi="Times New Roman" w:cs="Times New Roman"/>
          <w:sz w:val="28"/>
          <w:szCs w:val="28"/>
        </w:rPr>
        <w:t xml:space="preserve">- </w:t>
      </w:r>
      <w:r w:rsidR="00A159B0" w:rsidRPr="00C57EE7">
        <w:rPr>
          <w:rFonts w:ascii="Times New Roman" w:hAnsi="Times New Roman" w:cs="Times New Roman"/>
          <w:sz w:val="28"/>
          <w:szCs w:val="28"/>
        </w:rPr>
        <w:t>формировать ценностное отношение к памятникам воинской славы, героям Великой Отечественной войны, уважение и гордость за историческое наследие малой родины;</w:t>
      </w:r>
    </w:p>
    <w:p w:rsidR="00A159B0" w:rsidRPr="00C57EE7" w:rsidRDefault="00C57EE7" w:rsidP="00C57EE7">
      <w:pPr>
        <w:spacing w:after="0"/>
        <w:ind w:left="993"/>
        <w:rPr>
          <w:rFonts w:ascii="Times New Roman" w:hAnsi="Times New Roman" w:cs="Times New Roman"/>
          <w:sz w:val="28"/>
          <w:szCs w:val="28"/>
        </w:rPr>
      </w:pPr>
      <w:r w:rsidRPr="00C57EE7">
        <w:rPr>
          <w:rFonts w:ascii="Times New Roman" w:hAnsi="Times New Roman" w:cs="Times New Roman"/>
          <w:sz w:val="28"/>
          <w:szCs w:val="28"/>
        </w:rPr>
        <w:t xml:space="preserve">- </w:t>
      </w:r>
      <w:r w:rsidR="00A159B0" w:rsidRPr="00C57EE7">
        <w:rPr>
          <w:rFonts w:ascii="Times New Roman" w:hAnsi="Times New Roman" w:cs="Times New Roman"/>
          <w:sz w:val="28"/>
          <w:szCs w:val="28"/>
        </w:rPr>
        <w:t>воспитывать чувства патриотизма, уважение и гордость к защитникам Отечества.</w:t>
      </w:r>
    </w:p>
    <w:p w:rsidR="00A159B0" w:rsidRPr="00C57EE7" w:rsidRDefault="006D38D6" w:rsidP="009478C1">
      <w:pPr>
        <w:rPr>
          <w:rFonts w:ascii="Times New Roman" w:hAnsi="Times New Roman" w:cs="Times New Roman"/>
          <w:sz w:val="28"/>
          <w:szCs w:val="28"/>
        </w:rPr>
      </w:pPr>
      <w:r w:rsidRPr="00C57EE7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Pr="00C57EE7">
        <w:rPr>
          <w:rFonts w:ascii="Times New Roman" w:hAnsi="Times New Roman" w:cs="Times New Roman"/>
          <w:sz w:val="28"/>
          <w:szCs w:val="28"/>
        </w:rPr>
        <w:t xml:space="preserve"> 3-4 часа</w:t>
      </w:r>
    </w:p>
    <w:p w:rsidR="006D38D6" w:rsidRPr="00C57EE7" w:rsidRDefault="006D38D6" w:rsidP="009478C1">
      <w:pPr>
        <w:rPr>
          <w:rFonts w:ascii="Times New Roman" w:hAnsi="Times New Roman" w:cs="Times New Roman"/>
          <w:sz w:val="28"/>
          <w:szCs w:val="28"/>
        </w:rPr>
      </w:pPr>
      <w:r w:rsidRPr="009478C1">
        <w:rPr>
          <w:rFonts w:ascii="Times New Roman" w:hAnsi="Times New Roman" w:cs="Times New Roman"/>
          <w:b/>
          <w:sz w:val="28"/>
          <w:szCs w:val="28"/>
        </w:rPr>
        <w:t>Возьмите с собой:</w:t>
      </w:r>
      <w:r w:rsidRPr="00C57EE7">
        <w:rPr>
          <w:rFonts w:ascii="Times New Roman" w:hAnsi="Times New Roman" w:cs="Times New Roman"/>
          <w:sz w:val="28"/>
          <w:szCs w:val="28"/>
        </w:rPr>
        <w:t xml:space="preserve"> питьевую воду, продукты питания для перекуса (при необходимости - на территории комплекса есть специально оборудованное место для барбекю), фотоаппарат или мобильный телефон.</w:t>
      </w:r>
    </w:p>
    <w:p w:rsidR="006D38D6" w:rsidRPr="00C57EE7" w:rsidRDefault="006D38D6" w:rsidP="009478C1">
      <w:pPr>
        <w:rPr>
          <w:rFonts w:ascii="Times New Roman" w:hAnsi="Times New Roman" w:cs="Times New Roman"/>
          <w:b/>
          <w:sz w:val="28"/>
          <w:szCs w:val="28"/>
        </w:rPr>
      </w:pPr>
      <w:r w:rsidRPr="00C57EE7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6D38D6" w:rsidRPr="00C57EE7" w:rsidRDefault="006D38D6" w:rsidP="00C57E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7EE7">
        <w:rPr>
          <w:rFonts w:ascii="Times New Roman" w:hAnsi="Times New Roman" w:cs="Times New Roman"/>
          <w:sz w:val="28"/>
          <w:szCs w:val="28"/>
        </w:rPr>
        <w:t>- поговорите с ребенком о Великой Отечественной войне как событии;</w:t>
      </w:r>
    </w:p>
    <w:p w:rsidR="006D38D6" w:rsidRPr="00C57EE7" w:rsidRDefault="006D38D6" w:rsidP="00C57E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7EE7">
        <w:rPr>
          <w:rFonts w:ascii="Times New Roman" w:hAnsi="Times New Roman" w:cs="Times New Roman"/>
          <w:sz w:val="28"/>
          <w:szCs w:val="28"/>
        </w:rPr>
        <w:t>- сообщите ребенку куда вы отправляетесь;</w:t>
      </w:r>
    </w:p>
    <w:p w:rsidR="006D38D6" w:rsidRPr="00C57EE7" w:rsidRDefault="006D38D6" w:rsidP="00C57E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7EE7">
        <w:rPr>
          <w:rFonts w:ascii="Times New Roman" w:hAnsi="Times New Roman" w:cs="Times New Roman"/>
          <w:sz w:val="28"/>
          <w:szCs w:val="28"/>
        </w:rPr>
        <w:t>- рассмотреть иллюс</w:t>
      </w:r>
      <w:r w:rsidR="00C57EE7" w:rsidRPr="00C57EE7">
        <w:rPr>
          <w:rFonts w:ascii="Times New Roman" w:hAnsi="Times New Roman" w:cs="Times New Roman"/>
          <w:sz w:val="28"/>
          <w:szCs w:val="28"/>
        </w:rPr>
        <w:t>трации с изображением памятника;</w:t>
      </w:r>
    </w:p>
    <w:p w:rsidR="00C57EE7" w:rsidRPr="00C57EE7" w:rsidRDefault="00C57EE7" w:rsidP="00C57E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7EE7">
        <w:rPr>
          <w:rFonts w:ascii="Times New Roman" w:hAnsi="Times New Roman" w:cs="Times New Roman"/>
          <w:sz w:val="28"/>
          <w:szCs w:val="28"/>
        </w:rPr>
        <w:lastRenderedPageBreak/>
        <w:t>- рассказать о правилах поведения при посещении памятных мест.</w:t>
      </w:r>
    </w:p>
    <w:p w:rsidR="00C57EE7" w:rsidRPr="00C57EE7" w:rsidRDefault="00C57EE7" w:rsidP="00C57EE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57EE7">
        <w:rPr>
          <w:rStyle w:val="a4"/>
          <w:color w:val="111111"/>
          <w:sz w:val="28"/>
          <w:szCs w:val="28"/>
        </w:rPr>
        <w:t>Беседа с ребенком в процессе движения по маршруту:</w:t>
      </w:r>
    </w:p>
    <w:p w:rsidR="00C57EE7" w:rsidRPr="00C57EE7" w:rsidRDefault="00C57EE7" w:rsidP="00C57E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C57EE7">
        <w:rPr>
          <w:color w:val="111111"/>
          <w:sz w:val="28"/>
          <w:szCs w:val="28"/>
        </w:rPr>
        <w:t>Расскажите ребенку, что 22 июня 1941 года – одна из самых печальных дат в истории Беларуси, день, который нельзя забыть. В этот далёкий летний день люди занимались обычными делами.   И никто не подозревал, что мирную жизнь разрушит война. На нашу Родину напали фашисты, иноземные захватчики. И люди пошли воевать – защищать свою землю. Очень многие солдаты и мирные жители погибли в ВОВ.</w:t>
      </w:r>
    </w:p>
    <w:p w:rsidR="00C57EE7" w:rsidRPr="00C57EE7" w:rsidRDefault="00C57EE7" w:rsidP="00C57EE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57EE7">
        <w:rPr>
          <w:rStyle w:val="a5"/>
          <w:i w:val="0"/>
          <w:color w:val="111111"/>
          <w:sz w:val="28"/>
          <w:szCs w:val="28"/>
        </w:rPr>
        <w:t>Поинтересуйтесь у ребёнка:</w:t>
      </w:r>
      <w:r w:rsidRPr="00C57EE7">
        <w:rPr>
          <w:rStyle w:val="a5"/>
          <w:color w:val="111111"/>
          <w:sz w:val="28"/>
          <w:szCs w:val="28"/>
        </w:rPr>
        <w:t xml:space="preserve"> «Что и где ты слышал о войне? Как ты думаешь, мы должны помнить о тех, кто не пришел с войны? Как люди сохранили память о войне?</w:t>
      </w:r>
      <w:r w:rsidRPr="00C57EE7">
        <w:rPr>
          <w:color w:val="111111"/>
          <w:sz w:val="28"/>
          <w:szCs w:val="28"/>
        </w:rPr>
        <w:t> (о героях войны написано в книгах, стихах, песнях, снято в фильмах, в городах и селах поставлены памятники).</w:t>
      </w:r>
    </w:p>
    <w:p w:rsidR="00C57EE7" w:rsidRDefault="00C57EE7" w:rsidP="00C57E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color w:val="111111"/>
          <w:sz w:val="28"/>
          <w:szCs w:val="28"/>
        </w:rPr>
      </w:pPr>
      <w:r w:rsidRPr="00C57EE7">
        <w:rPr>
          <w:color w:val="111111"/>
          <w:sz w:val="28"/>
          <w:szCs w:val="28"/>
        </w:rPr>
        <w:t>Памятник – это напоминание нам о тех, кто погиб в партизанских отрядах, на полях сражений, кто просто не дожил до дня Победы). Это скульптурные сооружения, обелиски. Строят их в честь какого-либо героя войны или важного события, чтобы люди помнили этих героев на долю которых выпало тяжёлое время войны. </w:t>
      </w:r>
      <w:r w:rsidRPr="00C57EE7">
        <w:rPr>
          <w:rStyle w:val="a5"/>
          <w:color w:val="111111"/>
          <w:sz w:val="28"/>
          <w:szCs w:val="28"/>
        </w:rPr>
        <w:t>Спросите у ребенка «Что такое памятники? Для чего их, возводят?» (слово «памятник» происходит от слов «память», «помнить»).</w:t>
      </w:r>
    </w:p>
    <w:p w:rsidR="009478C1" w:rsidRDefault="009478C1" w:rsidP="00C57E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Можно разучить стихотворение </w:t>
      </w:r>
      <w:r>
        <w:rPr>
          <w:rFonts w:ascii="Cuprum" w:hAnsi="Cuprum"/>
          <w:color w:val="111111"/>
          <w:sz w:val="30"/>
          <w:szCs w:val="30"/>
        </w:rPr>
        <w:t>Н. Найденовой «Пусть будет мир»</w:t>
      </w:r>
    </w:p>
    <w:p w:rsidR="009478C1" w:rsidRDefault="009478C1" w:rsidP="009478C1">
      <w:pPr>
        <w:pStyle w:val="a3"/>
        <w:shd w:val="clear" w:color="auto" w:fill="FFFFFF"/>
        <w:spacing w:before="0" w:beforeAutospacing="0" w:after="0" w:afterAutospacing="0"/>
        <w:rPr>
          <w:rFonts w:ascii="Cuprum" w:hAnsi="Cuprum"/>
          <w:color w:val="111111"/>
          <w:sz w:val="30"/>
          <w:szCs w:val="30"/>
        </w:rPr>
      </w:pPr>
      <w:r>
        <w:rPr>
          <w:rFonts w:ascii="Cuprum" w:hAnsi="Cuprum"/>
          <w:color w:val="111111"/>
          <w:sz w:val="30"/>
          <w:szCs w:val="30"/>
        </w:rPr>
        <w:t>Пусть будет мир</w:t>
      </w:r>
    </w:p>
    <w:p w:rsidR="009478C1" w:rsidRDefault="009478C1" w:rsidP="009478C1">
      <w:pPr>
        <w:pStyle w:val="a3"/>
        <w:shd w:val="clear" w:color="auto" w:fill="FFFFFF"/>
        <w:spacing w:before="0" w:beforeAutospacing="0" w:after="0" w:afterAutospacing="0"/>
        <w:rPr>
          <w:rFonts w:ascii="Cuprum" w:hAnsi="Cuprum"/>
          <w:color w:val="111111"/>
          <w:sz w:val="30"/>
          <w:szCs w:val="30"/>
        </w:rPr>
      </w:pPr>
      <w:r>
        <w:rPr>
          <w:rFonts w:ascii="Cuprum" w:hAnsi="Cuprum"/>
          <w:color w:val="111111"/>
          <w:sz w:val="30"/>
          <w:szCs w:val="30"/>
        </w:rPr>
        <w:t>Пусть небо будет голубым,</w:t>
      </w:r>
    </w:p>
    <w:p w:rsidR="009478C1" w:rsidRDefault="009478C1" w:rsidP="009478C1">
      <w:pPr>
        <w:pStyle w:val="a3"/>
        <w:shd w:val="clear" w:color="auto" w:fill="FFFFFF"/>
        <w:spacing w:before="0" w:beforeAutospacing="0" w:after="0" w:afterAutospacing="0"/>
        <w:rPr>
          <w:rFonts w:ascii="Cuprum" w:hAnsi="Cuprum"/>
          <w:color w:val="111111"/>
          <w:sz w:val="30"/>
          <w:szCs w:val="30"/>
        </w:rPr>
      </w:pPr>
      <w:r>
        <w:rPr>
          <w:rFonts w:ascii="Cuprum" w:hAnsi="Cuprum"/>
          <w:color w:val="111111"/>
          <w:sz w:val="30"/>
          <w:szCs w:val="30"/>
        </w:rPr>
        <w:t>Пусть в небе не клубится дым,</w:t>
      </w:r>
    </w:p>
    <w:p w:rsidR="009478C1" w:rsidRDefault="009478C1" w:rsidP="009478C1">
      <w:pPr>
        <w:pStyle w:val="a3"/>
        <w:shd w:val="clear" w:color="auto" w:fill="FFFFFF"/>
        <w:spacing w:before="0" w:beforeAutospacing="0" w:after="0" w:afterAutospacing="0"/>
        <w:rPr>
          <w:rFonts w:ascii="Cuprum" w:hAnsi="Cuprum"/>
          <w:color w:val="111111"/>
          <w:sz w:val="30"/>
          <w:szCs w:val="30"/>
        </w:rPr>
      </w:pPr>
      <w:r>
        <w:rPr>
          <w:rFonts w:ascii="Cuprum" w:hAnsi="Cuprum"/>
          <w:color w:val="111111"/>
          <w:sz w:val="30"/>
          <w:szCs w:val="30"/>
        </w:rPr>
        <w:t>Пусть пушки грозные молчат</w:t>
      </w:r>
    </w:p>
    <w:p w:rsidR="009478C1" w:rsidRDefault="009478C1" w:rsidP="009478C1">
      <w:pPr>
        <w:pStyle w:val="a3"/>
        <w:shd w:val="clear" w:color="auto" w:fill="FFFFFF"/>
        <w:spacing w:before="0" w:beforeAutospacing="0" w:after="0" w:afterAutospacing="0"/>
        <w:rPr>
          <w:rFonts w:ascii="Cuprum" w:hAnsi="Cuprum"/>
          <w:color w:val="111111"/>
          <w:sz w:val="30"/>
          <w:szCs w:val="30"/>
        </w:rPr>
      </w:pPr>
      <w:r>
        <w:rPr>
          <w:rFonts w:ascii="Cuprum" w:hAnsi="Cuprum"/>
          <w:color w:val="111111"/>
          <w:sz w:val="30"/>
          <w:szCs w:val="30"/>
        </w:rPr>
        <w:t>И пулеметы не строчат,</w:t>
      </w:r>
    </w:p>
    <w:p w:rsidR="009478C1" w:rsidRDefault="009478C1" w:rsidP="009478C1">
      <w:pPr>
        <w:pStyle w:val="a3"/>
        <w:shd w:val="clear" w:color="auto" w:fill="FFFFFF"/>
        <w:spacing w:before="0" w:beforeAutospacing="0" w:after="0" w:afterAutospacing="0"/>
        <w:rPr>
          <w:rFonts w:ascii="Cuprum" w:hAnsi="Cuprum"/>
          <w:color w:val="111111"/>
          <w:sz w:val="30"/>
          <w:szCs w:val="30"/>
        </w:rPr>
      </w:pPr>
      <w:r>
        <w:rPr>
          <w:rFonts w:ascii="Cuprum" w:hAnsi="Cuprum"/>
          <w:color w:val="111111"/>
          <w:sz w:val="30"/>
          <w:szCs w:val="30"/>
        </w:rPr>
        <w:t>Чтоб жили люди, города…</w:t>
      </w:r>
    </w:p>
    <w:p w:rsidR="009478C1" w:rsidRDefault="009478C1" w:rsidP="009478C1">
      <w:pPr>
        <w:pStyle w:val="a3"/>
        <w:shd w:val="clear" w:color="auto" w:fill="FFFFFF"/>
        <w:spacing w:before="0" w:beforeAutospacing="0" w:after="0" w:afterAutospacing="0"/>
        <w:rPr>
          <w:rFonts w:ascii="Cuprum" w:hAnsi="Cuprum"/>
          <w:color w:val="111111"/>
          <w:sz w:val="30"/>
          <w:szCs w:val="30"/>
        </w:rPr>
      </w:pPr>
      <w:r>
        <w:rPr>
          <w:rFonts w:ascii="Cuprum" w:hAnsi="Cuprum"/>
          <w:color w:val="111111"/>
          <w:sz w:val="30"/>
          <w:szCs w:val="30"/>
        </w:rPr>
        <w:t>Мир нужен на земле всегда!</w:t>
      </w:r>
    </w:p>
    <w:p w:rsidR="009478C1" w:rsidRDefault="009478C1" w:rsidP="009478C1">
      <w:pPr>
        <w:pStyle w:val="a3"/>
        <w:shd w:val="clear" w:color="auto" w:fill="FFFFFF"/>
        <w:spacing w:before="0" w:beforeAutospacing="0" w:after="150" w:afterAutospacing="0"/>
        <w:rPr>
          <w:rFonts w:ascii="Cuprum" w:hAnsi="Cuprum"/>
          <w:color w:val="111111"/>
          <w:sz w:val="30"/>
          <w:szCs w:val="30"/>
        </w:rPr>
      </w:pPr>
      <w:r>
        <w:rPr>
          <w:rFonts w:ascii="Cuprum" w:hAnsi="Cuprum"/>
          <w:color w:val="111111"/>
          <w:sz w:val="30"/>
          <w:szCs w:val="30"/>
        </w:rPr>
        <w:t> </w:t>
      </w:r>
    </w:p>
    <w:p w:rsidR="009478C1" w:rsidRPr="009478C1" w:rsidRDefault="009478C1" w:rsidP="009478C1">
      <w:pPr>
        <w:pStyle w:val="a3"/>
        <w:shd w:val="clear" w:color="auto" w:fill="FFFFFF"/>
        <w:spacing w:before="0" w:beforeAutospacing="0" w:after="150" w:afterAutospacing="0"/>
        <w:rPr>
          <w:b/>
          <w:color w:val="111111"/>
          <w:sz w:val="28"/>
          <w:szCs w:val="28"/>
        </w:rPr>
      </w:pPr>
      <w:r>
        <w:rPr>
          <w:rFonts w:ascii="Cuprum" w:hAnsi="Cuprum"/>
          <w:color w:val="111111"/>
          <w:sz w:val="30"/>
          <w:szCs w:val="30"/>
        </w:rPr>
        <w:tab/>
      </w:r>
      <w:r w:rsidRPr="009478C1">
        <w:rPr>
          <w:b/>
          <w:color w:val="111111"/>
          <w:sz w:val="28"/>
          <w:szCs w:val="28"/>
        </w:rPr>
        <w:t>Описание маршрута:</w:t>
      </w:r>
    </w:p>
    <w:p w:rsidR="009478C1" w:rsidRDefault="00CC79A9" w:rsidP="009478C1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</w:rPr>
      </w:pPr>
      <w:r w:rsidRPr="00CC79A9"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7C055BE1" wp14:editId="74A2B82D">
            <wp:simplePos x="0" y="0"/>
            <wp:positionH relativeFrom="column">
              <wp:posOffset>4056380</wp:posOffset>
            </wp:positionH>
            <wp:positionV relativeFrom="paragraph">
              <wp:posOffset>-253365</wp:posOffset>
            </wp:positionV>
            <wp:extent cx="2022475" cy="3455670"/>
            <wp:effectExtent l="0" t="0" r="0" b="0"/>
            <wp:wrapTight wrapText="bothSides">
              <wp:wrapPolygon edited="0">
                <wp:start x="0" y="0"/>
                <wp:lineTo x="0" y="21433"/>
                <wp:lineTo x="21363" y="21433"/>
                <wp:lineTo x="21363" y="0"/>
                <wp:lineTo x="0" y="0"/>
              </wp:wrapPolygon>
            </wp:wrapTight>
            <wp:docPr id="1" name="Рисунок 1" descr="C:\Users\ADMIN\Desktop\Купо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уповат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1" t="7939" r="19179" b="6196"/>
                    <a:stretch/>
                  </pic:blipFill>
                  <pic:spPr bwMode="auto">
                    <a:xfrm>
                      <a:off x="0" y="0"/>
                      <a:ext cx="202247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8C1" w:rsidRPr="009478C1">
        <w:rPr>
          <w:b/>
          <w:color w:val="111111"/>
          <w:sz w:val="28"/>
          <w:szCs w:val="28"/>
        </w:rPr>
        <w:t>Первая остановка</w:t>
      </w:r>
      <w:r w:rsidR="009478C1" w:rsidRPr="009478C1">
        <w:rPr>
          <w:color w:val="111111"/>
          <w:sz w:val="28"/>
          <w:szCs w:val="28"/>
        </w:rPr>
        <w:t>.</w:t>
      </w:r>
      <w:r w:rsidR="009478C1">
        <w:rPr>
          <w:color w:val="111111"/>
          <w:sz w:val="28"/>
          <w:szCs w:val="28"/>
        </w:rPr>
        <w:t xml:space="preserve"> «Братская могила»</w:t>
      </w:r>
    </w:p>
    <w:p w:rsidR="00CC79A9" w:rsidRDefault="00CC79A9" w:rsidP="009478C1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</w:rPr>
      </w:pPr>
    </w:p>
    <w:p w:rsidR="00CC79A9" w:rsidRDefault="00CC79A9" w:rsidP="00CC79A9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Обратите внимание на общий вид памятника. Попробуйте совместно описать его.</w:t>
      </w:r>
    </w:p>
    <w:p w:rsidR="009478C1" w:rsidRDefault="002C742E" w:rsidP="00CC79A9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Поговорите с ребенком о поведении возле памятника. Поинтересуйтесь, знает ли Ваш ребенок, как проявляют глубокое уважение памяти о погибших солдатах во время войны? (Вспоминают минутой молчания, приносят к памятникам цветы, венки, запускают салют).</w:t>
      </w:r>
    </w:p>
    <w:p w:rsidR="002C742E" w:rsidRDefault="002C742E" w:rsidP="00CC79A9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  <w:t>Спросите у ребенка, знает ли он что такое минута молчания и как себя нужно вести в это время?</w:t>
      </w:r>
    </w:p>
    <w:p w:rsidR="002C742E" w:rsidRDefault="002C742E" w:rsidP="00CC79A9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  <w:t>Предложите почтить память погибших минутой молчания.</w:t>
      </w:r>
    </w:p>
    <w:p w:rsidR="006F618A" w:rsidRDefault="002C742E" w:rsidP="00CC79A9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  <w:r w:rsidR="006F618A">
        <w:rPr>
          <w:color w:val="111111"/>
          <w:sz w:val="28"/>
          <w:szCs w:val="28"/>
        </w:rPr>
        <w:t xml:space="preserve">При беседе с ребенком акцентируйте его внимание, на том что вся наша страна объединилась против врага, все стали на защиту: взрослые: мужчины, женщины, старики и даже дети. </w:t>
      </w:r>
    </w:p>
    <w:p w:rsidR="006F618A" w:rsidRDefault="006F618A" w:rsidP="00CC79A9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Обратите внимание, что не все деревни были отстроены после войны и как пример приведите д.Куповать, которая после сожжения в годы Великой Отечественной войны так и не возродилась. Приведите примеры других деревень. </w:t>
      </w:r>
    </w:p>
    <w:p w:rsidR="006F618A" w:rsidRDefault="006F618A" w:rsidP="00CC79A9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111111"/>
          <w:sz w:val="28"/>
          <w:szCs w:val="28"/>
        </w:rPr>
      </w:pPr>
    </w:p>
    <w:p w:rsidR="006F618A" w:rsidRDefault="006F618A" w:rsidP="006F618A">
      <w:pPr>
        <w:pStyle w:val="a3"/>
        <w:shd w:val="clear" w:color="auto" w:fill="FFFFFF"/>
        <w:spacing w:before="0" w:beforeAutospacing="0" w:after="150" w:afterAutospacing="0"/>
        <w:ind w:firstLine="708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Вторая остановка. </w:t>
      </w:r>
      <w:r w:rsidR="00467362">
        <w:rPr>
          <w:color w:val="111111"/>
          <w:sz w:val="28"/>
          <w:szCs w:val="28"/>
        </w:rPr>
        <w:t xml:space="preserve"> «Партизанский лагерь»</w:t>
      </w:r>
    </w:p>
    <w:p w:rsidR="00CC79A9" w:rsidRDefault="00A7706B" w:rsidP="006F618A">
      <w:pPr>
        <w:pStyle w:val="a3"/>
        <w:shd w:val="clear" w:color="auto" w:fill="FFFFFF"/>
        <w:spacing w:before="0" w:beforeAutospacing="0" w:after="150" w:afterAutospacing="0"/>
        <w:ind w:firstLine="708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67AD88D" wp14:editId="21D26A26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2228215" cy="2876550"/>
            <wp:effectExtent l="0" t="0" r="63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5" r="9727"/>
                    <a:stretch/>
                  </pic:blipFill>
                  <pic:spPr bwMode="auto">
                    <a:xfrm>
                      <a:off x="0" y="0"/>
                      <a:ext cx="2228215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CAD" w:rsidRDefault="00CC79A9" w:rsidP="00CC79A9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Расскажите ребенку о партизанах. Кто такие партизаны? Откуда появились? Почему их боялись фашисты? </w:t>
      </w:r>
      <w:r w:rsidR="00855CAD">
        <w:rPr>
          <w:color w:val="111111"/>
          <w:sz w:val="28"/>
          <w:szCs w:val="28"/>
        </w:rPr>
        <w:t xml:space="preserve">С их жизнью в период войны. Сравните партизан с солдатами, есть ли общее и отличительное  в жизни и боевых подвигах? </w:t>
      </w:r>
    </w:p>
    <w:p w:rsidR="00CC79A9" w:rsidRDefault="00A7706B" w:rsidP="00855CAD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111111"/>
          <w:sz w:val="28"/>
          <w:szCs w:val="28"/>
        </w:rPr>
      </w:pPr>
      <w:r w:rsidRPr="00CC79A9"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30B7FEAE" wp14:editId="1DB21621">
            <wp:simplePos x="0" y="0"/>
            <wp:positionH relativeFrom="column">
              <wp:posOffset>4063365</wp:posOffset>
            </wp:positionH>
            <wp:positionV relativeFrom="paragraph">
              <wp:posOffset>3810</wp:posOffset>
            </wp:positionV>
            <wp:extent cx="2037715" cy="2924175"/>
            <wp:effectExtent l="0" t="0" r="635" b="9525"/>
            <wp:wrapTight wrapText="bothSides">
              <wp:wrapPolygon edited="0">
                <wp:start x="0" y="0"/>
                <wp:lineTo x="0" y="21530"/>
                <wp:lineTo x="21405" y="21530"/>
                <wp:lineTo x="21405" y="0"/>
                <wp:lineTo x="0" y="0"/>
              </wp:wrapPolygon>
            </wp:wrapTight>
            <wp:docPr id="2" name="Рисунок 2" descr="C:\Users\ADMIN\Desktop\2015-01-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5-01-09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9A9">
        <w:rPr>
          <w:color w:val="111111"/>
          <w:sz w:val="28"/>
          <w:szCs w:val="28"/>
        </w:rPr>
        <w:t xml:space="preserve">Обратите внимание, что </w:t>
      </w:r>
      <w:r w:rsidR="00855CAD">
        <w:rPr>
          <w:color w:val="111111"/>
          <w:sz w:val="28"/>
          <w:szCs w:val="28"/>
        </w:rPr>
        <w:t xml:space="preserve">именно здесь, </w:t>
      </w:r>
      <w:r w:rsidR="00CC79A9">
        <w:rPr>
          <w:color w:val="111111"/>
          <w:sz w:val="28"/>
          <w:szCs w:val="28"/>
        </w:rPr>
        <w:t>на этом месте погиб один из командиров партизанского движения</w:t>
      </w:r>
      <w:r w:rsidR="00855CAD">
        <w:rPr>
          <w:color w:val="111111"/>
          <w:sz w:val="28"/>
          <w:szCs w:val="28"/>
        </w:rPr>
        <w:t xml:space="preserve"> Витебской области</w:t>
      </w:r>
      <w:r w:rsidR="00CC79A9">
        <w:rPr>
          <w:color w:val="111111"/>
          <w:sz w:val="28"/>
          <w:szCs w:val="28"/>
        </w:rPr>
        <w:t xml:space="preserve"> Константин Заслонов. </w:t>
      </w:r>
      <w:r w:rsidR="00855CAD">
        <w:rPr>
          <w:color w:val="111111"/>
          <w:sz w:val="28"/>
          <w:szCs w:val="28"/>
        </w:rPr>
        <w:t>Познакомьте с его биографией.</w:t>
      </w:r>
    </w:p>
    <w:p w:rsidR="00855CAD" w:rsidRDefault="00855CAD" w:rsidP="00855CAD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Пройдите дальше и познакомьтесь с </w:t>
      </w:r>
      <w:r w:rsidR="0052065C">
        <w:rPr>
          <w:color w:val="111111"/>
          <w:sz w:val="28"/>
          <w:szCs w:val="28"/>
        </w:rPr>
        <w:t xml:space="preserve">жилищем партизан (землянка). Акцентируйте внимания ребенка на том, зачем и почему нужно было строить дом в земле. Поразмышляйте, что находилось в землянке, где что размещалось. Пройдите с ребенком по окопам. Рассмотрите смотровую вышку и противотанковые ежи.  Расскажите, что это за сооружения и для чего применялись.  </w:t>
      </w:r>
    </w:p>
    <w:p w:rsidR="0003413C" w:rsidRDefault="0003413C" w:rsidP="00855CAD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111111"/>
          <w:sz w:val="28"/>
          <w:szCs w:val="28"/>
        </w:rPr>
      </w:pPr>
    </w:p>
    <w:p w:rsidR="0003413C" w:rsidRDefault="00A7706B" w:rsidP="00855CAD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AF47878" wp14:editId="6FBE7B11">
            <wp:simplePos x="0" y="0"/>
            <wp:positionH relativeFrom="margin">
              <wp:align>left</wp:align>
            </wp:positionH>
            <wp:positionV relativeFrom="paragraph">
              <wp:posOffset>298450</wp:posOffset>
            </wp:positionV>
            <wp:extent cx="2629106" cy="18954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0" t="19481" r="11742"/>
                    <a:stretch/>
                  </pic:blipFill>
                  <pic:spPr bwMode="auto">
                    <a:xfrm>
                      <a:off x="0" y="0"/>
                      <a:ext cx="2629106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13C" w:rsidRDefault="00A7706B" w:rsidP="00855CAD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272B1D9" wp14:editId="251D8742">
            <wp:simplePos x="0" y="0"/>
            <wp:positionH relativeFrom="column">
              <wp:posOffset>3215640</wp:posOffset>
            </wp:positionH>
            <wp:positionV relativeFrom="paragraph">
              <wp:posOffset>8254</wp:posOffset>
            </wp:positionV>
            <wp:extent cx="2600176" cy="1919251"/>
            <wp:effectExtent l="0" t="0" r="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2" r="14858"/>
                    <a:stretch/>
                  </pic:blipFill>
                  <pic:spPr bwMode="auto">
                    <a:xfrm>
                      <a:off x="0" y="0"/>
                      <a:ext cx="2606584" cy="1923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13C" w:rsidRDefault="0003413C" w:rsidP="00855CAD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111111"/>
          <w:sz w:val="28"/>
          <w:szCs w:val="28"/>
        </w:rPr>
      </w:pPr>
    </w:p>
    <w:p w:rsidR="0003413C" w:rsidRDefault="0003413C" w:rsidP="00855CAD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111111"/>
          <w:sz w:val="28"/>
          <w:szCs w:val="28"/>
        </w:rPr>
      </w:pPr>
    </w:p>
    <w:p w:rsidR="007C0CC3" w:rsidRPr="009478C1" w:rsidRDefault="001A6451" w:rsidP="001A6451">
      <w:pPr>
        <w:pStyle w:val="a3"/>
        <w:shd w:val="clear" w:color="auto" w:fill="FFFFFF"/>
        <w:tabs>
          <w:tab w:val="center" w:pos="5031"/>
        </w:tabs>
        <w:spacing w:before="0" w:beforeAutospacing="0" w:after="150" w:afterAutospacing="0"/>
        <w:ind w:firstLine="708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</w:p>
    <w:p w:rsidR="00A7706B" w:rsidRDefault="00A7706B" w:rsidP="00471A8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b/>
          <w:color w:val="111111"/>
          <w:sz w:val="28"/>
          <w:szCs w:val="30"/>
        </w:rPr>
      </w:pPr>
    </w:p>
    <w:p w:rsidR="00A7706B" w:rsidRDefault="00A7706B" w:rsidP="00471A8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b/>
          <w:color w:val="111111"/>
          <w:sz w:val="28"/>
          <w:szCs w:val="30"/>
        </w:rPr>
      </w:pPr>
    </w:p>
    <w:p w:rsidR="00A7706B" w:rsidRDefault="00A7706B" w:rsidP="00471A8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b/>
          <w:color w:val="111111"/>
          <w:sz w:val="28"/>
          <w:szCs w:val="30"/>
        </w:rPr>
      </w:pPr>
    </w:p>
    <w:p w:rsidR="009478C1" w:rsidRPr="00471A8B" w:rsidRDefault="0003413C" w:rsidP="00471A8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111111"/>
          <w:sz w:val="28"/>
          <w:szCs w:val="30"/>
        </w:rPr>
      </w:pPr>
      <w:r w:rsidRPr="00471A8B">
        <w:rPr>
          <w:b/>
          <w:color w:val="111111"/>
          <w:sz w:val="28"/>
          <w:szCs w:val="30"/>
        </w:rPr>
        <w:t>После можно:</w:t>
      </w:r>
      <w:r w:rsidRPr="00471A8B">
        <w:rPr>
          <w:color w:val="111111"/>
          <w:sz w:val="28"/>
          <w:szCs w:val="30"/>
        </w:rPr>
        <w:t xml:space="preserve"> поседеть на лавочках, в беседках, залезть</w:t>
      </w:r>
      <w:r w:rsidR="00471A8B" w:rsidRPr="00471A8B">
        <w:rPr>
          <w:color w:val="111111"/>
          <w:sz w:val="28"/>
          <w:szCs w:val="30"/>
        </w:rPr>
        <w:t xml:space="preserve"> на смотровую вышку и приготовить барбекю (</w:t>
      </w:r>
      <w:r w:rsidRPr="00471A8B">
        <w:rPr>
          <w:color w:val="111111"/>
          <w:sz w:val="28"/>
          <w:szCs w:val="30"/>
        </w:rPr>
        <w:t>соблюдая правила безопасности)</w:t>
      </w:r>
      <w:r w:rsidR="00471A8B" w:rsidRPr="00471A8B">
        <w:rPr>
          <w:color w:val="111111"/>
          <w:sz w:val="28"/>
          <w:szCs w:val="30"/>
        </w:rPr>
        <w:t>, рассказать ребенку о своих воевавших родственниках, поиграть в игры.</w:t>
      </w:r>
    </w:p>
    <w:p w:rsidR="00471A8B" w:rsidRDefault="00471A8B" w:rsidP="00471A8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71A8B">
        <w:rPr>
          <w:rFonts w:ascii="Times New Roman" w:hAnsi="Times New Roman" w:cs="Times New Roman"/>
          <w:b/>
          <w:sz w:val="28"/>
          <w:szCs w:val="28"/>
        </w:rPr>
        <w:t xml:space="preserve">По дороге домой: </w:t>
      </w:r>
      <w:r w:rsidRPr="00471A8B">
        <w:rPr>
          <w:rFonts w:ascii="Times New Roman" w:hAnsi="Times New Roman" w:cs="Times New Roman"/>
          <w:sz w:val="28"/>
        </w:rPr>
        <w:t>можно разучить с ребенком пословицы о</w:t>
      </w:r>
      <w:r>
        <w:rPr>
          <w:rFonts w:ascii="Times New Roman" w:hAnsi="Times New Roman" w:cs="Times New Roman"/>
          <w:sz w:val="28"/>
        </w:rPr>
        <w:t xml:space="preserve"> </w:t>
      </w:r>
      <w:r w:rsidRPr="00471A8B">
        <w:rPr>
          <w:rFonts w:ascii="Times New Roman" w:hAnsi="Times New Roman" w:cs="Times New Roman"/>
          <w:sz w:val="28"/>
        </w:rPr>
        <w:t>смелости, отваге и силе</w:t>
      </w:r>
      <w:r>
        <w:rPr>
          <w:rFonts w:ascii="Times New Roman" w:hAnsi="Times New Roman" w:cs="Times New Roman"/>
          <w:sz w:val="28"/>
        </w:rPr>
        <w:t>, попросить объяснить, как он их понимает</w:t>
      </w:r>
      <w:r w:rsidRPr="00471A8B">
        <w:rPr>
          <w:rFonts w:ascii="Times New Roman" w:hAnsi="Times New Roman" w:cs="Times New Roman"/>
          <w:sz w:val="28"/>
        </w:rPr>
        <w:t xml:space="preserve">: </w:t>
      </w:r>
    </w:p>
    <w:p w:rsidR="00471A8B" w:rsidRDefault="00471A8B" w:rsidP="00471A8B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471A8B">
        <w:rPr>
          <w:rFonts w:ascii="Times New Roman" w:hAnsi="Times New Roman" w:cs="Times New Roman"/>
          <w:sz w:val="28"/>
        </w:rPr>
        <w:t>«Сам погибай, а</w:t>
      </w:r>
      <w:r>
        <w:rPr>
          <w:rFonts w:ascii="Times New Roman" w:hAnsi="Times New Roman" w:cs="Times New Roman"/>
          <w:sz w:val="28"/>
        </w:rPr>
        <w:t xml:space="preserve"> </w:t>
      </w:r>
      <w:r w:rsidRPr="00471A8B">
        <w:rPr>
          <w:rFonts w:ascii="Times New Roman" w:hAnsi="Times New Roman" w:cs="Times New Roman"/>
          <w:sz w:val="28"/>
        </w:rPr>
        <w:t xml:space="preserve">товарища выручай», </w:t>
      </w:r>
    </w:p>
    <w:p w:rsidR="00471A8B" w:rsidRDefault="00471A8B" w:rsidP="00471A8B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471A8B">
        <w:rPr>
          <w:rFonts w:ascii="Times New Roman" w:hAnsi="Times New Roman" w:cs="Times New Roman"/>
          <w:sz w:val="28"/>
        </w:rPr>
        <w:t>«Жить – Родине</w:t>
      </w:r>
      <w:r>
        <w:rPr>
          <w:rFonts w:ascii="Times New Roman" w:hAnsi="Times New Roman" w:cs="Times New Roman"/>
          <w:sz w:val="28"/>
        </w:rPr>
        <w:t xml:space="preserve"> </w:t>
      </w:r>
      <w:r w:rsidRPr="00471A8B">
        <w:rPr>
          <w:rFonts w:ascii="Times New Roman" w:hAnsi="Times New Roman" w:cs="Times New Roman"/>
          <w:sz w:val="28"/>
        </w:rPr>
        <w:t>служить»,</w:t>
      </w:r>
    </w:p>
    <w:p w:rsidR="00471A8B" w:rsidRDefault="00471A8B" w:rsidP="00471A8B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471A8B">
        <w:rPr>
          <w:rFonts w:ascii="Times New Roman" w:hAnsi="Times New Roman" w:cs="Times New Roman"/>
          <w:sz w:val="28"/>
        </w:rPr>
        <w:t xml:space="preserve"> «Солдатское дело – воевать</w:t>
      </w:r>
      <w:r>
        <w:rPr>
          <w:rFonts w:ascii="Times New Roman" w:hAnsi="Times New Roman" w:cs="Times New Roman"/>
          <w:sz w:val="28"/>
        </w:rPr>
        <w:t xml:space="preserve"> </w:t>
      </w:r>
      <w:r w:rsidRPr="00471A8B">
        <w:rPr>
          <w:rFonts w:ascii="Times New Roman" w:hAnsi="Times New Roman" w:cs="Times New Roman"/>
          <w:sz w:val="28"/>
        </w:rPr>
        <w:t xml:space="preserve">смело», </w:t>
      </w:r>
    </w:p>
    <w:p w:rsidR="00471A8B" w:rsidRDefault="00471A8B" w:rsidP="00471A8B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471A8B">
        <w:rPr>
          <w:rFonts w:ascii="Times New Roman" w:hAnsi="Times New Roman" w:cs="Times New Roman"/>
          <w:sz w:val="28"/>
        </w:rPr>
        <w:t>«Умелый боец – везде молодец!»</w:t>
      </w:r>
    </w:p>
    <w:p w:rsidR="00471A8B" w:rsidRDefault="00471A8B" w:rsidP="00471A8B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«Герой никогда не умрет, он вечно в народе живет»</w:t>
      </w:r>
      <w:r w:rsidR="00DF672F">
        <w:rPr>
          <w:rFonts w:ascii="Times New Roman" w:hAnsi="Times New Roman" w:cs="Times New Roman"/>
          <w:sz w:val="28"/>
        </w:rPr>
        <w:t>.</w:t>
      </w:r>
    </w:p>
    <w:p w:rsidR="00DF672F" w:rsidRDefault="00DF672F" w:rsidP="00DF672F">
      <w:pPr>
        <w:spacing w:after="0"/>
        <w:rPr>
          <w:rFonts w:ascii="Times New Roman" w:hAnsi="Times New Roman" w:cs="Times New Roman"/>
          <w:sz w:val="28"/>
        </w:rPr>
      </w:pPr>
    </w:p>
    <w:p w:rsidR="00DF672F" w:rsidRDefault="00DF672F" w:rsidP="00DF672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Спросите у ребенка, что он думает о войне?</w:t>
      </w:r>
    </w:p>
    <w:p w:rsidR="00DF672F" w:rsidRDefault="00DF672F" w:rsidP="00DF672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Уточните, какие памятники ребенок еще знает?</w:t>
      </w:r>
    </w:p>
    <w:p w:rsidR="00DF672F" w:rsidRDefault="00DF672F" w:rsidP="00DF672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Порассуждайте, почему людям и всему живому на земле нужен мир?</w:t>
      </w:r>
    </w:p>
    <w:p w:rsidR="00DF672F" w:rsidRDefault="00DF672F" w:rsidP="00DF672F">
      <w:pPr>
        <w:spacing w:after="0"/>
        <w:rPr>
          <w:rFonts w:ascii="Times New Roman" w:hAnsi="Times New Roman" w:cs="Times New Roman"/>
          <w:sz w:val="28"/>
        </w:rPr>
      </w:pPr>
    </w:p>
    <w:p w:rsidR="00DF672F" w:rsidRDefault="00DF672F" w:rsidP="00DF672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Дома после экскурсии: родители совместно с ребенком могут нарисовать памятник или запомнившееся строение. Провести беседу о впечатлении от </w:t>
      </w:r>
      <w:r>
        <w:rPr>
          <w:rFonts w:ascii="Times New Roman" w:hAnsi="Times New Roman" w:cs="Times New Roman"/>
          <w:sz w:val="28"/>
        </w:rPr>
        <w:lastRenderedPageBreak/>
        <w:t xml:space="preserve">экскурсии. Сделать фотоколлаж на память. </w:t>
      </w:r>
      <w:r w:rsidR="00C91DCC">
        <w:rPr>
          <w:rFonts w:ascii="Times New Roman" w:hAnsi="Times New Roman" w:cs="Times New Roman"/>
          <w:sz w:val="28"/>
        </w:rPr>
        <w:t>Составить рассказ о прогулке в мемориальном комплексе «Куповать».</w:t>
      </w:r>
    </w:p>
    <w:p w:rsidR="00C91DCC" w:rsidRDefault="00C91DCC" w:rsidP="00DF672F">
      <w:pPr>
        <w:spacing w:after="0"/>
        <w:rPr>
          <w:rFonts w:ascii="Times New Roman" w:hAnsi="Times New Roman" w:cs="Times New Roman"/>
          <w:sz w:val="28"/>
        </w:rPr>
      </w:pPr>
    </w:p>
    <w:p w:rsidR="00C91DCC" w:rsidRDefault="00C91DCC" w:rsidP="00A7706B">
      <w:pPr>
        <w:rPr>
          <w:rFonts w:ascii="Times New Roman" w:hAnsi="Times New Roman" w:cs="Times New Roman"/>
          <w:sz w:val="28"/>
        </w:rPr>
      </w:pPr>
    </w:p>
    <w:p w:rsidR="00A7706B" w:rsidRDefault="00A7706B" w:rsidP="00A7706B">
      <w:pPr>
        <w:rPr>
          <w:rFonts w:ascii="Times New Roman" w:hAnsi="Times New Roman" w:cs="Times New Roman"/>
          <w:sz w:val="28"/>
        </w:rPr>
      </w:pPr>
    </w:p>
    <w:p w:rsidR="00C91DCC" w:rsidRDefault="00C91DCC" w:rsidP="00DF672F">
      <w:pPr>
        <w:spacing w:after="0"/>
        <w:rPr>
          <w:rFonts w:ascii="Times New Roman" w:hAnsi="Times New Roman" w:cs="Times New Roman"/>
          <w:sz w:val="28"/>
        </w:rPr>
      </w:pPr>
    </w:p>
    <w:p w:rsidR="00C91DCC" w:rsidRDefault="00C91DCC" w:rsidP="00DF672F">
      <w:pPr>
        <w:spacing w:after="0"/>
        <w:rPr>
          <w:rFonts w:ascii="Times New Roman" w:hAnsi="Times New Roman" w:cs="Times New Roman"/>
          <w:sz w:val="28"/>
        </w:rPr>
      </w:pPr>
    </w:p>
    <w:p w:rsidR="00C91DCC" w:rsidRDefault="00C91DCC" w:rsidP="00DF672F">
      <w:pPr>
        <w:spacing w:after="0"/>
        <w:rPr>
          <w:rFonts w:ascii="Times New Roman" w:hAnsi="Times New Roman" w:cs="Times New Roman"/>
          <w:sz w:val="28"/>
        </w:rPr>
      </w:pPr>
    </w:p>
    <w:p w:rsidR="00C91DCC" w:rsidRDefault="00C91DCC" w:rsidP="00DF672F">
      <w:pPr>
        <w:spacing w:after="0"/>
        <w:rPr>
          <w:rFonts w:ascii="Times New Roman" w:hAnsi="Times New Roman" w:cs="Times New Roman"/>
          <w:sz w:val="28"/>
        </w:rPr>
      </w:pPr>
    </w:p>
    <w:p w:rsidR="00C91DCC" w:rsidRDefault="00C91DCC" w:rsidP="00DF672F">
      <w:pPr>
        <w:spacing w:after="0"/>
        <w:rPr>
          <w:rFonts w:ascii="Times New Roman" w:hAnsi="Times New Roman" w:cs="Times New Roman"/>
          <w:sz w:val="28"/>
        </w:rPr>
      </w:pPr>
    </w:p>
    <w:p w:rsidR="00C91DCC" w:rsidRDefault="00C91DCC" w:rsidP="00DF672F">
      <w:pPr>
        <w:spacing w:after="0"/>
        <w:rPr>
          <w:rFonts w:ascii="Times New Roman" w:hAnsi="Times New Roman" w:cs="Times New Roman"/>
          <w:sz w:val="28"/>
        </w:rPr>
      </w:pPr>
    </w:p>
    <w:p w:rsidR="00C91DCC" w:rsidRDefault="00C91DCC" w:rsidP="00DF672F">
      <w:pPr>
        <w:spacing w:after="0"/>
        <w:rPr>
          <w:rFonts w:ascii="Times New Roman" w:hAnsi="Times New Roman" w:cs="Times New Roman"/>
          <w:sz w:val="28"/>
        </w:rPr>
      </w:pPr>
    </w:p>
    <w:p w:rsidR="00C91DCC" w:rsidRDefault="00C91DCC" w:rsidP="00DF672F">
      <w:pPr>
        <w:spacing w:after="0"/>
        <w:rPr>
          <w:rFonts w:ascii="Times New Roman" w:hAnsi="Times New Roman" w:cs="Times New Roman"/>
          <w:sz w:val="28"/>
        </w:rPr>
      </w:pPr>
    </w:p>
    <w:p w:rsidR="00C91DCC" w:rsidRDefault="00C91DCC" w:rsidP="00DF672F">
      <w:pPr>
        <w:spacing w:after="0"/>
        <w:rPr>
          <w:rFonts w:ascii="Times New Roman" w:hAnsi="Times New Roman" w:cs="Times New Roman"/>
          <w:sz w:val="28"/>
        </w:rPr>
      </w:pPr>
    </w:p>
    <w:p w:rsidR="00C91DCC" w:rsidRDefault="00C91DCC" w:rsidP="00DF672F">
      <w:pPr>
        <w:spacing w:after="0"/>
        <w:rPr>
          <w:rFonts w:ascii="Times New Roman" w:hAnsi="Times New Roman" w:cs="Times New Roman"/>
          <w:sz w:val="28"/>
        </w:rPr>
      </w:pPr>
    </w:p>
    <w:p w:rsidR="00C91DCC" w:rsidRDefault="00C91DCC" w:rsidP="00DF672F">
      <w:pPr>
        <w:spacing w:after="0"/>
        <w:rPr>
          <w:rFonts w:ascii="Times New Roman" w:hAnsi="Times New Roman" w:cs="Times New Roman"/>
          <w:sz w:val="28"/>
        </w:rPr>
      </w:pPr>
    </w:p>
    <w:p w:rsidR="00C91DCC" w:rsidRDefault="00C91DCC" w:rsidP="00DF672F">
      <w:pPr>
        <w:spacing w:after="0"/>
        <w:rPr>
          <w:rFonts w:ascii="Times New Roman" w:hAnsi="Times New Roman" w:cs="Times New Roman"/>
          <w:sz w:val="28"/>
        </w:rPr>
      </w:pPr>
    </w:p>
    <w:p w:rsidR="00C91DCC" w:rsidRDefault="00C91DCC" w:rsidP="00DF672F">
      <w:pPr>
        <w:spacing w:after="0"/>
        <w:rPr>
          <w:rFonts w:ascii="Times New Roman" w:hAnsi="Times New Roman" w:cs="Times New Roman"/>
          <w:sz w:val="28"/>
        </w:rPr>
      </w:pPr>
    </w:p>
    <w:p w:rsidR="00C91DCC" w:rsidRDefault="00C91DCC" w:rsidP="00DF672F">
      <w:pPr>
        <w:spacing w:after="0"/>
        <w:rPr>
          <w:rFonts w:ascii="Times New Roman" w:hAnsi="Times New Roman" w:cs="Times New Roman"/>
          <w:sz w:val="28"/>
        </w:rPr>
      </w:pPr>
    </w:p>
    <w:p w:rsidR="00C91DCC" w:rsidRDefault="00C91DCC" w:rsidP="00DF672F">
      <w:pPr>
        <w:spacing w:after="0"/>
        <w:rPr>
          <w:rFonts w:ascii="Times New Roman" w:hAnsi="Times New Roman" w:cs="Times New Roman"/>
          <w:sz w:val="28"/>
        </w:rPr>
      </w:pPr>
    </w:p>
    <w:p w:rsidR="00A7706B" w:rsidRDefault="00A7706B" w:rsidP="005241D0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A7706B" w:rsidRDefault="00A7706B" w:rsidP="005241D0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A7706B" w:rsidRDefault="00A7706B" w:rsidP="005241D0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A7706B" w:rsidRDefault="00A7706B" w:rsidP="005241D0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A7706B" w:rsidRDefault="00A7706B" w:rsidP="005241D0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A7706B" w:rsidRDefault="00A7706B" w:rsidP="005241D0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A7706B" w:rsidRDefault="00A7706B" w:rsidP="005241D0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A7706B" w:rsidRDefault="00A7706B" w:rsidP="005241D0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A7706B" w:rsidRDefault="00A7706B" w:rsidP="005241D0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A7706B" w:rsidRDefault="00A7706B" w:rsidP="005241D0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A7706B" w:rsidRDefault="00A7706B" w:rsidP="005241D0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A7706B" w:rsidRDefault="00A7706B" w:rsidP="005241D0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A7706B" w:rsidRDefault="00A7706B" w:rsidP="005241D0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A7706B" w:rsidRDefault="00A7706B" w:rsidP="005241D0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A7706B" w:rsidRDefault="00A7706B" w:rsidP="005241D0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C91DCC" w:rsidRPr="005241D0" w:rsidRDefault="00C91DCC" w:rsidP="005241D0">
      <w:pPr>
        <w:spacing w:after="0"/>
        <w:jc w:val="center"/>
        <w:rPr>
          <w:rFonts w:ascii="Times New Roman" w:hAnsi="Times New Roman" w:cs="Times New Roman"/>
          <w:sz w:val="36"/>
        </w:rPr>
      </w:pPr>
      <w:bookmarkStart w:id="0" w:name="_GoBack"/>
      <w:bookmarkEnd w:id="0"/>
      <w:r w:rsidRPr="005241D0">
        <w:rPr>
          <w:rFonts w:ascii="Times New Roman" w:hAnsi="Times New Roman" w:cs="Times New Roman"/>
          <w:sz w:val="36"/>
        </w:rPr>
        <w:lastRenderedPageBreak/>
        <w:t>Материалы в помощь родителям для организации взаимодействия с ребенком по маршруту выходного дня.</w:t>
      </w:r>
    </w:p>
    <w:p w:rsidR="00C91DCC" w:rsidRPr="005241D0" w:rsidRDefault="00C91DCC" w:rsidP="005241D0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C91DCC" w:rsidRPr="00C91DCC" w:rsidRDefault="00C91DCC" w:rsidP="00DF672F">
      <w:pPr>
        <w:spacing w:after="0"/>
        <w:rPr>
          <w:rFonts w:ascii="Times New Roman" w:hAnsi="Times New Roman" w:cs="Times New Roman"/>
          <w:b/>
          <w:sz w:val="28"/>
        </w:rPr>
      </w:pPr>
      <w:r w:rsidRPr="00C91DCC">
        <w:rPr>
          <w:rFonts w:ascii="Times New Roman" w:hAnsi="Times New Roman" w:cs="Times New Roman"/>
          <w:b/>
          <w:sz w:val="28"/>
        </w:rPr>
        <w:t>1. Историческая справка</w:t>
      </w:r>
    </w:p>
    <w:p w:rsidR="00C91DCC" w:rsidRDefault="00C91DCC" w:rsidP="00DF672F">
      <w:pPr>
        <w:spacing w:after="0"/>
        <w:rPr>
          <w:rFonts w:ascii="Times New Roman" w:hAnsi="Times New Roman" w:cs="Times New Roman"/>
          <w:sz w:val="28"/>
        </w:rPr>
      </w:pPr>
    </w:p>
    <w:p w:rsidR="00C91DCC" w:rsidRPr="009D3B30" w:rsidRDefault="00C91DCC" w:rsidP="00C91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30"/>
        </w:rPr>
      </w:pPr>
      <w:r w:rsidRPr="009D3B30">
        <w:rPr>
          <w:rFonts w:ascii="Times New Roman" w:hAnsi="Times New Roman"/>
          <w:sz w:val="28"/>
          <w:szCs w:val="30"/>
        </w:rPr>
        <w:t>В начале ноября 1942 г. партизанским силам в районе Орши поступил приказ срочно выходить за линию фронта для включения в состав Красной Армии. Заслонов распорядился своим людям выдвигаться по направлению к линии фронта, а сам остался со штабом и с несколькими десятками партизан в д. Куповать Алексиничского сельсовета Сенненского района Витебской области, где на 6-7 часов утра 14 ноября был намечен переход очередной большой группы солдат и офицеров РННА. Вот почему Заслонов остался в Куповати только лишь со штабом и всего с несколькими десятками своих партизан. Заслонов намеревался догнать двигавшиеся к линии фронта отряды после того, как к нему присоединятся ожидаемые «народники».</w:t>
      </w:r>
    </w:p>
    <w:p w:rsidR="00C91DCC" w:rsidRPr="009D3B30" w:rsidRDefault="00C91DCC" w:rsidP="00C91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30"/>
        </w:rPr>
      </w:pPr>
      <w:r w:rsidRPr="009D3B30">
        <w:rPr>
          <w:rFonts w:ascii="Times New Roman" w:hAnsi="Times New Roman"/>
          <w:sz w:val="28"/>
          <w:szCs w:val="30"/>
        </w:rPr>
        <w:t>Однако в ночь с 13 на 14 ноября в часть, готовившуюся уйти в лес к партизанам, с внезапной проверкой прибыла немецкая инспекция. Зачинщики были расстреляны, а остальные в срочном порядке отправлены под Смоленск. В Куповать были отправлены два батальона РННА в советской военной форме под немецким командованием.</w:t>
      </w:r>
    </w:p>
    <w:p w:rsidR="00C91DCC" w:rsidRPr="009D3B30" w:rsidRDefault="00C91DCC" w:rsidP="00C91DCC">
      <w:pPr>
        <w:shd w:val="clear" w:color="auto" w:fill="FFFFFF"/>
        <w:spacing w:after="0" w:line="285" w:lineRule="atLeast"/>
        <w:ind w:right="-1" w:firstLine="709"/>
        <w:jc w:val="both"/>
        <w:rPr>
          <w:rFonts w:ascii="Times New Roman" w:hAnsi="Times New Roman"/>
          <w:i/>
          <w:iCs/>
          <w:sz w:val="28"/>
          <w:szCs w:val="30"/>
          <w:bdr w:val="none" w:sz="0" w:space="0" w:color="auto" w:frame="1"/>
        </w:rPr>
      </w:pPr>
      <w:r w:rsidRPr="009D3B30">
        <w:rPr>
          <w:rFonts w:ascii="Times New Roman" w:hAnsi="Times New Roman"/>
          <w:sz w:val="28"/>
          <w:szCs w:val="30"/>
          <w:bdr w:val="none" w:sz="0" w:space="0" w:color="auto" w:frame="1"/>
        </w:rPr>
        <w:t>К деревне Куповать, окруженной непроходимыми болотами, имелось только два подхода с двух противоположных сторон. Со стороны деревни Кузьмино – довольно широкая дорога. А со стороны Утрилово – узкая гать, проложенная по болоту. По этой гати и должна была подойти ожидаемая группа перебежчиков.</w:t>
      </w:r>
      <w:r w:rsidRPr="009D3B30">
        <w:rPr>
          <w:rFonts w:ascii="Times New Roman" w:hAnsi="Times New Roman"/>
          <w:i/>
          <w:iCs/>
          <w:sz w:val="28"/>
          <w:szCs w:val="30"/>
          <w:bdr w:val="none" w:sz="0" w:space="0" w:color="auto" w:frame="1"/>
        </w:rPr>
        <w:t xml:space="preserve"> </w:t>
      </w:r>
      <w:r w:rsidRPr="009D3B30">
        <w:rPr>
          <w:rFonts w:ascii="Times New Roman" w:hAnsi="Times New Roman"/>
          <w:sz w:val="28"/>
          <w:szCs w:val="30"/>
          <w:bdr w:val="none" w:sz="0" w:space="0" w:color="auto" w:frame="1"/>
        </w:rPr>
        <w:t>Отряд под командованием Л.Е. Селицкого Заслонов направил на дорогу к Кузьмино, чтобы они завязали там в нужное время небольшую перестрелку и отвлекли внимание немцев от событий в Утрилово и Куповати.</w:t>
      </w:r>
      <w:r w:rsidRPr="009D3B30">
        <w:rPr>
          <w:rFonts w:ascii="Times New Roman" w:hAnsi="Times New Roman"/>
          <w:i/>
          <w:iCs/>
          <w:sz w:val="28"/>
          <w:szCs w:val="30"/>
          <w:bdr w:val="none" w:sz="0" w:space="0" w:color="auto" w:frame="1"/>
        </w:rPr>
        <w:t xml:space="preserve"> </w:t>
      </w:r>
      <w:r w:rsidRPr="009D3B30">
        <w:rPr>
          <w:rFonts w:ascii="Times New Roman" w:hAnsi="Times New Roman"/>
          <w:sz w:val="28"/>
          <w:szCs w:val="30"/>
          <w:bdr w:val="none" w:sz="0" w:space="0" w:color="auto" w:frame="1"/>
        </w:rPr>
        <w:t>Когда Заслонову доложили наблюдатели, что по гати движется большая колонна «народников», он приказал ни в коем случае не стрелять и всех пропустить. Уверен был, что это его «перебежчики», не стал даже будить остальных партизан. Тем более группа Андрея Агеева поздно ночью вернулась с трудного боевого задания и ей требовался отдых.</w:t>
      </w:r>
      <w:r w:rsidRPr="009D3B30">
        <w:rPr>
          <w:rFonts w:ascii="Times New Roman" w:hAnsi="Times New Roman"/>
          <w:i/>
          <w:iCs/>
          <w:sz w:val="28"/>
          <w:szCs w:val="30"/>
          <w:bdr w:val="none" w:sz="0" w:space="0" w:color="auto" w:frame="1"/>
        </w:rPr>
        <w:t xml:space="preserve"> </w:t>
      </w:r>
      <w:r w:rsidRPr="009D3B30">
        <w:rPr>
          <w:rFonts w:ascii="Times New Roman" w:hAnsi="Times New Roman"/>
          <w:sz w:val="28"/>
          <w:szCs w:val="30"/>
          <w:bdr w:val="none" w:sz="0" w:space="0" w:color="auto" w:frame="1"/>
        </w:rPr>
        <w:t>Заслонов вместе со своим адъютантом Евгением Корженем и разведчиком Иваном Козловским вышел навстречу колонне «народников». Для переговоров с ними он послал Козловского, непосредственно проводившего подготовку этого перехода в частях РННА. Козловский спустился к гати. Наверняка он увидел, что пришли не те люди, с которыми он оговаривал переход.</w:t>
      </w:r>
      <w:r w:rsidRPr="009D3B30">
        <w:rPr>
          <w:rFonts w:ascii="Times New Roman" w:hAnsi="Times New Roman"/>
          <w:i/>
          <w:iCs/>
          <w:sz w:val="28"/>
          <w:szCs w:val="30"/>
          <w:bdr w:val="none" w:sz="0" w:space="0" w:color="auto" w:frame="1"/>
        </w:rPr>
        <w:t xml:space="preserve"> </w:t>
      </w:r>
      <w:r w:rsidRPr="009D3B30">
        <w:rPr>
          <w:rFonts w:ascii="Times New Roman" w:hAnsi="Times New Roman"/>
          <w:sz w:val="28"/>
          <w:szCs w:val="30"/>
          <w:bdr w:val="none" w:sz="0" w:space="0" w:color="auto" w:frame="1"/>
        </w:rPr>
        <w:t>Но тут вдруг, расталкивая пробиравшихся по гати людей, разбрызгивая болотную жижу, откуда–то из середины колонны выскочил офицер. Он в упор выстрелил в Козловского и начал отдавать приказы к боевым действиям. Заслонов понял, что сложилось все не так, как планировалось, и тут же послал адъютанта будить всех и начинать оборонительный бой.</w:t>
      </w:r>
      <w:r w:rsidRPr="009D3B30">
        <w:rPr>
          <w:rFonts w:ascii="Times New Roman" w:hAnsi="Times New Roman"/>
          <w:i/>
          <w:iCs/>
          <w:sz w:val="28"/>
          <w:szCs w:val="30"/>
          <w:bdr w:val="none" w:sz="0" w:space="0" w:color="auto" w:frame="1"/>
        </w:rPr>
        <w:t xml:space="preserve"> </w:t>
      </w:r>
    </w:p>
    <w:p w:rsidR="00C91DCC" w:rsidRPr="009D3B30" w:rsidRDefault="00C91DCC" w:rsidP="00C91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30"/>
        </w:rPr>
      </w:pPr>
      <w:r w:rsidRPr="009D3B30">
        <w:rPr>
          <w:rFonts w:ascii="Times New Roman" w:hAnsi="Times New Roman"/>
          <w:sz w:val="28"/>
          <w:szCs w:val="30"/>
        </w:rPr>
        <w:lastRenderedPageBreak/>
        <w:t>Валентин Емельянович Беляев (фото), бывший комиссар 2-ой партизанской бригады им. К.С. Заслонова спустя много лет так вспоминал этот день: «14 ноября немцы, которые заняли позиции на высоте, на окраине леса, открыли огонь из пулемётов по деревне. Основные силы бригады были далеко от д. Куповать и рассчитывать на их помощь не было смысла. Тем не менее Заслонов решил принять бой...».</w:t>
      </w:r>
    </w:p>
    <w:p w:rsidR="00C91DCC" w:rsidRPr="009D3B30" w:rsidRDefault="00C91DCC" w:rsidP="00C91DCC">
      <w:pPr>
        <w:shd w:val="clear" w:color="auto" w:fill="FFFFFF"/>
        <w:spacing w:after="0" w:line="285" w:lineRule="atLeast"/>
        <w:ind w:right="-1" w:firstLine="709"/>
        <w:jc w:val="both"/>
        <w:rPr>
          <w:rFonts w:ascii="Times New Roman" w:hAnsi="Times New Roman"/>
          <w:sz w:val="28"/>
          <w:szCs w:val="30"/>
          <w:bdr w:val="none" w:sz="0" w:space="0" w:color="auto" w:frame="1"/>
        </w:rPr>
      </w:pPr>
      <w:r w:rsidRPr="009D3B30">
        <w:rPr>
          <w:rFonts w:ascii="Times New Roman" w:hAnsi="Times New Roman"/>
          <w:sz w:val="28"/>
          <w:szCs w:val="30"/>
          <w:bdr w:val="none" w:sz="0" w:space="0" w:color="auto" w:frame="1"/>
        </w:rPr>
        <w:t>Почему же не отступили сразу, ведь силы были явно неравные – человек сорок против двухсот?! Вот как объяснил все это Людвиг Иванович Селицкий (фото): «Костя спас меня и моих людей! Ведь если бы он сразу отступил, то привел бы фашистов ко мне в тыл! Тогда наверняка погибли бы все – и мы, и его люди».</w:t>
      </w:r>
    </w:p>
    <w:p w:rsidR="00C91DCC" w:rsidRPr="009D3B30" w:rsidRDefault="00C91DCC" w:rsidP="00C91DCC">
      <w:pPr>
        <w:shd w:val="clear" w:color="auto" w:fill="FFFFFF"/>
        <w:spacing w:after="0" w:line="285" w:lineRule="atLeast"/>
        <w:ind w:right="-1" w:firstLine="709"/>
        <w:jc w:val="both"/>
        <w:rPr>
          <w:rFonts w:ascii="Times New Roman" w:hAnsi="Times New Roman"/>
          <w:sz w:val="28"/>
          <w:szCs w:val="30"/>
          <w:bdr w:val="none" w:sz="0" w:space="0" w:color="auto" w:frame="1"/>
        </w:rPr>
      </w:pPr>
      <w:r w:rsidRPr="009D3B30">
        <w:rPr>
          <w:rFonts w:ascii="Times New Roman" w:hAnsi="Times New Roman"/>
          <w:sz w:val="28"/>
          <w:szCs w:val="30"/>
          <w:bdr w:val="none" w:sz="0" w:space="0" w:color="auto" w:frame="1"/>
        </w:rPr>
        <w:t>Как разворачивались события в Куповати рассказал Музе Заслоновой Андрей Иванович Агеев (фото), единственный человек, находившийся в момент гибели Заслонова рядом с ним:</w:t>
      </w:r>
      <w:r w:rsidRPr="009D3B30">
        <w:rPr>
          <w:rFonts w:ascii="Times New Roman" w:hAnsi="Times New Roman"/>
          <w:i/>
          <w:iCs/>
          <w:sz w:val="28"/>
          <w:szCs w:val="30"/>
          <w:bdr w:val="none" w:sz="0" w:space="0" w:color="auto" w:frame="1"/>
        </w:rPr>
        <w:t xml:space="preserve"> </w:t>
      </w:r>
      <w:r w:rsidRPr="009D3B30">
        <w:rPr>
          <w:rFonts w:ascii="Times New Roman" w:hAnsi="Times New Roman"/>
          <w:sz w:val="28"/>
          <w:szCs w:val="30"/>
          <w:bdr w:val="none" w:sz="0" w:space="0" w:color="auto" w:frame="1"/>
        </w:rPr>
        <w:t>«…Вернулись мы с Яновского боя в Куповать вечером 13–го. Утром рано – тревога. Женька Коржень прибегает: «Занять круговую оборону!» Уже под вечер в последний раз прибежал и говорит: «Дядя Костя просил продержаться до темноты. Темнота настанет – пойдем по сигналу на прорыв!» Меня Заслонов вызвал в штаб.</w:t>
      </w:r>
    </w:p>
    <w:p w:rsidR="00C91DCC" w:rsidRPr="009D3B30" w:rsidRDefault="00C91DCC" w:rsidP="00C91DCC">
      <w:pPr>
        <w:shd w:val="clear" w:color="auto" w:fill="FFFFFF"/>
        <w:spacing w:after="0" w:line="285" w:lineRule="atLeast"/>
        <w:ind w:right="-1" w:firstLine="709"/>
        <w:jc w:val="both"/>
        <w:rPr>
          <w:rFonts w:ascii="Times New Roman" w:hAnsi="Times New Roman"/>
          <w:sz w:val="28"/>
          <w:szCs w:val="30"/>
          <w:bdr w:val="none" w:sz="0" w:space="0" w:color="auto" w:frame="1"/>
        </w:rPr>
      </w:pPr>
      <w:r w:rsidRPr="009D3B30">
        <w:rPr>
          <w:rFonts w:ascii="Times New Roman" w:hAnsi="Times New Roman"/>
          <w:sz w:val="28"/>
          <w:szCs w:val="30"/>
          <w:bdr w:val="none" w:sz="0" w:space="0" w:color="auto" w:frame="1"/>
        </w:rPr>
        <w:t>Настало время, Дядя Костя приказывает: «Будем выходить! Подготовься! Вовремя ракету подай!» Я быстрей проскочил через дверь, а огонь, просто шквальный!! Прямо по штабу стреляли! Кричу: «Дядя Костя, быстрее! Мы пристреляны! Смотрите!» Ну, он с прохладцей выходит… как ступил на крыльцо, дверь закрыл… и очередь по нему! Прямо в грудь! Он так пошатнулся… Я к нему. Он захрипел, и все! Я затащил его на погребню. А в это время пуля попала мне прямо в винт автомата, и автомат у меня с плеч свалился. Я тогда Дядю Костю положил, успел дослать ракету и побежал к этому автомату.</w:t>
      </w:r>
      <w:r w:rsidRPr="009D3B30">
        <w:rPr>
          <w:rFonts w:ascii="Times New Roman" w:hAnsi="Times New Roman"/>
          <w:i/>
          <w:iCs/>
          <w:sz w:val="28"/>
          <w:szCs w:val="30"/>
          <w:bdr w:val="none" w:sz="0" w:space="0" w:color="auto" w:frame="1"/>
        </w:rPr>
        <w:t xml:space="preserve"> </w:t>
      </w:r>
      <w:r w:rsidRPr="009D3B30">
        <w:rPr>
          <w:rFonts w:ascii="Times New Roman" w:hAnsi="Times New Roman"/>
          <w:sz w:val="28"/>
          <w:szCs w:val="30"/>
          <w:bdr w:val="none" w:sz="0" w:space="0" w:color="auto" w:frame="1"/>
        </w:rPr>
        <w:t>Подскочил к нему, и меня прямо в ногу… А отряд уже пошел на прорыв. Дядя Костя, убитый, на погребне… Убитый он! Убитый! Я еще с него планшетку сдернул. «Дядя Костя! Дядя Костя!» И все! И ничего не ответил…».</w:t>
      </w:r>
    </w:p>
    <w:p w:rsidR="00C91DCC" w:rsidRPr="009D3B30" w:rsidRDefault="00C91DCC" w:rsidP="00C91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30"/>
        </w:rPr>
      </w:pPr>
      <w:r w:rsidRPr="009D3B30">
        <w:rPr>
          <w:rFonts w:ascii="Times New Roman" w:hAnsi="Times New Roman"/>
          <w:sz w:val="28"/>
          <w:szCs w:val="30"/>
        </w:rPr>
        <w:t>Сохранилось «Донесение Штаба партизанской бригады в ЦК КП(б) Белоруссии о гибели Константина Заслонова». Донесение подписано начальником штаба бригады Заслонова Леонидом Васильевичем Громовым 23 декабря 1942 г. (Партархив ЦК КП(б) Белоруссии Ф.3500, оп.2, д.1265, л.32):</w:t>
      </w:r>
    </w:p>
    <w:p w:rsidR="00C91DCC" w:rsidRPr="009D3B30" w:rsidRDefault="00C91DCC" w:rsidP="00C91DCC">
      <w:pPr>
        <w:shd w:val="clear" w:color="auto" w:fill="FFFFFF"/>
        <w:spacing w:after="0" w:line="285" w:lineRule="atLeast"/>
        <w:ind w:right="-1" w:firstLine="709"/>
        <w:jc w:val="both"/>
        <w:rPr>
          <w:rFonts w:ascii="Times New Roman" w:hAnsi="Times New Roman"/>
          <w:sz w:val="28"/>
          <w:szCs w:val="30"/>
          <w:bdr w:val="none" w:sz="0" w:space="0" w:color="auto" w:frame="1"/>
        </w:rPr>
      </w:pPr>
      <w:r w:rsidRPr="009D3B30">
        <w:rPr>
          <w:rFonts w:ascii="Times New Roman" w:hAnsi="Times New Roman"/>
          <w:sz w:val="28"/>
          <w:szCs w:val="30"/>
        </w:rPr>
        <w:t>«В д. Куповать находился штаб бригады, Заслонов и семь десятков партизан. Разведка доложила, что с двух сторон (от д. Кузьмино и д. Утрилово) к д. Куповать движутся колонны немцев с добровольцами и полицаями по нескольку сот человек. Накануне боя (13 ноября) «язык», захваченный разведкой, подтвердил, что цель такого большого числа карателей состоит в том, чтобы очистить район от партизан...</w:t>
      </w:r>
    </w:p>
    <w:p w:rsidR="00C91DCC" w:rsidRPr="009D3B30" w:rsidRDefault="00C91DCC" w:rsidP="00C91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30"/>
        </w:rPr>
      </w:pPr>
      <w:r w:rsidRPr="009D3B30">
        <w:rPr>
          <w:rFonts w:ascii="Times New Roman" w:hAnsi="Times New Roman"/>
          <w:sz w:val="24"/>
          <w:szCs w:val="28"/>
        </w:rPr>
        <w:t>...</w:t>
      </w:r>
      <w:r w:rsidRPr="009D3B30">
        <w:rPr>
          <w:rFonts w:ascii="Times New Roman" w:hAnsi="Times New Roman"/>
          <w:sz w:val="28"/>
          <w:szCs w:val="30"/>
        </w:rPr>
        <w:t>Заслонова похоронили с его адъютантом Корженем Евгением и ещё четырьмя партизанами в д. Куповать. О том, что убит Заслонов, немецкие власти не знали» (фото).</w:t>
      </w:r>
    </w:p>
    <w:p w:rsidR="00C91DCC" w:rsidRPr="009D3B30" w:rsidRDefault="00C91DCC" w:rsidP="00C91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30"/>
        </w:rPr>
      </w:pPr>
      <w:r w:rsidRPr="009D3B30">
        <w:rPr>
          <w:rFonts w:ascii="Times New Roman" w:hAnsi="Times New Roman"/>
          <w:sz w:val="28"/>
          <w:szCs w:val="30"/>
        </w:rPr>
        <w:lastRenderedPageBreak/>
        <w:t>Константину Сергеевичу Заслонову шел 33-й год. 7 марта 1943 г. ему посмертно было присвоено звание Героя Советского Союза, он был также награжден двумя орденами Ленина и медалью.</w:t>
      </w:r>
    </w:p>
    <w:p w:rsidR="00C91DCC" w:rsidRPr="009D3B30" w:rsidRDefault="00C91DCC" w:rsidP="00C91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30"/>
        </w:rPr>
      </w:pPr>
      <w:r w:rsidRPr="009D3B30">
        <w:rPr>
          <w:rFonts w:ascii="Times New Roman" w:hAnsi="Times New Roman"/>
          <w:sz w:val="28"/>
          <w:szCs w:val="30"/>
        </w:rPr>
        <w:t>В 1947 году Константин Сергеевич Заслонов был перезахоронен в г. Орша,</w:t>
      </w:r>
      <w:r w:rsidRPr="009D3B30">
        <w:rPr>
          <w:sz w:val="20"/>
        </w:rPr>
        <w:t xml:space="preserve"> </w:t>
      </w:r>
      <w:r w:rsidRPr="009D3B30">
        <w:rPr>
          <w:rFonts w:ascii="Times New Roman" w:hAnsi="Times New Roman"/>
          <w:sz w:val="28"/>
          <w:szCs w:val="30"/>
        </w:rPr>
        <w:t>на станции Орша у железнодорожного вокзала.</w:t>
      </w:r>
    </w:p>
    <w:p w:rsidR="00C91DCC" w:rsidRPr="009D3B30" w:rsidRDefault="00C91DCC" w:rsidP="00C91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30"/>
        </w:rPr>
      </w:pPr>
      <w:r w:rsidRPr="009D3B30">
        <w:rPr>
          <w:rFonts w:ascii="Times New Roman" w:hAnsi="Times New Roman"/>
          <w:sz w:val="28"/>
          <w:szCs w:val="30"/>
        </w:rPr>
        <w:t>В Орше Заслонову установлен памятник, его именем названо местное паровозное депо. Также памятник герою установлен на привокзальной площади в Осташкове. В честь Константина Заслонова станция 116-й км в Лепельском районе переименована в железнодорожную станцию Заслоново, д. Козодои Сенненского района - в деревню Заслоновка, именем К.С. 3аслонова названы тепловоз ТЭП70-0379 Белорусской железной дороги, детская железная дорога в Минске и одна из её станций, Великолукский техникум железнодорожного транспорта.</w:t>
      </w:r>
    </w:p>
    <w:p w:rsidR="00C91DCC" w:rsidRPr="009D3B30" w:rsidRDefault="00C91DCC" w:rsidP="00C91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30"/>
        </w:rPr>
      </w:pPr>
      <w:r w:rsidRPr="009D3B30">
        <w:rPr>
          <w:rFonts w:ascii="Times New Roman" w:hAnsi="Times New Roman"/>
          <w:sz w:val="28"/>
          <w:szCs w:val="30"/>
        </w:rPr>
        <w:t xml:space="preserve">В Орше открыт мемориальный музей Героя Советского Союза К. С. Заслонова, создана аллея в мемориальном парке героев. В годы Великой Отечественной войны его имя было присвоено двум партизанским бригадам, действовавшим на оккупированной территории Беларуси. </w:t>
      </w:r>
    </w:p>
    <w:p w:rsidR="00C91DCC" w:rsidRPr="009D3B30" w:rsidRDefault="00C91DCC" w:rsidP="00C91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30"/>
        </w:rPr>
      </w:pPr>
      <w:r w:rsidRPr="009D3B30">
        <w:rPr>
          <w:rFonts w:ascii="Times New Roman" w:hAnsi="Times New Roman"/>
          <w:sz w:val="28"/>
          <w:szCs w:val="30"/>
        </w:rPr>
        <w:t>В послевоенные годы Константину Заслонову были посвящены художественные фильмы, спектакли, произведения живописи, музыки и скульптуры.</w:t>
      </w:r>
    </w:p>
    <w:p w:rsidR="00C91DCC" w:rsidRDefault="00C91DCC" w:rsidP="00C91DCC"/>
    <w:p w:rsidR="009D3B30" w:rsidRDefault="009D3B30" w:rsidP="00C91DCC"/>
    <w:p w:rsidR="00C91DCC" w:rsidRPr="00C91DCC" w:rsidRDefault="00C91DCC" w:rsidP="00DF672F">
      <w:pPr>
        <w:spacing w:after="0"/>
        <w:rPr>
          <w:rFonts w:ascii="Times New Roman" w:hAnsi="Times New Roman" w:cs="Times New Roman"/>
          <w:b/>
          <w:sz w:val="28"/>
        </w:rPr>
      </w:pPr>
      <w:r w:rsidRPr="00C91DCC">
        <w:rPr>
          <w:rFonts w:ascii="Times New Roman" w:hAnsi="Times New Roman" w:cs="Times New Roman"/>
          <w:b/>
          <w:sz w:val="28"/>
        </w:rPr>
        <w:t xml:space="preserve">2. Константин Заслонов </w:t>
      </w:r>
    </w:p>
    <w:p w:rsidR="00C91DCC" w:rsidRDefault="00C91DCC" w:rsidP="00DF672F">
      <w:pPr>
        <w:spacing w:after="0"/>
        <w:rPr>
          <w:rFonts w:ascii="Times New Roman" w:hAnsi="Times New Roman" w:cs="Times New Roman"/>
          <w:sz w:val="28"/>
        </w:rPr>
      </w:pPr>
    </w:p>
    <w:p w:rsidR="00C91DCC" w:rsidRPr="00C91DCC" w:rsidRDefault="00C91DCC" w:rsidP="00C91DC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91DCC">
        <w:rPr>
          <w:sz w:val="28"/>
          <w:szCs w:val="28"/>
        </w:rPr>
        <w:t>Родился </w:t>
      </w:r>
      <w:hyperlink r:id="rId11" w:tooltip="7 января" w:history="1">
        <w:r w:rsidRPr="00C91DCC">
          <w:rPr>
            <w:rStyle w:val="a6"/>
            <w:color w:val="auto"/>
            <w:sz w:val="28"/>
            <w:szCs w:val="28"/>
            <w:u w:val="none"/>
          </w:rPr>
          <w:t>7 января</w:t>
        </w:r>
      </w:hyperlink>
      <w:r w:rsidRPr="00C91DCC">
        <w:rPr>
          <w:sz w:val="28"/>
          <w:szCs w:val="28"/>
        </w:rPr>
        <w:t> </w:t>
      </w:r>
      <w:hyperlink r:id="rId12" w:tooltip="1910 год" w:history="1">
        <w:r w:rsidRPr="00C91DCC">
          <w:rPr>
            <w:rStyle w:val="a6"/>
            <w:color w:val="auto"/>
            <w:sz w:val="28"/>
            <w:szCs w:val="28"/>
            <w:u w:val="none"/>
          </w:rPr>
          <w:t>1910 года</w:t>
        </w:r>
      </w:hyperlink>
      <w:r w:rsidRPr="00C91DCC">
        <w:rPr>
          <w:sz w:val="28"/>
          <w:szCs w:val="28"/>
        </w:rPr>
        <w:t> (по старому стилю — 25 декабря 1909 года) в </w:t>
      </w:r>
      <w:hyperlink r:id="rId13" w:tooltip="Осташков" w:history="1">
        <w:r w:rsidRPr="00C91DCC">
          <w:rPr>
            <w:rStyle w:val="a6"/>
            <w:color w:val="auto"/>
            <w:sz w:val="28"/>
            <w:szCs w:val="28"/>
            <w:u w:val="none"/>
          </w:rPr>
          <w:t>Осташкове</w:t>
        </w:r>
      </w:hyperlink>
      <w:r w:rsidRPr="00C91DCC">
        <w:rPr>
          <w:sz w:val="28"/>
          <w:szCs w:val="28"/>
        </w:rPr>
        <w:t>, </w:t>
      </w:r>
      <w:hyperlink r:id="rId14" w:tooltip="Тверская губерния" w:history="1">
        <w:r w:rsidRPr="00C91DCC">
          <w:rPr>
            <w:rStyle w:val="a6"/>
            <w:color w:val="auto"/>
            <w:sz w:val="28"/>
            <w:szCs w:val="28"/>
            <w:u w:val="none"/>
          </w:rPr>
          <w:t>Тверская губерния</w:t>
        </w:r>
      </w:hyperlink>
      <w:r w:rsidRPr="00C91DCC">
        <w:rPr>
          <w:sz w:val="28"/>
          <w:szCs w:val="28"/>
        </w:rPr>
        <w:t>, в семье рабочего. Учился в единой трудовой школе в городе Невель в 1924—1927 годах.</w:t>
      </w:r>
    </w:p>
    <w:p w:rsidR="00C91DCC" w:rsidRPr="00C91DCC" w:rsidRDefault="00C91DCC" w:rsidP="00C91DC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91DCC">
        <w:rPr>
          <w:sz w:val="28"/>
          <w:szCs w:val="28"/>
        </w:rPr>
        <w:t>Отец содержал небольшое хозяйство: имел лошадь, жеребёнка и двух коров. В 1930-е годы вся семья (отец, две его сестры и двое братьев) была «</w:t>
      </w:r>
      <w:hyperlink r:id="rId15" w:tooltip="Раскулачивание" w:history="1">
        <w:r w:rsidRPr="00C91DCC">
          <w:rPr>
            <w:rStyle w:val="a6"/>
            <w:color w:val="auto"/>
            <w:sz w:val="28"/>
            <w:szCs w:val="28"/>
            <w:u w:val="none"/>
          </w:rPr>
          <w:t>раскулачена</w:t>
        </w:r>
      </w:hyperlink>
      <w:r w:rsidRPr="00C91DCC">
        <w:rPr>
          <w:sz w:val="28"/>
          <w:szCs w:val="28"/>
        </w:rPr>
        <w:t>» и выслана на </w:t>
      </w:r>
      <w:hyperlink r:id="rId16" w:tooltip="Кольский полуостров" w:history="1">
        <w:r w:rsidRPr="00C91DCC">
          <w:rPr>
            <w:rStyle w:val="a6"/>
            <w:color w:val="auto"/>
            <w:sz w:val="28"/>
            <w:szCs w:val="28"/>
            <w:u w:val="none"/>
          </w:rPr>
          <w:t>Кольский полуостров</w:t>
        </w:r>
      </w:hyperlink>
      <w:r w:rsidRPr="00C91DCC">
        <w:rPr>
          <w:sz w:val="28"/>
          <w:szCs w:val="28"/>
        </w:rPr>
        <w:t>, в Хибиногорск (ныне </w:t>
      </w:r>
      <w:hyperlink r:id="rId17" w:tooltip="Кировск (Мурманская область)" w:history="1">
        <w:r w:rsidRPr="00C91DCC">
          <w:rPr>
            <w:rStyle w:val="a6"/>
            <w:color w:val="auto"/>
            <w:sz w:val="28"/>
            <w:szCs w:val="28"/>
            <w:u w:val="none"/>
          </w:rPr>
          <w:t>Кировск</w:t>
        </w:r>
      </w:hyperlink>
      <w:r w:rsidRPr="00C91DCC">
        <w:rPr>
          <w:sz w:val="28"/>
          <w:szCs w:val="28"/>
        </w:rPr>
        <w:t>).</w:t>
      </w:r>
    </w:p>
    <w:p w:rsidR="00294CC2" w:rsidRDefault="00C91DCC" w:rsidP="00294CC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91DCC">
        <w:rPr>
          <w:sz w:val="28"/>
          <w:szCs w:val="28"/>
        </w:rPr>
        <w:t>В </w:t>
      </w:r>
      <w:hyperlink r:id="rId18" w:tooltip="1930 год" w:history="1">
        <w:r w:rsidRPr="00C91DCC">
          <w:rPr>
            <w:rStyle w:val="a6"/>
            <w:color w:val="auto"/>
            <w:sz w:val="28"/>
            <w:szCs w:val="28"/>
            <w:u w:val="none"/>
          </w:rPr>
          <w:t>1930 году</w:t>
        </w:r>
      </w:hyperlink>
      <w:r w:rsidRPr="00C91DCC">
        <w:rPr>
          <w:sz w:val="28"/>
          <w:szCs w:val="28"/>
        </w:rPr>
        <w:t xml:space="preserve"> окончил Великолукскую железнодорожную профтехшколу. По комсомольскому призыву вместе с женой направлен на Дальний Восток, </w:t>
      </w:r>
    </w:p>
    <w:p w:rsidR="00294CC2" w:rsidRDefault="00C91DCC" w:rsidP="00294CC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1DCC">
        <w:rPr>
          <w:sz w:val="28"/>
          <w:szCs w:val="28"/>
        </w:rPr>
        <w:t>где</w:t>
      </w:r>
      <w:r w:rsidR="00294CC2">
        <w:rPr>
          <w:sz w:val="28"/>
          <w:szCs w:val="28"/>
        </w:rPr>
        <w:t xml:space="preserve"> </w:t>
      </w:r>
      <w:r w:rsidRPr="00C91DCC">
        <w:rPr>
          <w:sz w:val="28"/>
          <w:szCs w:val="28"/>
        </w:rPr>
        <w:t>восстана</w:t>
      </w:r>
      <w:r w:rsidR="00294CC2">
        <w:rPr>
          <w:sz w:val="28"/>
          <w:szCs w:val="28"/>
        </w:rPr>
        <w:t>вливал депо на станции Вяземская под Хабаровском.</w:t>
      </w:r>
    </w:p>
    <w:p w:rsidR="00C91DCC" w:rsidRPr="00C91DCC" w:rsidRDefault="00C91DCC" w:rsidP="00294C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1DCC">
        <w:rPr>
          <w:sz w:val="28"/>
          <w:szCs w:val="28"/>
        </w:rPr>
        <w:t> </w:t>
      </w:r>
      <w:r w:rsidR="00294CC2">
        <w:rPr>
          <w:sz w:val="28"/>
          <w:szCs w:val="28"/>
        </w:rPr>
        <w:tab/>
      </w:r>
      <w:r w:rsidRPr="00C91DCC">
        <w:rPr>
          <w:sz w:val="28"/>
          <w:szCs w:val="28"/>
        </w:rPr>
        <w:t>С </w:t>
      </w:r>
      <w:hyperlink r:id="rId19" w:tooltip="1935 год" w:history="1">
        <w:r w:rsidRPr="00C91DCC">
          <w:rPr>
            <w:rStyle w:val="a6"/>
            <w:color w:val="auto"/>
            <w:sz w:val="28"/>
            <w:szCs w:val="28"/>
            <w:u w:val="none"/>
          </w:rPr>
          <w:t>1935 года</w:t>
        </w:r>
      </w:hyperlink>
      <w:r w:rsidR="00294CC2">
        <w:rPr>
          <w:sz w:val="28"/>
          <w:szCs w:val="28"/>
        </w:rPr>
        <w:t xml:space="preserve"> – </w:t>
      </w:r>
      <w:r w:rsidRPr="00C91DCC">
        <w:rPr>
          <w:sz w:val="28"/>
          <w:szCs w:val="28"/>
        </w:rPr>
        <w:t xml:space="preserve"> помощник начальника паровозного депо </w:t>
      </w:r>
      <w:hyperlink r:id="rId20" w:tooltip="Новосибирск" w:history="1">
        <w:r w:rsidRPr="00C91DCC">
          <w:rPr>
            <w:rStyle w:val="a6"/>
            <w:color w:val="auto"/>
            <w:sz w:val="28"/>
            <w:szCs w:val="28"/>
            <w:u w:val="none"/>
          </w:rPr>
          <w:t>Новосибирска</w:t>
        </w:r>
      </w:hyperlink>
      <w:r w:rsidRPr="00C91DCC">
        <w:rPr>
          <w:sz w:val="28"/>
          <w:szCs w:val="28"/>
        </w:rPr>
        <w:t>. В семье родилась дочь Муза. Из-за голода здоровье жены стало резко ухудшаться, и Константин в 1937 году отправил её вместе с дочерью в </w:t>
      </w:r>
      <w:hyperlink r:id="rId21" w:tooltip="Витебск" w:history="1">
        <w:r w:rsidRPr="00C91DCC">
          <w:rPr>
            <w:rStyle w:val="a6"/>
            <w:color w:val="auto"/>
            <w:sz w:val="28"/>
            <w:szCs w:val="28"/>
            <w:u w:val="none"/>
          </w:rPr>
          <w:t>Витебск</w:t>
        </w:r>
      </w:hyperlink>
      <w:r w:rsidRPr="00C91DCC">
        <w:rPr>
          <w:sz w:val="28"/>
          <w:szCs w:val="28"/>
        </w:rPr>
        <w:t>. Но самому уехать было нельзя, чтобы не «опозорить честь комсомольца-добровольца». По воспоминаниям дочери, прибыв в Витебск, жена прислала обратно открытку, будто бы Заслонова срочно вызывают на учёбу в </w:t>
      </w:r>
      <w:hyperlink r:id="rId22" w:tooltip="Ленинградский институт инженеров железнодорожного транспорта" w:history="1">
        <w:r w:rsidRPr="00C91DCC">
          <w:rPr>
            <w:rStyle w:val="a6"/>
            <w:color w:val="auto"/>
            <w:sz w:val="28"/>
            <w:szCs w:val="28"/>
            <w:u w:val="none"/>
          </w:rPr>
          <w:t>Ленинградский институт инженеров железнодорожного транспорта</w:t>
        </w:r>
      </w:hyperlink>
      <w:r w:rsidRPr="00C91DCC">
        <w:rPr>
          <w:sz w:val="28"/>
          <w:szCs w:val="28"/>
        </w:rPr>
        <w:t>, и его отпустили «учиться».</w:t>
      </w:r>
    </w:p>
    <w:p w:rsidR="00C91DCC" w:rsidRPr="00C91DCC" w:rsidRDefault="00C91DCC" w:rsidP="00294CC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91DCC">
        <w:rPr>
          <w:sz w:val="28"/>
          <w:szCs w:val="28"/>
        </w:rPr>
        <w:t>С </w:t>
      </w:r>
      <w:hyperlink r:id="rId23" w:tooltip="1937 год" w:history="1">
        <w:r w:rsidRPr="00C91DCC">
          <w:rPr>
            <w:rStyle w:val="a6"/>
            <w:color w:val="auto"/>
            <w:sz w:val="28"/>
            <w:szCs w:val="28"/>
            <w:u w:val="none"/>
          </w:rPr>
          <w:t>1937 года</w:t>
        </w:r>
      </w:hyperlink>
      <w:r w:rsidRPr="00C91DCC">
        <w:rPr>
          <w:sz w:val="28"/>
          <w:szCs w:val="28"/>
        </w:rPr>
        <w:t> — начальник </w:t>
      </w:r>
      <w:hyperlink r:id="rId24" w:tooltip="Локомотивное депо Рославль (страница отсутствует)" w:history="1">
        <w:r w:rsidRPr="00C91DCC">
          <w:rPr>
            <w:rStyle w:val="a6"/>
            <w:color w:val="auto"/>
            <w:sz w:val="28"/>
            <w:szCs w:val="28"/>
            <w:u w:val="none"/>
          </w:rPr>
          <w:t>паровозного депо станции Рославль</w:t>
        </w:r>
      </w:hyperlink>
      <w:r w:rsidRPr="00C91DCC">
        <w:rPr>
          <w:sz w:val="28"/>
          <w:szCs w:val="28"/>
        </w:rPr>
        <w:t>, с </w:t>
      </w:r>
      <w:hyperlink r:id="rId25" w:tooltip="1939" w:history="1">
        <w:r w:rsidRPr="00C91DCC">
          <w:rPr>
            <w:rStyle w:val="a6"/>
            <w:color w:val="auto"/>
            <w:sz w:val="28"/>
            <w:szCs w:val="28"/>
            <w:u w:val="none"/>
          </w:rPr>
          <w:t>1939</w:t>
        </w:r>
      </w:hyperlink>
      <w:r w:rsidRPr="00C91DCC">
        <w:rPr>
          <w:sz w:val="28"/>
          <w:szCs w:val="28"/>
        </w:rPr>
        <w:t> — </w:t>
      </w:r>
      <w:hyperlink r:id="rId26" w:tooltip="Локомотивное депо Орша (страница отсутствует)" w:history="1">
        <w:r w:rsidRPr="00C91DCC">
          <w:rPr>
            <w:rStyle w:val="a6"/>
            <w:color w:val="auto"/>
            <w:sz w:val="28"/>
            <w:szCs w:val="28"/>
            <w:u w:val="none"/>
          </w:rPr>
          <w:t>паровозного депо Орша</w:t>
        </w:r>
      </w:hyperlink>
      <w:r w:rsidRPr="00C91DCC">
        <w:rPr>
          <w:sz w:val="28"/>
          <w:szCs w:val="28"/>
        </w:rPr>
        <w:t>.</w:t>
      </w:r>
    </w:p>
    <w:p w:rsidR="00C91DCC" w:rsidRPr="00C91DCC" w:rsidRDefault="00C91DCC" w:rsidP="00294CC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91DCC">
        <w:rPr>
          <w:sz w:val="28"/>
          <w:szCs w:val="28"/>
        </w:rPr>
        <w:lastRenderedPageBreak/>
        <w:t>В начале войны при подходе немецких войск к </w:t>
      </w:r>
      <w:hyperlink r:id="rId27" w:tooltip="Орша" w:history="1">
        <w:r w:rsidRPr="00C91DCC">
          <w:rPr>
            <w:rStyle w:val="a6"/>
            <w:color w:val="auto"/>
            <w:sz w:val="28"/>
            <w:szCs w:val="28"/>
            <w:u w:val="none"/>
          </w:rPr>
          <w:t>Орше</w:t>
        </w:r>
      </w:hyperlink>
      <w:r w:rsidRPr="00C91DCC">
        <w:rPr>
          <w:sz w:val="28"/>
          <w:szCs w:val="28"/>
        </w:rPr>
        <w:t> эвакуировался в </w:t>
      </w:r>
      <w:hyperlink r:id="rId28" w:tooltip="Москва" w:history="1">
        <w:r w:rsidRPr="00C91DCC">
          <w:rPr>
            <w:rStyle w:val="a6"/>
            <w:color w:val="auto"/>
            <w:sz w:val="28"/>
            <w:szCs w:val="28"/>
            <w:u w:val="none"/>
          </w:rPr>
          <w:t>Москву</w:t>
        </w:r>
      </w:hyperlink>
      <w:r w:rsidRPr="00C91DCC">
        <w:rPr>
          <w:sz w:val="28"/>
          <w:szCs w:val="28"/>
        </w:rPr>
        <w:t> и работал в </w:t>
      </w:r>
      <w:hyperlink r:id="rId29" w:tooltip="Локомотивное депо имени Ильича" w:history="1">
        <w:r w:rsidRPr="00C91DCC">
          <w:rPr>
            <w:rStyle w:val="a6"/>
            <w:color w:val="auto"/>
            <w:sz w:val="28"/>
            <w:szCs w:val="28"/>
            <w:u w:val="none"/>
          </w:rPr>
          <w:t>депо им. Ильича</w:t>
        </w:r>
      </w:hyperlink>
      <w:r w:rsidRPr="00C91DCC">
        <w:rPr>
          <w:sz w:val="28"/>
          <w:szCs w:val="28"/>
        </w:rPr>
        <w:t>. Прошёл короткий курс обучения в разведывательно-диверсионной школе при штабе Западного фронта.</w:t>
      </w:r>
      <w:r w:rsidR="00294CC2" w:rsidRPr="00C91DCC">
        <w:rPr>
          <w:sz w:val="28"/>
          <w:szCs w:val="28"/>
        </w:rPr>
        <w:t xml:space="preserve"> </w:t>
      </w:r>
    </w:p>
    <w:p w:rsidR="00C91DCC" w:rsidRPr="00C91DCC" w:rsidRDefault="00C91DCC" w:rsidP="00294CC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91DCC">
        <w:rPr>
          <w:sz w:val="28"/>
          <w:szCs w:val="28"/>
        </w:rPr>
        <w:t>В октябре </w:t>
      </w:r>
      <w:hyperlink r:id="rId30" w:tooltip="1941" w:history="1">
        <w:r w:rsidRPr="00C91DCC">
          <w:rPr>
            <w:rStyle w:val="a6"/>
            <w:color w:val="auto"/>
            <w:sz w:val="28"/>
            <w:szCs w:val="28"/>
            <w:u w:val="none"/>
          </w:rPr>
          <w:t>1941</w:t>
        </w:r>
      </w:hyperlink>
      <w:r w:rsidRPr="00C91DCC">
        <w:rPr>
          <w:sz w:val="28"/>
          <w:szCs w:val="28"/>
        </w:rPr>
        <w:t> по собственной просьбе был отправлен в тыл врага в составе группы железнодорожников. Партизанский псевдоним — «Дядя Костя». По заданию командования легализовался в Орше и поступил на службу в паровозное депо станции Орша начальником русских паровозных бригад. Создал в депо подпольную группу, участники которой путём применения «</w:t>
      </w:r>
      <w:hyperlink r:id="rId31" w:tooltip="Угольная мина" w:history="1">
        <w:r w:rsidRPr="00C91DCC">
          <w:rPr>
            <w:rStyle w:val="a6"/>
            <w:color w:val="auto"/>
            <w:sz w:val="28"/>
            <w:szCs w:val="28"/>
            <w:u w:val="none"/>
          </w:rPr>
          <w:t>угольных мин</w:t>
        </w:r>
      </w:hyperlink>
      <w:r w:rsidRPr="00C91DCC">
        <w:rPr>
          <w:sz w:val="28"/>
          <w:szCs w:val="28"/>
        </w:rPr>
        <w:t>» (</w:t>
      </w:r>
      <w:hyperlink r:id="rId32" w:tooltip="Мина (военное дело)" w:history="1">
        <w:r w:rsidRPr="00C91DCC">
          <w:rPr>
            <w:rStyle w:val="a6"/>
            <w:color w:val="auto"/>
            <w:sz w:val="28"/>
            <w:szCs w:val="28"/>
            <w:u w:val="none"/>
          </w:rPr>
          <w:t>мины</w:t>
        </w:r>
      </w:hyperlink>
      <w:r w:rsidRPr="00C91DCC">
        <w:rPr>
          <w:sz w:val="28"/>
          <w:szCs w:val="28"/>
        </w:rPr>
        <w:t>, замаскированные под </w:t>
      </w:r>
      <w:hyperlink r:id="rId33" w:tooltip="Каменный уголь" w:history="1">
        <w:r w:rsidRPr="00C91DCC">
          <w:rPr>
            <w:rStyle w:val="a6"/>
            <w:color w:val="auto"/>
            <w:sz w:val="28"/>
            <w:szCs w:val="28"/>
            <w:u w:val="none"/>
          </w:rPr>
          <w:t>каменный уголь</w:t>
        </w:r>
      </w:hyperlink>
      <w:r w:rsidRPr="00C91DCC">
        <w:rPr>
          <w:sz w:val="28"/>
          <w:szCs w:val="28"/>
        </w:rPr>
        <w:t>) за три месяца подорвали 93 немецких </w:t>
      </w:r>
      <w:hyperlink r:id="rId34" w:tooltip="Паровоз" w:history="1">
        <w:r w:rsidRPr="00C91DCC">
          <w:rPr>
            <w:rStyle w:val="a6"/>
            <w:color w:val="auto"/>
            <w:sz w:val="28"/>
            <w:szCs w:val="28"/>
            <w:u w:val="none"/>
          </w:rPr>
          <w:t>паровоза</w:t>
        </w:r>
      </w:hyperlink>
      <w:r w:rsidRPr="00C91DCC">
        <w:rPr>
          <w:sz w:val="28"/>
          <w:szCs w:val="28"/>
        </w:rPr>
        <w:t>, организовали свыше 100 крушений эшелонов, привели в негодность сотни вагонов и цистерн.</w:t>
      </w:r>
      <w:r w:rsidR="00294CC2" w:rsidRPr="00C91DCC">
        <w:rPr>
          <w:sz w:val="28"/>
          <w:szCs w:val="28"/>
        </w:rPr>
        <w:t xml:space="preserve"> </w:t>
      </w:r>
    </w:p>
    <w:p w:rsidR="00C91DCC" w:rsidRPr="00C91DCC" w:rsidRDefault="00C91DCC" w:rsidP="00C91DC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1DCC">
        <w:rPr>
          <w:sz w:val="28"/>
          <w:szCs w:val="28"/>
        </w:rPr>
        <w:t>Ввиду угрозы ареста в марте 1942 года Заслонов с группой в 35 человек покинул Оршу и организовал партизанский отряд, который провёл ряд успешных боевых рейдов в районе </w:t>
      </w:r>
      <w:hyperlink r:id="rId35" w:tooltip="Витебск" w:history="1">
        <w:r w:rsidRPr="00C91DCC">
          <w:rPr>
            <w:rStyle w:val="a6"/>
            <w:color w:val="auto"/>
            <w:sz w:val="28"/>
            <w:szCs w:val="28"/>
            <w:u w:val="none"/>
          </w:rPr>
          <w:t>Витебск</w:t>
        </w:r>
      </w:hyperlink>
      <w:r w:rsidRPr="00C91DCC">
        <w:rPr>
          <w:sz w:val="28"/>
          <w:szCs w:val="28"/>
        </w:rPr>
        <w:t> — </w:t>
      </w:r>
      <w:hyperlink r:id="rId36" w:tooltip="Орша" w:history="1">
        <w:r w:rsidRPr="00C91DCC">
          <w:rPr>
            <w:rStyle w:val="a6"/>
            <w:color w:val="auto"/>
            <w:sz w:val="28"/>
            <w:szCs w:val="28"/>
            <w:u w:val="none"/>
          </w:rPr>
          <w:t>Орша</w:t>
        </w:r>
      </w:hyperlink>
      <w:r w:rsidRPr="00C91DCC">
        <w:rPr>
          <w:sz w:val="28"/>
          <w:szCs w:val="28"/>
        </w:rPr>
        <w:t> — </w:t>
      </w:r>
      <w:hyperlink r:id="rId37" w:tooltip="Смоленск" w:history="1">
        <w:r w:rsidRPr="00C91DCC">
          <w:rPr>
            <w:rStyle w:val="a6"/>
            <w:color w:val="auto"/>
            <w:sz w:val="28"/>
            <w:szCs w:val="28"/>
            <w:u w:val="none"/>
          </w:rPr>
          <w:t>Смоленск</w:t>
        </w:r>
      </w:hyperlink>
      <w:r w:rsidRPr="00C91DCC">
        <w:rPr>
          <w:sz w:val="28"/>
          <w:szCs w:val="28"/>
        </w:rPr>
        <w:t>, уничтожив большое количество вражеских солдат и техники. К июлю отряд вырос до 700 бойцов.</w:t>
      </w:r>
    </w:p>
    <w:p w:rsidR="00C57EE7" w:rsidRDefault="00C57EE7" w:rsidP="00C91D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4990" w:rsidRDefault="00294CC2" w:rsidP="00C91D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В какие игры можно поиграть с ребенком: </w:t>
      </w:r>
    </w:p>
    <w:p w:rsidR="00294CC2" w:rsidRPr="00294CC2" w:rsidRDefault="00124990" w:rsidP="00C91D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94CC2" w:rsidRPr="00294CC2">
        <w:rPr>
          <w:rFonts w:ascii="Times New Roman" w:hAnsi="Times New Roman" w:cs="Times New Roman"/>
          <w:sz w:val="28"/>
          <w:szCs w:val="28"/>
        </w:rPr>
        <w:t xml:space="preserve">одвижная </w:t>
      </w:r>
      <w:r w:rsidR="00294CC2">
        <w:rPr>
          <w:rFonts w:ascii="Times New Roman" w:hAnsi="Times New Roman" w:cs="Times New Roman"/>
          <w:sz w:val="28"/>
          <w:szCs w:val="28"/>
        </w:rPr>
        <w:t>игра «Салют»</w:t>
      </w:r>
    </w:p>
    <w:p w:rsidR="00124990" w:rsidRPr="00124990" w:rsidRDefault="00124990" w:rsidP="00124990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 w:rsidRPr="00124990">
        <w:rPr>
          <w:rFonts w:ascii="Times New Roman" w:eastAsia="Times New Roman" w:hAnsi="Times New Roman" w:cs="Times New Roman"/>
          <w:b/>
          <w:color w:val="000000"/>
          <w:sz w:val="28"/>
          <w:szCs w:val="30"/>
          <w:lang w:eastAsia="ru-RU"/>
        </w:rPr>
        <w:t>Оборудование:</w:t>
      </w:r>
      <w:r w:rsidRPr="00124990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 xml:space="preserve"> Любые мягкие предметы, которые легко подбрасывать и ловить. Предлагаю сделать помпоны из целофановых пакетов (мохнатые и довольно большие, по типу «султанов»).</w:t>
      </w:r>
    </w:p>
    <w:p w:rsidR="00124990" w:rsidRDefault="00124990" w:rsidP="00124990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30"/>
          <w:lang w:eastAsia="ru-RU"/>
        </w:rPr>
      </w:pPr>
      <w:r w:rsidRPr="00124990">
        <w:rPr>
          <w:rFonts w:ascii="Times New Roman" w:eastAsia="Times New Roman" w:hAnsi="Times New Roman" w:cs="Times New Roman"/>
          <w:b/>
          <w:bCs/>
          <w:color w:val="000000"/>
          <w:sz w:val="28"/>
          <w:szCs w:val="30"/>
          <w:lang w:eastAsia="ru-RU"/>
        </w:rPr>
        <w:t>Содержание</w:t>
      </w:r>
      <w:r w:rsidRPr="00124990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br/>
        <w:t>Играющие размещаются в пределах игровой площадке, на расстоянии шага друг от друга. Выбирается один водящий, который будет давать отсчет: -</w:t>
      </w:r>
      <w:r w:rsidRPr="00124990">
        <w:rPr>
          <w:rFonts w:ascii="Times New Roman" w:eastAsia="Times New Roman" w:hAnsi="Times New Roman" w:cs="Times New Roman"/>
          <w:i/>
          <w:iCs/>
          <w:color w:val="000000"/>
          <w:sz w:val="28"/>
          <w:szCs w:val="30"/>
          <w:lang w:eastAsia="ru-RU"/>
        </w:rPr>
        <w:t> Раз! Два! Три!</w:t>
      </w:r>
    </w:p>
    <w:p w:rsidR="00124990" w:rsidRDefault="00124990" w:rsidP="00124990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30"/>
          <w:lang w:eastAsia="ru-RU"/>
        </w:rPr>
      </w:pPr>
      <w:r w:rsidRPr="00124990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После этих слов все кричат: - </w:t>
      </w:r>
      <w:r w:rsidRPr="00124990">
        <w:rPr>
          <w:rFonts w:ascii="Times New Roman" w:eastAsia="Times New Roman" w:hAnsi="Times New Roman" w:cs="Times New Roman"/>
          <w:i/>
          <w:iCs/>
          <w:color w:val="000000"/>
          <w:sz w:val="28"/>
          <w:szCs w:val="30"/>
          <w:lang w:eastAsia="ru-RU"/>
        </w:rPr>
        <w:t>Салют!!!</w:t>
      </w:r>
    </w:p>
    <w:p w:rsidR="00124990" w:rsidRDefault="00124990" w:rsidP="00124990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 w:rsidRPr="00124990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И подбрасывают вверх, как можно выше свой «помпон» (или предмет). При этом стараются поймать, но уже не свой, а чужой. Уронивший или не поймавший помпон выбывает на «тренировочную площадку» (в сторону). Побеждает тот или те, кто не уронил и смог п</w:t>
      </w:r>
      <w:r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оймать помпоны до конца салюта.</w:t>
      </w:r>
      <w:r w:rsidRPr="00124990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br/>
      </w:r>
      <w:r w:rsidRPr="00124990">
        <w:rPr>
          <w:rFonts w:ascii="Times New Roman" w:eastAsia="Times New Roman" w:hAnsi="Times New Roman" w:cs="Times New Roman"/>
          <w:b/>
          <w:bCs/>
          <w:color w:val="000000"/>
          <w:sz w:val="28"/>
          <w:szCs w:val="30"/>
          <w:lang w:eastAsia="ru-RU"/>
        </w:rPr>
        <w:t>Правила</w:t>
      </w:r>
      <w:r w:rsidRPr="00124990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br/>
        <w:t>1. Тот, кто не смог поймать, забирает упавший помпон и отходит на тренировочную площадку (там он будет отрабатывать игровой навык самостоятельно, выполняя подбрасывание и ловлю по команде водящего параллельно с теми, что еще запускает салют).</w:t>
      </w:r>
    </w:p>
    <w:p w:rsidR="00124990" w:rsidRPr="00124990" w:rsidRDefault="00124990" w:rsidP="00124990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</w:pPr>
      <w:r w:rsidRPr="00124990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t>2. Ловить можно любой помпон из тех, которые находятся ближе всего.</w:t>
      </w:r>
      <w:r w:rsidRPr="00124990">
        <w:rPr>
          <w:rFonts w:ascii="Times New Roman" w:eastAsia="Times New Roman" w:hAnsi="Times New Roman" w:cs="Times New Roman"/>
          <w:color w:val="000000"/>
          <w:sz w:val="28"/>
          <w:szCs w:val="30"/>
          <w:lang w:eastAsia="ru-RU"/>
        </w:rPr>
        <w:br/>
        <w:t>3. Упавший помпон из игры выбывает до следующего запуска салюта.</w:t>
      </w:r>
    </w:p>
    <w:p w:rsidR="0003413C" w:rsidRDefault="0003413C" w:rsidP="00C57E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3B30" w:rsidRDefault="009D3B30" w:rsidP="00C57E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413C" w:rsidRPr="00124990" w:rsidRDefault="00124990" w:rsidP="00C57E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24990">
        <w:rPr>
          <w:rFonts w:ascii="Times New Roman" w:hAnsi="Times New Roman" w:cs="Times New Roman"/>
          <w:b/>
          <w:sz w:val="28"/>
          <w:szCs w:val="28"/>
        </w:rPr>
        <w:t>Дидактическая игра «Кто что делает</w:t>
      </w:r>
      <w:r>
        <w:rPr>
          <w:rFonts w:ascii="Times New Roman" w:hAnsi="Times New Roman" w:cs="Times New Roman"/>
          <w:b/>
          <w:sz w:val="28"/>
          <w:szCs w:val="28"/>
        </w:rPr>
        <w:t>?</w:t>
      </w:r>
      <w:r w:rsidRPr="00124990">
        <w:rPr>
          <w:rFonts w:ascii="Times New Roman" w:hAnsi="Times New Roman" w:cs="Times New Roman"/>
          <w:b/>
          <w:sz w:val="28"/>
          <w:szCs w:val="28"/>
        </w:rPr>
        <w:t>»</w:t>
      </w:r>
    </w:p>
    <w:p w:rsidR="00124990" w:rsidRDefault="00124990" w:rsidP="00C57E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Правило игры: называется профессия, а игрок говорит, что делает человек:</w:t>
      </w:r>
    </w:p>
    <w:p w:rsidR="00124990" w:rsidRDefault="00124990" w:rsidP="00C57E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Подводник – </w:t>
      </w:r>
    </w:p>
    <w:p w:rsidR="00124990" w:rsidRDefault="00124990" w:rsidP="00C57E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Летчик – </w:t>
      </w:r>
    </w:p>
    <w:p w:rsidR="00124990" w:rsidRDefault="00124990" w:rsidP="00C57E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Сапер – </w:t>
      </w:r>
    </w:p>
    <w:p w:rsidR="00124990" w:rsidRDefault="00124990" w:rsidP="00C57E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Пограничник – </w:t>
      </w:r>
    </w:p>
    <w:p w:rsidR="00124990" w:rsidRDefault="00124990" w:rsidP="00C57E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Танкист – </w:t>
      </w:r>
    </w:p>
    <w:p w:rsidR="00124990" w:rsidRDefault="00124990" w:rsidP="00C57E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Моряк – </w:t>
      </w:r>
    </w:p>
    <w:p w:rsidR="00124990" w:rsidRDefault="00124990" w:rsidP="00C57E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Артиллерист – </w:t>
      </w:r>
    </w:p>
    <w:p w:rsidR="00124990" w:rsidRDefault="00124990" w:rsidP="0012499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24990" w:rsidRPr="00124990" w:rsidRDefault="00124990" w:rsidP="0012499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24990">
        <w:rPr>
          <w:rFonts w:ascii="Times New Roman" w:hAnsi="Times New Roman" w:cs="Times New Roman"/>
          <w:b/>
          <w:sz w:val="28"/>
          <w:szCs w:val="28"/>
        </w:rPr>
        <w:t>Дидактическая игра «</w:t>
      </w:r>
      <w:r>
        <w:rPr>
          <w:rFonts w:ascii="Times New Roman" w:hAnsi="Times New Roman" w:cs="Times New Roman"/>
          <w:b/>
          <w:sz w:val="28"/>
          <w:szCs w:val="28"/>
        </w:rPr>
        <w:t>Кто где служит?</w:t>
      </w:r>
      <w:r w:rsidRPr="00124990">
        <w:rPr>
          <w:rFonts w:ascii="Times New Roman" w:hAnsi="Times New Roman" w:cs="Times New Roman"/>
          <w:b/>
          <w:sz w:val="28"/>
          <w:szCs w:val="28"/>
        </w:rPr>
        <w:t>»</w:t>
      </w:r>
    </w:p>
    <w:p w:rsidR="00124990" w:rsidRDefault="00124990" w:rsidP="00C57E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Правило игры: действия, кто выполняет:</w:t>
      </w:r>
    </w:p>
    <w:p w:rsidR="00124990" w:rsidRDefault="00124990" w:rsidP="00C57E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Границу охраняет – </w:t>
      </w:r>
    </w:p>
    <w:p w:rsidR="00124990" w:rsidRDefault="00124990" w:rsidP="00C57E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Небо – </w:t>
      </w:r>
    </w:p>
    <w:p w:rsidR="00124990" w:rsidRDefault="00124990" w:rsidP="00C57E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танковых войсках служат – </w:t>
      </w:r>
    </w:p>
    <w:p w:rsidR="00124990" w:rsidRDefault="00124990" w:rsidP="00C57E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летных – </w:t>
      </w:r>
    </w:p>
    <w:p w:rsidR="00124990" w:rsidRDefault="00124990" w:rsidP="00C57E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пехоте – </w:t>
      </w:r>
    </w:p>
    <w:p w:rsidR="00124990" w:rsidRDefault="00124990" w:rsidP="00C57E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флоте – </w:t>
      </w:r>
    </w:p>
    <w:p w:rsidR="00124990" w:rsidRDefault="00124990" w:rsidP="00C57E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занимаются военные?</w:t>
      </w:r>
    </w:p>
    <w:p w:rsidR="00124990" w:rsidRDefault="00124990" w:rsidP="00C57E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4990" w:rsidRPr="00936200" w:rsidRDefault="00124990" w:rsidP="00C57E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36200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936200">
        <w:rPr>
          <w:rFonts w:ascii="Times New Roman" w:hAnsi="Times New Roman" w:cs="Times New Roman"/>
          <w:b/>
          <w:sz w:val="28"/>
          <w:szCs w:val="28"/>
        </w:rPr>
        <w:t xml:space="preserve"> Прослушивание песен:</w:t>
      </w:r>
    </w:p>
    <w:p w:rsidR="0003413C" w:rsidRDefault="00936200" w:rsidP="00C57E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«Катюша», «День Победы», «Три танкиста» .</w:t>
      </w:r>
    </w:p>
    <w:p w:rsidR="0003413C" w:rsidRDefault="0003413C" w:rsidP="00C57E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413C" w:rsidRDefault="0003413C" w:rsidP="00C57E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413C" w:rsidRDefault="0003413C" w:rsidP="00C57E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413C" w:rsidRDefault="0003413C" w:rsidP="00C57E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413C" w:rsidRPr="00C57EE7" w:rsidRDefault="0003413C" w:rsidP="00C57EE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3413C" w:rsidRPr="00C57E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7C8E" w:rsidRDefault="00227C8E" w:rsidP="005241D0">
      <w:pPr>
        <w:spacing w:after="0" w:line="240" w:lineRule="auto"/>
      </w:pPr>
      <w:r>
        <w:separator/>
      </w:r>
    </w:p>
  </w:endnote>
  <w:endnote w:type="continuationSeparator" w:id="0">
    <w:p w:rsidR="00227C8E" w:rsidRDefault="00227C8E" w:rsidP="00524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uprum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7C8E" w:rsidRDefault="00227C8E" w:rsidP="005241D0">
      <w:pPr>
        <w:spacing w:after="0" w:line="240" w:lineRule="auto"/>
      </w:pPr>
      <w:r>
        <w:separator/>
      </w:r>
    </w:p>
  </w:footnote>
  <w:footnote w:type="continuationSeparator" w:id="0">
    <w:p w:rsidR="00227C8E" w:rsidRDefault="00227C8E" w:rsidP="005241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75E"/>
    <w:rsid w:val="0003413C"/>
    <w:rsid w:val="00124990"/>
    <w:rsid w:val="001A6451"/>
    <w:rsid w:val="0022350E"/>
    <w:rsid w:val="00227C8E"/>
    <w:rsid w:val="00294CC2"/>
    <w:rsid w:val="002C742E"/>
    <w:rsid w:val="00411AB4"/>
    <w:rsid w:val="00467362"/>
    <w:rsid w:val="00471A8B"/>
    <w:rsid w:val="0052065C"/>
    <w:rsid w:val="005241D0"/>
    <w:rsid w:val="005A2337"/>
    <w:rsid w:val="006D38D6"/>
    <w:rsid w:val="006F618A"/>
    <w:rsid w:val="00705242"/>
    <w:rsid w:val="007A2515"/>
    <w:rsid w:val="007C0CC3"/>
    <w:rsid w:val="00855CAD"/>
    <w:rsid w:val="00936200"/>
    <w:rsid w:val="00944540"/>
    <w:rsid w:val="009478C1"/>
    <w:rsid w:val="009D3B30"/>
    <w:rsid w:val="00A159B0"/>
    <w:rsid w:val="00A7706B"/>
    <w:rsid w:val="00B50E54"/>
    <w:rsid w:val="00C57EE7"/>
    <w:rsid w:val="00C91DCC"/>
    <w:rsid w:val="00CC79A9"/>
    <w:rsid w:val="00DF672F"/>
    <w:rsid w:val="00EC275E"/>
    <w:rsid w:val="00ED4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0273A"/>
  <w15:chartTrackingRefBased/>
  <w15:docId w15:val="{CC86FCCC-65D3-4C0F-88B0-3851B3C2D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7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7EE7"/>
    <w:rPr>
      <w:b/>
      <w:bCs/>
    </w:rPr>
  </w:style>
  <w:style w:type="character" w:styleId="a5">
    <w:name w:val="Emphasis"/>
    <w:basedOn w:val="a0"/>
    <w:uiPriority w:val="20"/>
    <w:qFormat/>
    <w:rsid w:val="00C57EE7"/>
    <w:rPr>
      <w:i/>
      <w:iCs/>
    </w:rPr>
  </w:style>
  <w:style w:type="character" w:styleId="a6">
    <w:name w:val="Hyperlink"/>
    <w:basedOn w:val="a0"/>
    <w:uiPriority w:val="99"/>
    <w:semiHidden/>
    <w:unhideWhenUsed/>
    <w:rsid w:val="00C91DCC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524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41D0"/>
  </w:style>
  <w:style w:type="paragraph" w:styleId="a9">
    <w:name w:val="footer"/>
    <w:basedOn w:val="a"/>
    <w:link w:val="aa"/>
    <w:uiPriority w:val="99"/>
    <w:unhideWhenUsed/>
    <w:rsid w:val="00524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41D0"/>
  </w:style>
  <w:style w:type="paragraph" w:styleId="ab">
    <w:name w:val="No Spacing"/>
    <w:uiPriority w:val="1"/>
    <w:qFormat/>
    <w:rsid w:val="005241D0"/>
    <w:pPr>
      <w:spacing w:after="0" w:line="240" w:lineRule="auto"/>
    </w:pPr>
    <w:rPr>
      <w:rFonts w:ascii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6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80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1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0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361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42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5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46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75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63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9E%D1%81%D1%82%D0%B0%D1%88%D0%BA%D0%BE%D0%B2" TargetMode="External"/><Relationship Id="rId18" Type="http://schemas.openxmlformats.org/officeDocument/2006/relationships/hyperlink" Target="https://ru.wikipedia.org/wiki/1930_%D0%B3%D0%BE%D0%B4" TargetMode="External"/><Relationship Id="rId26" Type="http://schemas.openxmlformats.org/officeDocument/2006/relationships/hyperlink" Target="https://ru.wikipedia.org/w/index.php?title=%D0%9B%D0%BE%D0%BA%D0%BE%D0%BC%D0%BE%D1%82%D0%B8%D0%B2%D0%BD%D0%BE%D0%B5_%D0%B4%D0%B5%D0%BF%D0%BE_%D0%9E%D1%80%D1%88%D0%B0&amp;action=edit&amp;redlink=1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%D0%92%D0%B8%D1%82%D0%B5%D0%B1%D1%81%D0%BA" TargetMode="External"/><Relationship Id="rId34" Type="http://schemas.openxmlformats.org/officeDocument/2006/relationships/hyperlink" Target="https://ru.wikipedia.org/wiki/%D0%9F%D0%B0%D1%80%D0%BE%D0%B2%D0%BE%D0%B7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ru.wikipedia.org/wiki/1910_%D0%B3%D0%BE%D0%B4" TargetMode="External"/><Relationship Id="rId17" Type="http://schemas.openxmlformats.org/officeDocument/2006/relationships/hyperlink" Target="https://ru.wikipedia.org/wiki/%D0%9A%D0%B8%D1%80%D0%BE%D0%B2%D1%81%D0%BA_(%D0%9C%D1%83%D1%80%D0%BC%D0%B0%D0%BD%D1%81%D0%BA%D0%B0%D1%8F_%D0%BE%D0%B1%D0%BB%D0%B0%D1%81%D1%82%D1%8C)" TargetMode="External"/><Relationship Id="rId25" Type="http://schemas.openxmlformats.org/officeDocument/2006/relationships/hyperlink" Target="https://ru.wikipedia.org/wiki/1939" TargetMode="External"/><Relationship Id="rId33" Type="http://schemas.openxmlformats.org/officeDocument/2006/relationships/hyperlink" Target="https://ru.wikipedia.org/wiki/%D0%9A%D0%B0%D0%BC%D0%B5%D0%BD%D0%BD%D1%8B%D0%B9_%D1%83%D0%B3%D0%BE%D0%BB%D1%8C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A%D0%BE%D0%BB%D1%8C%D1%81%D0%BA%D0%B8%D0%B9_%D0%BF%D0%BE%D0%BB%D1%83%D0%BE%D1%81%D1%82%D1%80%D0%BE%D0%B2" TargetMode="External"/><Relationship Id="rId20" Type="http://schemas.openxmlformats.org/officeDocument/2006/relationships/hyperlink" Target="https://ru.wikipedia.org/wiki/%D0%9D%D0%BE%D0%B2%D0%BE%D1%81%D0%B8%D0%B1%D0%B8%D1%80%D1%81%D0%BA" TargetMode="External"/><Relationship Id="rId29" Type="http://schemas.openxmlformats.org/officeDocument/2006/relationships/hyperlink" Target="https://ru.wikipedia.org/wiki/%D0%9B%D0%BE%D0%BA%D0%BE%D0%BC%D0%BE%D1%82%D0%B8%D0%B2%D0%BD%D0%BE%D0%B5_%D0%B4%D0%B5%D0%BF%D0%BE_%D0%B8%D0%BC%D0%B5%D0%BD%D0%B8_%D0%98%D0%BB%D1%8C%D0%B8%D1%87%D0%B0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7_%D1%8F%D0%BD%D0%B2%D0%B0%D1%80%D1%8F" TargetMode="External"/><Relationship Id="rId24" Type="http://schemas.openxmlformats.org/officeDocument/2006/relationships/hyperlink" Target="https://ru.wikipedia.org/w/index.php?title=%D0%9B%D0%BE%D0%BA%D0%BE%D0%BC%D0%BE%D1%82%D0%B8%D0%B2%D0%BD%D0%BE%D0%B5_%D0%B4%D0%B5%D0%BF%D0%BE_%D0%A0%D0%BE%D1%81%D0%BB%D0%B0%D0%B2%D0%BB%D1%8C&amp;action=edit&amp;redlink=1" TargetMode="External"/><Relationship Id="rId32" Type="http://schemas.openxmlformats.org/officeDocument/2006/relationships/hyperlink" Target="https://ru.wikipedia.org/wiki/%D0%9C%D0%B8%D0%BD%D0%B0_(%D0%B2%D0%BE%D0%B5%D0%BD%D0%BD%D0%BE%D0%B5_%D0%B4%D0%B5%D0%BB%D0%BE)" TargetMode="External"/><Relationship Id="rId37" Type="http://schemas.openxmlformats.org/officeDocument/2006/relationships/hyperlink" Target="https://ru.wikipedia.org/wiki/%D0%A1%D0%BC%D0%BE%D0%BB%D0%B5%D0%BD%D1%81%D0%BA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ru.wikipedia.org/wiki/%D0%A0%D0%B0%D1%81%D0%BA%D1%83%D0%BB%D0%B0%D1%87%D0%B8%D0%B2%D0%B0%D0%BD%D0%B8%D0%B5" TargetMode="External"/><Relationship Id="rId23" Type="http://schemas.openxmlformats.org/officeDocument/2006/relationships/hyperlink" Target="https://ru.wikipedia.org/wiki/1937_%D0%B3%D0%BE%D0%B4" TargetMode="External"/><Relationship Id="rId28" Type="http://schemas.openxmlformats.org/officeDocument/2006/relationships/hyperlink" Target="https://ru.wikipedia.org/wiki/%D0%9C%D0%BE%D1%81%D0%BA%D0%B2%D0%B0" TargetMode="External"/><Relationship Id="rId36" Type="http://schemas.openxmlformats.org/officeDocument/2006/relationships/hyperlink" Target="https://ru.wikipedia.org/wiki/%D0%9E%D1%80%D1%88%D0%B0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ru.wikipedia.org/wiki/1935_%D0%B3%D0%BE%D0%B4" TargetMode="External"/><Relationship Id="rId31" Type="http://schemas.openxmlformats.org/officeDocument/2006/relationships/hyperlink" Target="https://ru.wikipedia.org/wiki/%D0%A3%D0%B3%D0%BE%D0%BB%D1%8C%D0%BD%D0%B0%D1%8F_%D0%BC%D0%B8%D0%BD%D0%B0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ru.wikipedia.org/wiki/%D0%A2%D0%B2%D0%B5%D1%80%D1%81%D0%BA%D0%B0%D1%8F_%D0%B3%D1%83%D0%B1%D0%B5%D1%80%D0%BD%D0%B8%D1%8F" TargetMode="External"/><Relationship Id="rId22" Type="http://schemas.openxmlformats.org/officeDocument/2006/relationships/hyperlink" Target="https://ru.wikipedia.org/wiki/%D0%9B%D0%B5%D0%BD%D0%B8%D0%BD%D0%B3%D1%80%D0%B0%D0%B4%D1%81%D0%BA%D0%B8%D0%B9_%D0%B8%D0%BD%D1%81%D1%82%D0%B8%D1%82%D1%83%D1%82_%D0%B8%D0%BD%D0%B6%D0%B5%D0%BD%D0%B5%D1%80%D0%BE%D0%B2_%D0%B6%D0%B5%D0%BB%D0%B5%D0%B7%D0%BD%D0%BE%D0%B4%D0%BE%D1%80%D0%BE%D0%B6%D0%BD%D0%BE%D0%B3%D0%BE_%D1%82%D1%80%D0%B0%D0%BD%D1%81%D0%BF%D0%BE%D1%80%D1%82%D0%B0" TargetMode="External"/><Relationship Id="rId27" Type="http://schemas.openxmlformats.org/officeDocument/2006/relationships/hyperlink" Target="https://ru.wikipedia.org/wiki/%D0%9E%D1%80%D1%88%D0%B0" TargetMode="External"/><Relationship Id="rId30" Type="http://schemas.openxmlformats.org/officeDocument/2006/relationships/hyperlink" Target="https://ru.wikipedia.org/wiki/1941" TargetMode="External"/><Relationship Id="rId35" Type="http://schemas.openxmlformats.org/officeDocument/2006/relationships/hyperlink" Target="https://ru.wikipedia.org/wiki/%D0%92%D0%B8%D1%82%D0%B5%D0%B1%D1%81%D0%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2995</Words>
  <Characters>17075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SAD_1</cp:lastModifiedBy>
  <cp:revision>13</cp:revision>
  <dcterms:created xsi:type="dcterms:W3CDTF">2023-04-19T20:12:00Z</dcterms:created>
  <dcterms:modified xsi:type="dcterms:W3CDTF">2023-10-06T06:51:00Z</dcterms:modified>
</cp:coreProperties>
</file>