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E3" w:rsidRPr="009A648D" w:rsidRDefault="00AC56E3" w:rsidP="00AC56E3">
      <w:pPr>
        <w:tabs>
          <w:tab w:val="left" w:pos="12758"/>
        </w:tabs>
        <w:jc w:val="center"/>
        <w:rPr>
          <w:rFonts w:ascii="Times New Roman" w:hAnsi="Times New Roman" w:cs="Times New Roman"/>
          <w:b/>
        </w:rPr>
      </w:pPr>
      <w:r w:rsidRPr="009A648D">
        <w:rPr>
          <w:rFonts w:ascii="Times New Roman" w:hAnsi="Times New Roman" w:cs="Times New Roman"/>
          <w:b/>
        </w:rPr>
        <w:t>Как стимулировать речевое развитие ребенка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 Особенно интенсивно становление речевой активности происходит в раннем возрасте, то есть после года. Именно в этот период ребенка нужно приучать </w:t>
      </w:r>
      <w:proofErr w:type="gramStart"/>
      <w:r w:rsidRPr="00AC56E3">
        <w:rPr>
          <w:rFonts w:ascii="Times New Roman" w:hAnsi="Times New Roman" w:cs="Times New Roman"/>
        </w:rPr>
        <w:t>самостоятельно</w:t>
      </w:r>
      <w:proofErr w:type="gramEnd"/>
      <w:r w:rsidRPr="00AC56E3">
        <w:rPr>
          <w:rFonts w:ascii="Times New Roman" w:hAnsi="Times New Roman" w:cs="Times New Roman"/>
        </w:rPr>
        <w:t xml:space="preserve">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 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1. Разговор с самим собой. 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 2. Параллельный разговор. Вы описываете все действия ребенка: что он видит, слышит, чувствует, трогает. Используя этот прием, вы как бы подсказываете малышу слова, выражающие его опыт.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3.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малыш, показывая на полку с игрушками, просительно смотрит на вас, дайте ему не ту игрушку, какую он хочет. Конечно </w:t>
      </w:r>
      <w:proofErr w:type="gramStart"/>
      <w:r w:rsidRPr="00AC56E3">
        <w:rPr>
          <w:rFonts w:ascii="Times New Roman" w:hAnsi="Times New Roman" w:cs="Times New Roman"/>
        </w:rPr>
        <w:t>же</w:t>
      </w:r>
      <w:proofErr w:type="gramEnd"/>
      <w:r w:rsidRPr="00AC56E3">
        <w:rPr>
          <w:rFonts w:ascii="Times New Roman" w:hAnsi="Times New Roman" w:cs="Times New Roman"/>
        </w:rPr>
        <w:t xml:space="preserve"> он будет возмущен, но охотно активизирует свои речевые возможности, чувствуя себя намного сообразительнее взрослого.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 4. Распространение. 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 «Суп едят ложкой». Этим приемом вы постепенно подводите ребенка к тому, чтобы он овладевал более сложными языковыми формами, учился заканчивать свою мысль. 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5. Приговоры. Использование игровых песенок, </w:t>
      </w:r>
      <w:proofErr w:type="spellStart"/>
      <w:r w:rsidRPr="00AC56E3">
        <w:rPr>
          <w:rFonts w:ascii="Times New Roman" w:hAnsi="Times New Roman" w:cs="Times New Roman"/>
        </w:rPr>
        <w:t>потешек</w:t>
      </w:r>
      <w:proofErr w:type="spellEnd"/>
      <w:r w:rsidRPr="00AC56E3">
        <w:rPr>
          <w:rFonts w:ascii="Times New Roman" w:hAnsi="Times New Roman" w:cs="Times New Roman"/>
        </w:rPr>
        <w:t xml:space="preserve">, приговоров в совместной деятельности с малышами доставляет им огромную радость, способствует непроизвольному обучению, умению вслушиваться в звуки речи, улавливать ее ритм и постепенно проникать в ее смысл. 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6. Выбор. 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 »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7. Продуктивные виды деятельности. Для многих своих мыслей и предложений ребенок не находит подходящих слов и выражает их другими способами — через рисование, лепку, аппликацию, конструирование.  Старайтесь любой рисунок малыша превратить в интересный рассказ, а рассказ — в рисунок, который можно неоднократно «прочитывать» и дополнять.    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8. Музыкальные игры. Значение музыкальных игр в речевом развитии ребенка трудно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проговаривает только окончания или последние слова песенных строк. Не переживайте — вскоре он начнет </w:t>
      </w:r>
      <w:proofErr w:type="spellStart"/>
      <w:r w:rsidRPr="00AC56E3">
        <w:rPr>
          <w:rFonts w:ascii="Times New Roman" w:hAnsi="Times New Roman" w:cs="Times New Roman"/>
        </w:rPr>
        <w:t>пропевать</w:t>
      </w:r>
      <w:proofErr w:type="spellEnd"/>
      <w:r w:rsidRPr="00AC56E3">
        <w:rPr>
          <w:rFonts w:ascii="Times New Roman" w:hAnsi="Times New Roman" w:cs="Times New Roman"/>
        </w:rPr>
        <w:t xml:space="preserve"> небольшие песенки целиком, искажая, возможно, некоторые слова. Пойте и вы с ним, но, в отличие от него, пойте ее правильно. </w:t>
      </w:r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 xml:space="preserve"> 9. Уровень развития речи детей находится в прямой зависимости от степени </w:t>
      </w:r>
      <w:proofErr w:type="spellStart"/>
      <w:r w:rsidRPr="00AC56E3">
        <w:rPr>
          <w:rFonts w:ascii="Times New Roman" w:hAnsi="Times New Roman" w:cs="Times New Roman"/>
        </w:rPr>
        <w:t>сформированности</w:t>
      </w:r>
      <w:proofErr w:type="spellEnd"/>
      <w:r w:rsidRPr="00AC56E3">
        <w:rPr>
          <w:rFonts w:ascii="Times New Roman" w:hAnsi="Times New Roman" w:cs="Times New Roman"/>
        </w:rPr>
        <w:t xml:space="preserve"> тонких движений рук. Для определения </w:t>
      </w:r>
      <w:proofErr w:type="gramStart"/>
      <w:r w:rsidRPr="00AC56E3">
        <w:rPr>
          <w:rFonts w:ascii="Times New Roman" w:hAnsi="Times New Roman" w:cs="Times New Roman"/>
        </w:rPr>
        <w:t>уровня развития речи детей первых лет жизни</w:t>
      </w:r>
      <w:proofErr w:type="gramEnd"/>
      <w:r w:rsidRPr="00AC56E3">
        <w:rPr>
          <w:rFonts w:ascii="Times New Roman" w:hAnsi="Times New Roman" w:cs="Times New Roman"/>
        </w:rPr>
        <w:t xml:space="preserve">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 Чтобы развить ручную умелость, </w:t>
      </w:r>
      <w:proofErr w:type="gramStart"/>
      <w:r w:rsidRPr="00AC56E3">
        <w:rPr>
          <w:rFonts w:ascii="Times New Roman" w:hAnsi="Times New Roman" w:cs="Times New Roman"/>
        </w:rPr>
        <w:t>а</w:t>
      </w:r>
      <w:proofErr w:type="gramEnd"/>
      <w:r w:rsidRPr="00AC56E3">
        <w:rPr>
          <w:rFonts w:ascii="Times New Roman" w:hAnsi="Times New Roman" w:cs="Times New Roman"/>
        </w:rPr>
        <w:t xml:space="preserve"> следовательно, и речевую активность ребенка, можно:  запускать пальцами мелкие волчки;  разминать пальцами пластилин, глину, мять руками поролоновые шарики, губку;  рвать на мелкие куски бумагу;    нанизывать крупные пугов</w:t>
      </w:r>
      <w:r>
        <w:rPr>
          <w:rFonts w:ascii="Times New Roman" w:hAnsi="Times New Roman" w:cs="Times New Roman"/>
        </w:rPr>
        <w:t xml:space="preserve">ицы, шарики, бусинки на нитку; </w:t>
      </w:r>
      <w:r w:rsidRPr="00AC56E3">
        <w:rPr>
          <w:rFonts w:ascii="Times New Roman" w:hAnsi="Times New Roman" w:cs="Times New Roman"/>
        </w:rPr>
        <w:t xml:space="preserve"> наматывать тонкую проволоку в цветной обмотке на катушку, н</w:t>
      </w:r>
      <w:r>
        <w:rPr>
          <w:rFonts w:ascii="Times New Roman" w:hAnsi="Times New Roman" w:cs="Times New Roman"/>
        </w:rPr>
        <w:t xml:space="preserve">а палец (колечко или спираль);  закручивать шурупы, гайки; </w:t>
      </w:r>
      <w:r w:rsidRPr="00AC56E3">
        <w:rPr>
          <w:rFonts w:ascii="Times New Roman" w:hAnsi="Times New Roman" w:cs="Times New Roman"/>
        </w:rPr>
        <w:t xml:space="preserve"> </w:t>
      </w:r>
      <w:proofErr w:type="gramStart"/>
      <w:r w:rsidRPr="00AC56E3">
        <w:rPr>
          <w:rFonts w:ascii="Times New Roman" w:hAnsi="Times New Roman" w:cs="Times New Roman"/>
        </w:rPr>
        <w:t>играть с конс</w:t>
      </w:r>
      <w:r>
        <w:rPr>
          <w:rFonts w:ascii="Times New Roman" w:hAnsi="Times New Roman" w:cs="Times New Roman"/>
        </w:rPr>
        <w:t xml:space="preserve">труктором, мозаикой, кубиками; </w:t>
      </w:r>
      <w:r w:rsidRPr="00AC56E3">
        <w:rPr>
          <w:rFonts w:ascii="Times New Roman" w:hAnsi="Times New Roman" w:cs="Times New Roman"/>
        </w:rPr>
        <w:t xml:space="preserve"> складывать матрешек, играть с вкладышами; • рисова</w:t>
      </w:r>
      <w:r>
        <w:rPr>
          <w:rFonts w:ascii="Times New Roman" w:hAnsi="Times New Roman" w:cs="Times New Roman"/>
        </w:rPr>
        <w:t xml:space="preserve">ть рукой и пальцами в воздухе;  играть с песком, водой; </w:t>
      </w:r>
      <w:r w:rsidRPr="00AC56E3">
        <w:rPr>
          <w:rFonts w:ascii="Times New Roman" w:hAnsi="Times New Roman" w:cs="Times New Roman"/>
        </w:rPr>
        <w:t xml:space="preserve"> рисовать мелом, мелками, гуашью и другие приемы.</w:t>
      </w:r>
      <w:proofErr w:type="gramEnd"/>
    </w:p>
    <w:p w:rsidR="00AC56E3" w:rsidRPr="00AC56E3" w:rsidRDefault="00AC56E3" w:rsidP="009A648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AC56E3">
        <w:rPr>
          <w:rFonts w:ascii="Times New Roman" w:hAnsi="Times New Roman" w:cs="Times New Roman"/>
        </w:rPr>
        <w:t>Занимайтесь с ребенком, когда у него и у вас хорошее настроение. Будьте терпеливы, не требуйте от малыша больше, чем он может на данный момент. Все детки развиваются по-разному, поэтому очень важно не давить на кроху, а поддержать его и совсем скоро он порадует вас первыми словами и предложениями.</w:t>
      </w:r>
    </w:p>
    <w:p w:rsidR="00AC56E3" w:rsidRDefault="00AC56E3" w:rsidP="00AC56E3">
      <w:pPr>
        <w:spacing w:after="0"/>
        <w:jc w:val="right"/>
        <w:rPr>
          <w:rFonts w:ascii="Times New Roman" w:hAnsi="Times New Roman" w:cs="Times New Roman"/>
        </w:rPr>
      </w:pPr>
    </w:p>
    <w:p w:rsidR="006B3A23" w:rsidRPr="00AC56E3" w:rsidRDefault="00AC56E3" w:rsidP="00AC56E3">
      <w:pPr>
        <w:spacing w:after="0"/>
        <w:jc w:val="right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>Глебова Ольга</w:t>
      </w:r>
    </w:p>
    <w:p w:rsidR="00AC56E3" w:rsidRPr="00AC56E3" w:rsidRDefault="009A648D" w:rsidP="00AC56E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bookmarkStart w:id="0" w:name="_GoBack"/>
      <w:bookmarkEnd w:id="0"/>
      <w:r w:rsidR="00AC56E3" w:rsidRPr="00AC56E3">
        <w:rPr>
          <w:rFonts w:ascii="Times New Roman" w:hAnsi="Times New Roman" w:cs="Times New Roman"/>
        </w:rPr>
        <w:t xml:space="preserve">читель-дефектолог  </w:t>
      </w:r>
    </w:p>
    <w:p w:rsidR="00AC56E3" w:rsidRPr="00AC56E3" w:rsidRDefault="00AC56E3" w:rsidP="00AC56E3">
      <w:pPr>
        <w:spacing w:after="0"/>
        <w:jc w:val="right"/>
        <w:rPr>
          <w:rFonts w:ascii="Times New Roman" w:hAnsi="Times New Roman" w:cs="Times New Roman"/>
        </w:rPr>
      </w:pPr>
      <w:r w:rsidRPr="00AC56E3">
        <w:rPr>
          <w:rFonts w:ascii="Times New Roman" w:hAnsi="Times New Roman" w:cs="Times New Roman"/>
        </w:rPr>
        <w:t>ГУО «</w:t>
      </w:r>
      <w:proofErr w:type="gramStart"/>
      <w:r w:rsidRPr="00AC56E3">
        <w:rPr>
          <w:rFonts w:ascii="Times New Roman" w:hAnsi="Times New Roman" w:cs="Times New Roman"/>
        </w:rPr>
        <w:t>Ясли-сад</w:t>
      </w:r>
      <w:proofErr w:type="gramEnd"/>
      <w:r w:rsidRPr="00AC56E3">
        <w:rPr>
          <w:rFonts w:ascii="Times New Roman" w:hAnsi="Times New Roman" w:cs="Times New Roman"/>
        </w:rPr>
        <w:t xml:space="preserve"> №1 г. Сенно»</w:t>
      </w:r>
    </w:p>
    <w:sectPr w:rsidR="00AC56E3" w:rsidRPr="00AC56E3" w:rsidSect="009A648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51"/>
    <w:rsid w:val="005B4C51"/>
    <w:rsid w:val="006B3A23"/>
    <w:rsid w:val="00746B71"/>
    <w:rsid w:val="009A648D"/>
    <w:rsid w:val="00A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2016-10-27T06:59:00Z</dcterms:created>
  <dcterms:modified xsi:type="dcterms:W3CDTF">2016-11-01T07:41:00Z</dcterms:modified>
</cp:coreProperties>
</file>