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1"/>
        <w:spacing w:after="0" w:line="240" w:lineRule="auto"/>
        <w:ind w:left="4536" w:firstLine="0"/>
        <w:rPr>
          <w:rFonts w:ascii="Times New Roman" w:cs="Times New Roman" w:eastAsia="Times New Roman" w:hAnsi="Times New Roman"/>
          <w:sz w:val="30"/>
          <w:szCs w:val="30"/>
        </w:rPr>
      </w:pPr>
      <w:bookmarkStart w:colFirst="0" w:colLast="0" w:name="_heading=h.gjdgxs" w:id="0"/>
      <w:bookmarkEnd w:id="0"/>
      <w:r w:rsidDel="00000000" w:rsidR="00000000" w:rsidRPr="00000000">
        <w:rPr>
          <w:rFonts w:ascii="Times New Roman" w:cs="Times New Roman" w:eastAsia="Times New Roman" w:hAnsi="Times New Roman"/>
          <w:smallCaps w:val="1"/>
          <w:sz w:val="30"/>
          <w:szCs w:val="30"/>
          <w:rtl w:val="0"/>
        </w:rPr>
        <w:t xml:space="preserve">УТВЕРЖДЕНО</w:t>
      </w:r>
      <w:r w:rsidDel="00000000" w:rsidR="00000000" w:rsidRPr="00000000">
        <w:rPr>
          <w:rFonts w:ascii="Times New Roman" w:cs="Times New Roman" w:eastAsia="Times New Roman" w:hAnsi="Times New Roman"/>
          <w:b w:val="0"/>
          <w:sz w:val="30"/>
          <w:szCs w:val="30"/>
          <w:rtl w:val="0"/>
        </w:rPr>
        <w:tab/>
        <w:tab/>
      </w:r>
      <w:r w:rsidDel="00000000" w:rsidR="00000000" w:rsidRPr="00000000">
        <w:rPr>
          <w:rtl w:val="0"/>
        </w:rPr>
      </w:r>
    </w:p>
    <w:p w:rsidR="00000000" w:rsidDel="00000000" w:rsidP="00000000" w:rsidRDefault="00000000" w:rsidRPr="00000000" w14:paraId="00000002">
      <w:pPr>
        <w:spacing w:after="0" w:line="280" w:lineRule="auto"/>
        <w:ind w:left="4536" w:firstLine="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постановление президиума</w:t>
      </w:r>
    </w:p>
    <w:p w:rsidR="00000000" w:rsidDel="00000000" w:rsidP="00000000" w:rsidRDefault="00000000" w:rsidRPr="00000000" w14:paraId="00000003">
      <w:pPr>
        <w:spacing w:after="0" w:line="280" w:lineRule="auto"/>
        <w:ind w:left="4536" w:firstLine="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Республиканского комитета Белорусского профессионального союза работников образования и науки</w:t>
      </w:r>
    </w:p>
    <w:p w:rsidR="00000000" w:rsidDel="00000000" w:rsidP="00000000" w:rsidRDefault="00000000" w:rsidRPr="00000000" w14:paraId="00000004">
      <w:pPr>
        <w:tabs>
          <w:tab w:val="left" w:leader="none" w:pos="7050"/>
        </w:tabs>
        <w:spacing w:after="0" w:line="240" w:lineRule="auto"/>
        <w:ind w:left="4536" w:firstLine="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09.01.2024 № 1/1</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3" w:firstLine="0"/>
        <w:jc w:val="both"/>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4253" w:firstLine="0"/>
        <w:jc w:val="both"/>
        <w:rPr>
          <w:rFonts w:ascii="Times New Roman" w:cs="Times New Roman" w:eastAsia="Times New Roman" w:hAnsi="Times New Roman"/>
          <w:b w:val="0"/>
          <w:i w:val="0"/>
          <w:smallCaps w:val="1"/>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30"/>
          <w:szCs w:val="30"/>
          <w:u w:val="none"/>
          <w:shd w:fill="auto" w:val="clear"/>
          <w:vertAlign w:val="baseline"/>
          <w:rtl w:val="0"/>
        </w:rPr>
        <w:t xml:space="preserve">ПОЛОЖЕНИЕ</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4392"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первичной профсо</w:t>
      </w:r>
      <w:r w:rsidDel="00000000" w:rsidR="00000000" w:rsidRPr="00000000">
        <w:rPr>
          <w:rFonts w:ascii="Times New Roman" w:cs="Times New Roman" w:eastAsia="Times New Roman" w:hAnsi="Times New Roman"/>
          <w:sz w:val="30"/>
          <w:szCs w:val="30"/>
          <w:rtl w:val="0"/>
        </w:rPr>
        <w:t xml:space="preserve">ю</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зной организации Белорусского профессионального союза работников образования и науки</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ГЛАВА 1</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ОБЩИЕ ПОЛОЖЕНИЯ</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Настоящее Положение разработано в соответствии с законодательством Республики Беларусь, Уставом Белорусского профессионального союза работников образования и науки (далее – Устав, Профсоюз соответственно) и определяет содержание деятельности первичной профсоюзной организации Профсоюза (далее– ППО).</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sz w:val="30"/>
          <w:szCs w:val="30"/>
          <w:rtl w:val="0"/>
        </w:rPr>
        <w:t xml:space="preserve">2. ППО является организационной структурой Профсоюза,</w:t>
      </w:r>
      <w:r w:rsidDel="00000000" w:rsidR="00000000" w:rsidRPr="00000000">
        <w:rPr>
          <w:rFonts w:ascii="Times New Roman" w:cs="Times New Roman" w:eastAsia="Times New Roman" w:hAnsi="Times New Roman"/>
          <w:color w:val="000000"/>
          <w:sz w:val="30"/>
          <w:szCs w:val="30"/>
          <w:rtl w:val="0"/>
        </w:rPr>
        <w:t xml:space="preserve"> имеет единые с Профсоюзом цель, задачи, методы и принципы деятельности, определенные Уставом Профсоюза.</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3. ППО осуществляет защиту трудовых и социально-экономических прав и законных интересов членов Профсоюза в соответствии с Законом Республики Беларусь "О профессиональных союзах", иными законодательными актами, Уставом Профсоюза.</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 ППО создается и осуществляет свою деятельность при наличии не менее трех членов Профсоюза, работающих в одной организации или обучающихся на дневной форме получения образования в одном учреждении образования.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 Решение о создании ППО принимается на организационном собрании, о чем сообщается вышестоящему профсоюзному органу для решения вопросов ее регистрации (постановки на учет) в качестве организационной структуры Профсоюза, наделения (без наделения) ее правами юридического лица и дальнейшего принятия решения о внесении сведений в журнал государственной регистрации (журнал учета) организационных структур профессиональных союзов.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ППО по решению президиума Республиканского комитета (далее - РК) могут объединяться члены Профсоюза, работающие в нескольких организациях образования в пределах одной административно-территориальной единицы.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6. ППО может наделяться правами юридического лица соответствующим вышестоящим руководящим профсоюзным органом.</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7. ППО независима в своей деятельности от государственных органов, нанимателей и их объединений, политических партий, других общественных объединений и организаций, им неподотчетна и неподконтрольна. Взаимоотношения с ними строит на принципах социального партнерства, диалога и сотрудничества в интересах своих членов.</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8. Право толкования настоящего Положения принадлежит президиуму РК Профсоюза.</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ГЛАВА 2</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СОЗДАНИЕ ППО, ГОСУДАРСТВЕННАЯ РЕГИСТРАЦИЯ,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ff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ПОСТАНОВКА НА УЧЕТ</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9. Создание и государственная регистрация (постановка на учет) ППО регулируются нормативными правовыми актами Республики Беларусь и Уставом Профсоюза.</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10. Для создания ППО необходимо провести следующие мероприятия:</w:t>
      </w:r>
    </w:p>
    <w:p w:rsidR="00000000" w:rsidDel="00000000" w:rsidP="00000000" w:rsidRDefault="00000000" w:rsidRPr="00000000" w14:paraId="0000001C">
      <w:pPr>
        <w:tabs>
          <w:tab w:val="left" w:leader="none" w:pos="1134"/>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создать организационный комитет (инициативную группу) из числа работающих, обучающихся, желающих создать ППО;</w:t>
      </w:r>
    </w:p>
    <w:p w:rsidR="00000000" w:rsidDel="00000000" w:rsidP="00000000" w:rsidRDefault="00000000" w:rsidRPr="00000000" w14:paraId="0000001D">
      <w:pPr>
        <w:tabs>
          <w:tab w:val="left" w:leader="none" w:pos="1134"/>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провести работу по подготовке и проведению организационного собрания, конференции, включающую:</w:t>
      </w:r>
    </w:p>
    <w:p w:rsidR="00000000" w:rsidDel="00000000" w:rsidP="00000000" w:rsidRDefault="00000000" w:rsidRPr="00000000" w14:paraId="0000001E">
      <w:pPr>
        <w:tabs>
          <w:tab w:val="left" w:leader="none" w:pos="1134"/>
        </w:tabs>
        <w:spacing w:after="0" w:line="240" w:lineRule="auto"/>
        <w:ind w:firstLine="720"/>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разъяснение и мотивацию;</w:t>
      </w:r>
    </w:p>
    <w:p w:rsidR="00000000" w:rsidDel="00000000" w:rsidP="00000000" w:rsidRDefault="00000000" w:rsidRPr="00000000" w14:paraId="0000001F">
      <w:pPr>
        <w:tabs>
          <w:tab w:val="left" w:leader="none" w:pos="1134"/>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сбор заявлений о вступлении в Профсоюз (не менее 3-х);</w:t>
      </w:r>
    </w:p>
    <w:p w:rsidR="00000000" w:rsidDel="00000000" w:rsidP="00000000" w:rsidRDefault="00000000" w:rsidRPr="00000000" w14:paraId="00000020">
      <w:pPr>
        <w:tabs>
          <w:tab w:val="left" w:leader="none" w:pos="1134"/>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определение даты, места, времени, числа участников, подготовку предложений по делегированию представителей в вышестоящие органы, приглашение на собрание и прочие организационные вопросы;</w:t>
      </w:r>
    </w:p>
    <w:p w:rsidR="00000000" w:rsidDel="00000000" w:rsidP="00000000" w:rsidRDefault="00000000" w:rsidRPr="00000000" w14:paraId="00000021">
      <w:pPr>
        <w:tabs>
          <w:tab w:val="left" w:leader="none" w:pos="1134"/>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провести организационное (учредительное) собрание (конференцию) с принятием решения о создании ППО, определении вышестоящей профсоюзной организации, в структуру которой войдет созданная ППО, о выборах председателя, его заместителя, профсоюзного комитета, ревизионной комиссии (ревизора), казначея (в ППО с правами юридического лица).</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11. Президиум вышестоящего руководящего профсоюзного органа принимает решение о постановке ППО на учет в качестве организационной структуры Профсоюза и проводит процедуру ее государственной регистрации (постановки на учет).</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12. Правоспособность ППО, как юридического лица, возникает с момента ее государственной регистрации в местном исполнительном и распорядительном органе в соответствии с законодательством.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Правоспособность ППО, без наделения правом юридического лица, возникает с момента ее постановки на учет в местном исполнительном и распорядительном органе в соответствии с законодательством.</w:t>
      </w:r>
    </w:p>
    <w:p w:rsidR="00000000" w:rsidDel="00000000" w:rsidP="00000000" w:rsidRDefault="00000000" w:rsidRPr="00000000" w14:paraId="00000025">
      <w:pPr>
        <w:widowControl w:val="0"/>
        <w:tabs>
          <w:tab w:val="left" w:leader="none" w:pos="993"/>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13. ППО, наделенная правами юридического лица, имеет свое наименование, юридический адрес, печать, штамп установленного образца, самостоятельные счета в банках, смету доходов и расходов, пользуется единой символикой Профсоюза, зарегистрированной в установленном законодательством порядке, вправе приобретать имущественные и личные неимущественные права, нести обязанности, быть истцом, ответчиком в суде.</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14. ППО, наделенная правами юридического лица, после получения свидетельства о государственной регистрации подает документы для постановки на учет в налоговой инспекции, отделении ФСЗН, представительстве Белгосстраха, изготавливает печать, штамп и открывает расчетный счет в банке.</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15. ППО, не наделенная правами юридического лица, пользуется единой символикой Профсоюза, зарегистрированной в установленном законодательством порядке, имеет смету доходов и расходов, может иметь печать, штамп для осуществления действий, входящих в ее компетенцию.</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16. При переходе ППО, организационной структуры другого отраслевого профсоюза - членской организации ФПБ на профсоюзное обслуживание в Профсоюз, члены этой ППО должны принять соответствующее решение на собрании (конференции).</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Президиум вышестоящего руководящего профсоюзного органа принимает решение о принятии на профобслуживание ППО, ее государственной регистрации (постановке на учет) в соответствующем местном исполнительном и распорядительном органе с последующим информированием президиума РК Профсоюза.</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17. При изменении наименования, юридического адреса, структуры ППО продолжает свою деятельность в соответствии с Уставом, настоящим Положением с последующим внесением соответствующих изменений в учредительные документы.</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18. ППО объединяются по производственному и территориальному признаку в территориальные (городские, районные, областные, объединенные) организации Профсоюза, являющиеся организационными структурами Профсоюза, и находятся на их профсоюзном обслуживании.</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ГЛАВА 3</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СТРУКТУРА ППО</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ff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19. ППО самостоятельно определяет собственную структуру, которая утверждается на заседании профкома, с учетом особенностей структуры соответствующей организации, где ППО создана.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20. В учреждениях профессионально-технического, среднего специального и высшего образования могут создаваться ППО работников, ППО обучающихся или ППО, в которой состоят на учете работники и обучающиеся одного учреждения образования.</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21. В организациях, имеющих структурные подразделения, расположенные в другой местности или обособленные, могут создаваться цеховые (профсоюзные) организации и профсоюзные группы.</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22. Цеховая организация – добровольное объединение членов Профсоюза (не менее трех), как правило, работающих или обучающихся в соответствующем структурном подразделении (филиала, факультета и др.) организации или организационной структуры.</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Профсоюзная группа создается по решению профсоюзного комитета, профбюро при наличии не менее трех членов Профсоюза работающих, обучающихся в одном отделе, участке и других структурных подразделениях организации или учебной группе.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23. Решение о создании цеховой организации принимается на ее учредительном собрании на основании решения профсоюзного комитета ППО.</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24. Цеховая организация является структурой ППО, руководствуется в своей деятельности Уставом Профсоюза, Типовым положением о цеховой профсоюзной организации и решениями вышестоящих профсоюзных органов.</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ГЛАВА 4</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ВЫСШИЙ, РУКОВОДЯЩИЕ ОРГАНЫ ППО</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25. Высшим органом ППО является собрание (конференция) членов Профсоюза, состоящих на профсоюзном учете в ППО.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26. В ППО, в которой проведение собрания не представляется возможным по объективным производственным или организационным причинам, проводится конференция членов Профсоюза.</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27. Полномочия собрания (конференции) определены Уставом Профсоюза.</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Собрания, конференции (за исключением отчетно-выборных) могут проводиться в режиме видеоконференции в период эпидемиологической ситуации, необходимости принятия безотлагательного решения и др. с письменного согласия (не позднее чем за 5 рабочих дней) вышестоящей профсоюзной организации. Участники собрания (делегаты конференций) принимают участие дистанционно с использованием телекоммуникационных технологий. Проекты постановлений   собрания (конференции) направляются им не позднее 3 рабочих дней до даты проведения соответствующего собрания (конференции).</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28. В период между собраниями (конференциями) руководство ППО осуществляет профсоюзный комитет (далее – профком, а в малочисленной ППО – ее председатель).</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29. Для ведения текущей работы в ППО избираются:</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ППО, объединяющей более 25 членов Профсоюза – председатель, заместитель, профсоюзный комитет, ревизионная комиссия, казначей (в ППО с правами юридического лица);</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ППО, объединяющей 25 и менее членов Профсоюза (малочисленная организация), избираются, как правило, председатель, заместитель, казначей (в ППО с правами юридического лица), ревизор;</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цеховой (филиала, факультетской) организации – председатель, заместитель, цеховой комитет (профбюро), казначей;</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 профсоюзной группе – профсоюзный групповой организатор (профгрупорг), заместитель.</w:t>
      </w:r>
    </w:p>
    <w:p w:rsidR="00000000" w:rsidDel="00000000" w:rsidP="00000000" w:rsidRDefault="00000000" w:rsidRPr="00000000" w14:paraId="00000044">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30. Для осуществления бухгалтерского учета в ППО, наделенной правами юридического лица, в которой не представляется возможным или нецелесообразно введение в штат должности главного бухгалтера, избирается казначей.</w:t>
      </w:r>
    </w:p>
    <w:p w:rsidR="00000000" w:rsidDel="00000000" w:rsidP="00000000" w:rsidRDefault="00000000" w:rsidRPr="00000000" w14:paraId="00000045">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Казначей избирается на срок полномочий руководящего органа из числа членов Профсоюза.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31. Член профсоюзного комитета освобождается от основной работы (учебы) для участия в проведении уставных мероприятий на условиях отраслевого, местных соглашений и коллективного договора.</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32. Работа профкома, профбюро, председателя ППО, (профорганизатора), председателя профбюро, профгрупорга подотчетна собранию (конференции) и подконтрольна вышестоящим органам Профсоюза.</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33. </w:t>
      </w: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Заседание профкома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проводится по мере необходимости, как правило, один раз в месяц, и считается правомочным, если в нем принимает участие более половины избранных членов комитета. </w:t>
      </w:r>
    </w:p>
    <w:p w:rsidR="00000000" w:rsidDel="00000000" w:rsidP="00000000" w:rsidRDefault="00000000" w:rsidRPr="00000000" w14:paraId="00000049">
      <w:pPr>
        <w:widowControl w:val="0"/>
        <w:spacing w:after="0" w:line="240" w:lineRule="auto"/>
        <w:ind w:firstLine="567"/>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Решение профкома считается принятым, если за него проголосовало более половины членов, участвующих в заседании.</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Заседания профкома могут проводиться в режиме видеоконференции в период эпидемиологической ситуации, необходимости принятия безотлагательного решения и др. по согласованию с вышестоящей профсоюзной организацией. Члены профкома принимают участие дистанционно с использованием телекоммуникационных технологий. Проекты постановлений   профкома направляются членам профкома в сроки необходимые для своевременного ознакомления.</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58"/>
        </w:tabs>
        <w:spacing w:after="0" w:before="0" w:line="240" w:lineRule="auto"/>
        <w:ind w:left="0" w:right="0" w:firstLine="567"/>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На заседании профсоюзного комитета по приглашению могут присутствовать члены ревизионной комиссии ППО, представители вышестоящей профсоюзной организации и иные приглашенные лица.</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34. Полномочия профкома ППО определяются Уставом Профсоюза.</w:t>
      </w:r>
    </w:p>
    <w:p w:rsidR="00000000" w:rsidDel="00000000" w:rsidP="00000000" w:rsidRDefault="00000000" w:rsidRPr="00000000" w14:paraId="0000004D">
      <w:pPr>
        <w:widowControl w:val="0"/>
        <w:shd w:fill="ffffff" w:val="clear"/>
        <w:tabs>
          <w:tab w:val="left" w:leader="none" w:pos="1063"/>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35. Профсоюзный комитет может делегировать право председателю ППО на принятие решений (путем издания распоряжений) в период между заседаниями профсоюзного комитета по вопросам, требующим безотлагательного принятия решения, в соответствии с Уставом и последующим информированием профсоюзного комитета по следующим вопросам:</w:t>
      </w:r>
    </w:p>
    <w:p w:rsidR="00000000" w:rsidDel="00000000" w:rsidP="00000000" w:rsidRDefault="00000000" w:rsidRPr="00000000" w14:paraId="0000004E">
      <w:pPr>
        <w:widowControl w:val="0"/>
        <w:shd w:fill="ffffff" w:val="clear"/>
        <w:tabs>
          <w:tab w:val="left" w:leader="none" w:pos="1063"/>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согласование характеристик;</w:t>
      </w:r>
    </w:p>
    <w:p w:rsidR="00000000" w:rsidDel="00000000" w:rsidP="00000000" w:rsidRDefault="00000000" w:rsidRPr="00000000" w14:paraId="0000004F">
      <w:pPr>
        <w:widowControl w:val="0"/>
        <w:shd w:fill="ffffff" w:val="clear"/>
        <w:tabs>
          <w:tab w:val="left" w:leader="none" w:pos="1063"/>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согласование документов на награждение;</w:t>
      </w:r>
    </w:p>
    <w:p w:rsidR="00000000" w:rsidDel="00000000" w:rsidP="00000000" w:rsidRDefault="00000000" w:rsidRPr="00000000" w14:paraId="00000050">
      <w:pPr>
        <w:widowControl w:val="0"/>
        <w:shd w:fill="ffffff" w:val="clear"/>
        <w:tabs>
          <w:tab w:val="left" w:leader="none" w:pos="1063"/>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приобретения цветов, ритуальных принадлежностей, публикации соболезнований.</w:t>
      </w:r>
    </w:p>
    <w:p w:rsidR="00000000" w:rsidDel="00000000" w:rsidP="00000000" w:rsidRDefault="00000000" w:rsidRPr="00000000" w14:paraId="00000051">
      <w:pPr>
        <w:widowControl w:val="0"/>
        <w:shd w:fill="ffffff" w:val="clear"/>
        <w:tabs>
          <w:tab w:val="left" w:leader="none" w:pos="1063"/>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36. В малочисленной ППО профсоюзное собрание может делегировать право председателю (профорганизатору) (при отсутствии профкома) на принятие решений (путем издания распоряжений) в период между собраниями, в соответствии с Уставом и последующим информированием собрания, по вопросам, требующим безотлагательного принятия решения:</w:t>
      </w:r>
    </w:p>
    <w:p w:rsidR="00000000" w:rsidDel="00000000" w:rsidP="00000000" w:rsidRDefault="00000000" w:rsidRPr="00000000" w14:paraId="00000052">
      <w:pPr>
        <w:widowControl w:val="0"/>
        <w:shd w:fill="ffffff" w:val="clear"/>
        <w:tabs>
          <w:tab w:val="left" w:leader="none" w:pos="1063"/>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согласование характеристик;</w:t>
      </w:r>
    </w:p>
    <w:p w:rsidR="00000000" w:rsidDel="00000000" w:rsidP="00000000" w:rsidRDefault="00000000" w:rsidRPr="00000000" w14:paraId="00000053">
      <w:pPr>
        <w:widowControl w:val="0"/>
        <w:shd w:fill="ffffff" w:val="clear"/>
        <w:tabs>
          <w:tab w:val="left" w:leader="none" w:pos="1063"/>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согласование должностных инструкций;</w:t>
      </w:r>
    </w:p>
    <w:p w:rsidR="00000000" w:rsidDel="00000000" w:rsidP="00000000" w:rsidRDefault="00000000" w:rsidRPr="00000000" w14:paraId="00000054">
      <w:pPr>
        <w:widowControl w:val="0"/>
        <w:shd w:fill="ffffff" w:val="clear"/>
        <w:tabs>
          <w:tab w:val="left" w:leader="none" w:pos="1063"/>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согласование документов на награждение;</w:t>
      </w:r>
    </w:p>
    <w:p w:rsidR="00000000" w:rsidDel="00000000" w:rsidP="00000000" w:rsidRDefault="00000000" w:rsidRPr="00000000" w14:paraId="00000055">
      <w:pPr>
        <w:widowControl w:val="0"/>
        <w:shd w:fill="ffffff" w:val="clear"/>
        <w:tabs>
          <w:tab w:val="left" w:leader="none" w:pos="1063"/>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на приобретение цветов, ритуальных принадлежностей, публикацию соболезнования.</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37. Расторжение трудового договора по инициативе нанимателя и 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 местных соглашений и коллективного договора.</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38. За активное участие в работе ППО ее члены представляются к наградам профсоюзных органов, соответствующих организаций, учреждений и т.д.</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ГЛАВА 5</w:t>
      </w:r>
    </w:p>
    <w:p w:rsidR="00000000" w:rsidDel="00000000" w:rsidP="00000000" w:rsidRDefault="00000000" w:rsidRPr="00000000" w14:paraId="0000005A">
      <w:pPr>
        <w:spacing w:after="0" w:line="240" w:lineRule="auto"/>
        <w:ind w:firstLine="709"/>
        <w:jc w:val="center"/>
        <w:rPr>
          <w:rFonts w:ascii="Times New Roman" w:cs="Times New Roman" w:eastAsia="Times New Roman" w:hAnsi="Times New Roman"/>
          <w:b w:val="0"/>
          <w:i w:val="0"/>
          <w:smallCaps w:val="0"/>
          <w:strike w:val="0"/>
          <w:color w:val="000000"/>
          <w:sz w:val="30"/>
          <w:szCs w:val="30"/>
        </w:rPr>
      </w:pPr>
      <w:r w:rsidDel="00000000" w:rsidR="00000000" w:rsidRPr="00000000">
        <w:rPr>
          <w:rFonts w:ascii="Times New Roman" w:cs="Times New Roman" w:eastAsia="Times New Roman" w:hAnsi="Times New Roman"/>
          <w:b w:val="0"/>
          <w:i w:val="0"/>
          <w:smallCaps w:val="0"/>
          <w:strike w:val="0"/>
          <w:color w:val="000000"/>
          <w:sz w:val="30"/>
          <w:szCs w:val="30"/>
          <w:rtl w:val="0"/>
        </w:rPr>
        <w:t xml:space="preserve">ПРЕДСЕДАТЕЛЬ ППО (ПРОФОРГАНИЗАТОР)</w:t>
      </w:r>
    </w:p>
    <w:p w:rsidR="00000000" w:rsidDel="00000000" w:rsidP="00000000" w:rsidRDefault="00000000" w:rsidRPr="00000000" w14:paraId="0000005B">
      <w:pPr>
        <w:spacing w:after="0" w:line="240" w:lineRule="auto"/>
        <w:ind w:left="720" w:firstLine="709"/>
        <w:jc w:val="center"/>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39. Текущее руководство деятельностью ППО в период между заседаниями профсоюзного комитета осуществляет председатель ППО (профорганизатор) и его заместитель, которые избираются в порядке и на срок согласно Уставу Профсоюза.</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0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40. Полномочия председателя ППО (профорганизатора) определены Уставом Профсоюза.</w:t>
      </w:r>
    </w:p>
    <w:p w:rsidR="00000000" w:rsidDel="00000000" w:rsidP="00000000" w:rsidRDefault="00000000" w:rsidRPr="00000000" w14:paraId="0000005E">
      <w:pPr>
        <w:widowControl w:val="0"/>
        <w:shd w:fill="ffffff" w:val="clear"/>
        <w:tabs>
          <w:tab w:val="left" w:leader="none" w:pos="1076"/>
        </w:tabs>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41.  П</w:t>
      </w:r>
      <w:r w:rsidDel="00000000" w:rsidR="00000000" w:rsidRPr="00000000">
        <w:rPr>
          <w:rFonts w:ascii="Times New Roman" w:cs="Times New Roman" w:eastAsia="Times New Roman" w:hAnsi="Times New Roman"/>
          <w:color w:val="000000"/>
          <w:sz w:val="30"/>
          <w:szCs w:val="30"/>
          <w:rtl w:val="0"/>
        </w:rPr>
        <w:t xml:space="preserve">редседатель ППО (профорганизатор) может </w:t>
      </w:r>
      <w:r w:rsidDel="00000000" w:rsidR="00000000" w:rsidRPr="00000000">
        <w:rPr>
          <w:rFonts w:ascii="Times New Roman" w:cs="Times New Roman" w:eastAsia="Times New Roman" w:hAnsi="Times New Roman"/>
          <w:sz w:val="30"/>
          <w:szCs w:val="30"/>
          <w:rtl w:val="0"/>
        </w:rPr>
        <w:t xml:space="preserve">принимать решения оперативного характера (издает распоряжения) по вопросам, требующим безотлагательного принятия решения, в соответствии с пунктами 35 и 36 Положения,</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с последующим информированием о них членов профкома (собрания – в малочисленных организациях при отсутствии профкома).</w:t>
      </w:r>
      <w:r w:rsidDel="00000000" w:rsidR="00000000" w:rsidRPr="00000000">
        <w:rPr>
          <w:rFonts w:ascii="Times New Roman" w:cs="Times New Roman" w:eastAsia="Times New Roman" w:hAnsi="Times New Roman"/>
          <w:sz w:val="30"/>
          <w:szCs w:val="30"/>
          <w:highlight w:val="yellow"/>
          <w:rtl w:val="0"/>
        </w:rPr>
        <w:t xml:space="preserve"> </w:t>
      </w:r>
      <w:r w:rsidDel="00000000" w:rsidR="00000000" w:rsidRPr="00000000">
        <w:rPr>
          <w:rtl w:val="0"/>
        </w:rPr>
      </w:r>
    </w:p>
    <w:p w:rsidR="00000000" w:rsidDel="00000000" w:rsidP="00000000" w:rsidRDefault="00000000" w:rsidRPr="00000000" w14:paraId="0000005F">
      <w:pPr>
        <w:widowControl w:val="0"/>
        <w:shd w:fill="ffffff" w:val="clear"/>
        <w:tabs>
          <w:tab w:val="left" w:leader="none" w:pos="1076"/>
        </w:tabs>
        <w:spacing w:after="0" w:line="240" w:lineRule="auto"/>
        <w:ind w:firstLine="709"/>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ГЛАВА 6</w:t>
      </w:r>
    </w:p>
    <w:p w:rsidR="00000000" w:rsidDel="00000000" w:rsidP="00000000" w:rsidRDefault="00000000" w:rsidRPr="00000000" w14:paraId="00000061">
      <w:pPr>
        <w:spacing w:after="0" w:line="240" w:lineRule="auto"/>
        <w:ind w:firstLine="709"/>
        <w:jc w:val="center"/>
        <w:rPr>
          <w:rFonts w:ascii="Times New Roman" w:cs="Times New Roman" w:eastAsia="Times New Roman" w:hAnsi="Times New Roman"/>
          <w:b w:val="0"/>
          <w:i w:val="0"/>
          <w:smallCaps w:val="0"/>
          <w:strike w:val="0"/>
          <w:color w:val="000000"/>
          <w:sz w:val="30"/>
          <w:szCs w:val="30"/>
        </w:rPr>
      </w:pPr>
      <w:r w:rsidDel="00000000" w:rsidR="00000000" w:rsidRPr="00000000">
        <w:rPr>
          <w:rFonts w:ascii="Times New Roman" w:cs="Times New Roman" w:eastAsia="Times New Roman" w:hAnsi="Times New Roman"/>
          <w:b w:val="0"/>
          <w:i w:val="0"/>
          <w:smallCaps w:val="0"/>
          <w:strike w:val="0"/>
          <w:color w:val="000000"/>
          <w:sz w:val="30"/>
          <w:szCs w:val="30"/>
          <w:rtl w:val="0"/>
        </w:rPr>
        <w:t xml:space="preserve">КОМИССИИ ПРОФСОЮЗНОГО КОМИТЕТА</w:t>
      </w:r>
    </w:p>
    <w:p w:rsidR="00000000" w:rsidDel="00000000" w:rsidP="00000000" w:rsidRDefault="00000000" w:rsidRPr="00000000" w14:paraId="00000062">
      <w:pPr>
        <w:spacing w:after="0" w:line="240" w:lineRule="auto"/>
        <w:ind w:firstLine="709"/>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063">
      <w:pPr>
        <w:widowControl w:val="0"/>
        <w:tabs>
          <w:tab w:val="left" w:leader="none" w:pos="1134"/>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42. Профсоюзный комитет, исходя из конкретных задач, стоящих перед ППО, может формировать и создавать комиссии (постоянные и временные) по направлениям профсоюзной деятельности, по списанию денежных средств и материальных ценностей.</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43. Комиссии (постоянные) создаются на срок полномочий профсоюзного комитета из его состава.</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44. Вопросы, обсуждаемые профсоюзным комитетом, предварительно рассматриваются на заседаниях соответствующей комиссии, которая вносит конкретные предложения.</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ff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7">
      <w:pPr>
        <w:spacing w:after="0" w:line="240" w:lineRule="auto"/>
        <w:ind w:firstLine="709"/>
        <w:jc w:val="center"/>
        <w:rPr>
          <w:rFonts w:ascii="Times New Roman" w:cs="Times New Roman" w:eastAsia="Times New Roman" w:hAnsi="Times New Roman"/>
          <w:b w:val="0"/>
          <w:i w:val="0"/>
          <w:smallCaps w:val="0"/>
          <w:strike w:val="0"/>
          <w:color w:val="000000"/>
          <w:sz w:val="30"/>
          <w:szCs w:val="30"/>
        </w:rPr>
      </w:pPr>
      <w:r w:rsidDel="00000000" w:rsidR="00000000" w:rsidRPr="00000000">
        <w:rPr>
          <w:rFonts w:ascii="Times New Roman" w:cs="Times New Roman" w:eastAsia="Times New Roman" w:hAnsi="Times New Roman"/>
          <w:b w:val="0"/>
          <w:i w:val="0"/>
          <w:smallCaps w:val="0"/>
          <w:strike w:val="0"/>
          <w:color w:val="000000"/>
          <w:sz w:val="30"/>
          <w:szCs w:val="30"/>
          <w:rtl w:val="0"/>
        </w:rPr>
        <w:t xml:space="preserve">ГЛАВА 7</w:t>
      </w:r>
    </w:p>
    <w:p w:rsidR="00000000" w:rsidDel="00000000" w:rsidP="00000000" w:rsidRDefault="00000000" w:rsidRPr="00000000" w14:paraId="00000068">
      <w:pPr>
        <w:spacing w:after="0" w:line="240" w:lineRule="auto"/>
        <w:ind w:firstLine="709"/>
        <w:jc w:val="center"/>
        <w:rPr>
          <w:rFonts w:ascii="Times New Roman" w:cs="Times New Roman" w:eastAsia="Times New Roman" w:hAnsi="Times New Roman"/>
          <w:b w:val="0"/>
          <w:i w:val="0"/>
          <w:smallCaps w:val="0"/>
          <w:strike w:val="0"/>
          <w:color w:val="000000"/>
          <w:sz w:val="30"/>
          <w:szCs w:val="30"/>
        </w:rPr>
      </w:pPr>
      <w:r w:rsidDel="00000000" w:rsidR="00000000" w:rsidRPr="00000000">
        <w:rPr>
          <w:rFonts w:ascii="Times New Roman" w:cs="Times New Roman" w:eastAsia="Times New Roman" w:hAnsi="Times New Roman"/>
          <w:b w:val="0"/>
          <w:i w:val="0"/>
          <w:smallCaps w:val="0"/>
          <w:strike w:val="0"/>
          <w:color w:val="000000"/>
          <w:sz w:val="30"/>
          <w:szCs w:val="30"/>
          <w:rtl w:val="0"/>
        </w:rPr>
        <w:t xml:space="preserve">РЕВИЗИОННАЯ КОМИССИЯ ППО</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ff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45. Ревизионная комиссия (ревизор) ППО (далее – ревизионная комиссия) – самостоятельный контрольно-ревизионный орган, избираемый одновременно с соответствующим выборным руководящим органом на собрании (конференции) на срок полномочий профкома.</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46. Члены профкома, штатные работники ППО не могут входить в состав ревизионной комиссии ППО.</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47. Деятельность ревизионной комиссии ППО (ревизора) регулируется Уставом Профсоюза, Положением о ревизионных комиссиях Белорусского профессионального союза работников образования и науки, его организационных структур.</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ff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ГЛАВА 8</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ОРГАНИЗАЦИЯ И ПЛАНИРОВАНИЕ РАБОТЫ ПРОФКОМА</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ff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48. Ведение делопроизводства и организация работы с обращениями граждан осуществляется в профсоюзном комитете в соответствии с законодательством Республики Беларусь, локальными правовыми документами Профсоюза.</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49. Делопроизводство в ППО ведется отдельно от делопроизводства юридических лиц или их структурных подразделений (организации, учреждения и др.) и включает в себя: регистрацию документов и контроль их выполнения, оформление протоколов заседания профкома и собраний (конференций) ППО, распорядительных документов, формирование дел, обеспечение сохранности документов до передачи их на хранение в архив организации.</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50. Профсоюзный комитет строит работу на основе полугодовых (годовых) планов, которые утверждаются на заседании профсоюзного комитета с учетом планирования работы вышестоящих руководящих профсоюзных органов.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При формировании планов работы определяются мероприятия, лица, ответственные за их выполнение, сроки выполнения.</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51. Заседания профкома оформляются протоколами, решения могут оформляться постановлениями.</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52. Заседание профсоюзного комитета ведет председатель профсоюзного комитета, а в его отсутствие – заместитель председателя.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53. Профсоюзный комитет обеспечивает своевременное и полное информирование членов Профсоюза о своей работе и работе вышестоящих руководящих профсоюзных органов, используя средства массовой информации, web- сайт, социальные сети, стенды, встречи с трудовыми коллективами, семинары-совещания и т.д.</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30"/>
        </w:tabs>
        <w:spacing w:after="0" w:before="0" w:line="240" w:lineRule="auto"/>
        <w:ind w:left="0" w:right="0" w:firstLine="709"/>
        <w:jc w:val="both"/>
        <w:rPr>
          <w:rFonts w:ascii="Times New Roman" w:cs="Times New Roman" w:eastAsia="Times New Roman" w:hAnsi="Times New Roman"/>
          <w:b w:val="0"/>
          <w:i w:val="0"/>
          <w:smallCaps w:val="0"/>
          <w:strike w:val="0"/>
          <w:color w:val="ff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9">
      <w:pPr>
        <w:spacing w:after="0" w:line="240" w:lineRule="auto"/>
        <w:ind w:firstLine="709"/>
        <w:jc w:val="center"/>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ГЛАВА 9</w:t>
      </w:r>
    </w:p>
    <w:p w:rsidR="00000000" w:rsidDel="00000000" w:rsidP="00000000" w:rsidRDefault="00000000" w:rsidRPr="00000000" w14:paraId="0000007A">
      <w:pPr>
        <w:spacing w:after="0" w:line="240" w:lineRule="auto"/>
        <w:ind w:firstLine="709"/>
        <w:jc w:val="center"/>
        <w:rPr>
          <w:rFonts w:ascii="Times New Roman" w:cs="Times New Roman" w:eastAsia="Times New Roman" w:hAnsi="Times New Roman"/>
          <w:b w:val="0"/>
          <w:i w:val="0"/>
          <w:smallCaps w:val="0"/>
          <w:strike w:val="0"/>
          <w:color w:val="000000"/>
          <w:sz w:val="30"/>
          <w:szCs w:val="30"/>
        </w:rPr>
      </w:pPr>
      <w:r w:rsidDel="00000000" w:rsidR="00000000" w:rsidRPr="00000000">
        <w:rPr>
          <w:rFonts w:ascii="Times New Roman" w:cs="Times New Roman" w:eastAsia="Times New Roman" w:hAnsi="Times New Roman"/>
          <w:b w:val="0"/>
          <w:i w:val="0"/>
          <w:smallCaps w:val="0"/>
          <w:strike w:val="0"/>
          <w:color w:val="000000"/>
          <w:sz w:val="30"/>
          <w:szCs w:val="30"/>
          <w:rtl w:val="0"/>
        </w:rPr>
        <w:t xml:space="preserve">КОНТРОЛЬ ЗА ИСПОЛНЕНИЕМ ПРИНЯТЫХ РЕШЕНИЙ</w:t>
      </w:r>
    </w:p>
    <w:p w:rsidR="00000000" w:rsidDel="00000000" w:rsidP="00000000" w:rsidRDefault="00000000" w:rsidRPr="00000000" w14:paraId="0000007B">
      <w:pPr>
        <w:spacing w:after="0" w:line="240" w:lineRule="auto"/>
        <w:ind w:firstLine="709"/>
        <w:jc w:val="both"/>
        <w:rPr>
          <w:rFonts w:ascii="Times New Roman" w:cs="Times New Roman" w:eastAsia="Times New Roman" w:hAnsi="Times New Roman"/>
          <w:color w:val="ff0000"/>
          <w:sz w:val="30"/>
          <w:szCs w:val="3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54. Документ считается исполненным, если указанные в нем вопросы решены. После завершения исполнения документ снимается с контроля председателем профкома.</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55. Контроль за выполнением постановлений, поручений возлагается на заместителя председателя (штатных работников ППО), членов профкома и его комиссии (при наличии). При осуществлении контроля несколькими работниками ППО координация контроля деятельности ведется заместителем председателя.</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3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1"/>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ГЛАВА 10</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1"/>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ДЕНЕЖНЫЕ СРЕДСТВА И ИМУЩЕСТВО ППО</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1"/>
        </w:tabs>
        <w:spacing w:after="0" w:before="0" w:line="240" w:lineRule="auto"/>
        <w:ind w:left="0" w:right="0" w:firstLine="709"/>
        <w:jc w:val="center"/>
        <w:rPr>
          <w:rFonts w:ascii="Times New Roman" w:cs="Times New Roman" w:eastAsia="Times New Roman" w:hAnsi="Times New Roman"/>
          <w:b w:val="1"/>
          <w:i w:val="0"/>
          <w:smallCaps w:val="0"/>
          <w:strike w:val="0"/>
          <w:color w:val="ff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56. Источниками финансирования ППО профсоюза являются:</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ежемесячные членские профсоюзные взносы;</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средства, поступающие в порядке финансирования из вышестоящих организаций;</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денежные средства, отчисляемые нанимателем;</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безвозмездные и благотворительные взносы, пожертвования организаций и физических лиц;</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доходы от размещения свободных денежных средств в учреждениях банков;</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иные доходы, не запрещенные законодательством Республики Беларусь.</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highlight w:val="white"/>
          <w:u w:val="none"/>
          <w:vertAlign w:val="baseline"/>
          <w:rtl w:val="0"/>
        </w:rPr>
        <w:t xml:space="preserve">57. 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ППО распоряжается денежными средствами, руководствуясь стандартом профсоюзного бюджета, на основании смет доходов и расходов, за исключением денежных средств, поступающих на целевые нужды и подлежащих отчислению для финансирования вышестоящих органов в размере, установленном вышестоящими профсоюзными органами.</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58. Главный бухгалтер (казначей) ППО, наделенной правами юридического лица, осуществляет ведение бухгалтерского учета в соответствии с законодательством Республики Беларусь.</w:t>
      </w:r>
    </w:p>
    <w:p w:rsidR="00000000" w:rsidDel="00000000" w:rsidP="00000000" w:rsidRDefault="00000000" w:rsidRPr="00000000" w14:paraId="0000008B">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59. В ППО, не наделенной правами юридического лица, членские профсоюзные взносы и иные денежные средства ППО поступают на счет территориальной организации, в которой ППО находится на профсоюзном обслуживании, учитываются раздельно и расходуются в соответствии с Уставом Профсоюза на нужды ППО по смете доходов и расходов, утвержденной профсоюзным собранием (конференцией). </w:t>
      </w:r>
    </w:p>
    <w:p w:rsidR="00000000" w:rsidDel="00000000" w:rsidP="00000000" w:rsidRDefault="00000000" w:rsidRPr="00000000" w14:paraId="0000008C">
      <w:pPr>
        <w:spacing w:after="0" w:line="240" w:lineRule="auto"/>
        <w:ind w:firstLine="709"/>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Главный бухгалтер (казначей) территориальной организации осуществляет ведение бухгалтерского учета в разрезе ППО, не наделенных правами юридического лица, находящихся на профсоюзном обслуживании в соответствующей организации Профсоюза, по доходам и расходам в соответствии с законодательством Республики Беларусь</w:t>
      </w:r>
      <w:r w:rsidDel="00000000" w:rsidR="00000000" w:rsidRPr="00000000">
        <w:rPr>
          <w:rFonts w:ascii="Times New Roman" w:cs="Times New Roman" w:eastAsia="Times New Roman" w:hAnsi="Times New Roman"/>
          <w:color w:val="000000"/>
          <w:sz w:val="30"/>
          <w:szCs w:val="30"/>
          <w:rtl w:val="0"/>
        </w:rPr>
        <w:t xml:space="preserve">. </w:t>
      </w:r>
      <w:r w:rsidDel="00000000" w:rsidR="00000000" w:rsidRPr="00000000">
        <w:rPr>
          <w:rFonts w:ascii="Times New Roman" w:cs="Times New Roman" w:eastAsia="Times New Roman" w:hAnsi="Times New Roman"/>
          <w:sz w:val="30"/>
          <w:szCs w:val="30"/>
          <w:rtl w:val="0"/>
        </w:rPr>
        <w:t xml:space="preserve">Основанием для осуществления операций по расходованию средств ППО без права юридического лица для главного бухгалтера, который ведет бухгалтерский учет по данной организации, является решение руководящих органов ППО, распоряжение председателя ППО (в случаях, предусмотренных настоящим положением).  </w:t>
      </w:r>
    </w:p>
    <w:p w:rsidR="00000000" w:rsidDel="00000000" w:rsidP="00000000" w:rsidRDefault="00000000" w:rsidRPr="00000000" w14:paraId="0000008D">
      <w:pPr>
        <w:widowControl w:val="0"/>
        <w:tabs>
          <w:tab w:val="left" w:leader="none" w:pos="1276"/>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60. Членские взносы уплачиваются путем безналичных расчетов</w:t>
        <w:br w:type="textWrapping"/>
        <w:t xml:space="preserve">в установленном порядке через бухгалтерию организации, учреждения, предприятия или лично членом Профсоюза.</w:t>
      </w:r>
    </w:p>
    <w:p w:rsidR="00000000" w:rsidDel="00000000" w:rsidP="00000000" w:rsidRDefault="00000000" w:rsidRPr="00000000" w14:paraId="0000008E">
      <w:pPr>
        <w:widowControl w:val="0"/>
        <w:tabs>
          <w:tab w:val="left" w:leader="none" w:pos="1276"/>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61. Руководящие органы ППО имеют право освобождать от уплаты членских взносов стоящих в них на учете членов Профсоюза в соответствии с Уставом Профсоюза. </w:t>
      </w:r>
    </w:p>
    <w:p w:rsidR="00000000" w:rsidDel="00000000" w:rsidP="00000000" w:rsidRDefault="00000000" w:rsidRPr="00000000" w14:paraId="0000008F">
      <w:pPr>
        <w:widowControl w:val="0"/>
        <w:tabs>
          <w:tab w:val="left" w:leader="none" w:pos="1276"/>
        </w:tabs>
        <w:spacing w:after="0" w:line="240" w:lineRule="auto"/>
        <w:ind w:firstLine="709"/>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62. Членские взносы обучающихся остаются в распоряжении соответствующих ППО.</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63. Профкомы периодически, не реже одного раза в год, отчитываются перед членами Профсоюза об использовании имущества.</w:t>
      </w:r>
    </w:p>
    <w:bookmarkStart w:colFirst="0" w:colLast="0" w:name="bookmark=id.30j0zll" w:id="1"/>
    <w:bookmarkEnd w:id="1"/>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center"/>
        <w:rPr>
          <w:rFonts w:ascii="Times New Roman" w:cs="Times New Roman" w:eastAsia="Times New Roman" w:hAnsi="Times New Roman"/>
          <w:b w:val="0"/>
          <w:i w:val="0"/>
          <w:smallCaps w:val="0"/>
          <w:strike w:val="0"/>
          <w:color w:val="ff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ГЛАВА 11</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ЛИКВИДАЦИЯ ППО</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64. Решение о ликвидации ППО принимается на собрании, конференции, а в случае невозможности их проведения – вышестоящим органом Профсоюза.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65. Ликвидация ППО осуществляется в соответствии с законодательством Республики Беларусь и Уставом Профсоюза.</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Завизировано:</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Заместитель председателя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t xml:space="preserve"> О.В.Василевич</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Заведующий отделом</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ff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t xml:space="preserve">      О.А.Дудко</w:t>
      </w:r>
      <w:r w:rsidDel="00000000" w:rsidR="00000000" w:rsidRPr="00000000">
        <w:rPr>
          <w:rtl w:val="0"/>
        </w:rPr>
      </w:r>
    </w:p>
    <w:sectPr>
      <w:headerReference r:id="rId7"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11" w:hanging="360"/>
      </w:pPr>
      <w:rPr>
        <w:b w:val="0"/>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Pu0yq18YA/rBRGtDILXVEQLg==">CgMxLjAyCGguZ2pkZ3hzMgppZC4zMGowemxsOAByITFKZ1Axa2VCcUtVTnlZVjZQR29ENGkyUDZxUFF0X01QcQ==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