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7E" w:rsidRPr="00F51A46" w:rsidRDefault="00B7607E" w:rsidP="00B7607E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  <w:r w:rsidRPr="00F51A46">
        <w:rPr>
          <w:rFonts w:ascii="Arial" w:hAnsi="Arial" w:cs="Arial"/>
          <w:b/>
          <w:bCs/>
          <w:color w:val="000000"/>
          <w:sz w:val="27"/>
          <w:szCs w:val="27"/>
        </w:rPr>
        <w:t>Происхождение названия Ельск</w:t>
      </w:r>
    </w:p>
    <w:p w:rsidR="00B7607E" w:rsidRPr="00F51A46" w:rsidRDefault="00B7607E" w:rsidP="00B7607E">
      <w:pPr>
        <w:shd w:val="clear" w:color="auto" w:fill="E3E3E3"/>
        <w:rPr>
          <w:rFonts w:ascii="Arial" w:hAnsi="Arial" w:cs="Arial"/>
          <w:color w:val="000000"/>
          <w:sz w:val="17"/>
          <w:szCs w:val="17"/>
        </w:rPr>
      </w:pPr>
      <w:hyperlink r:id="rId4" w:history="1">
        <w:proofErr w:type="gramStart"/>
        <w:r w:rsidRPr="00F51A46">
          <w:rPr>
            <w:rFonts w:ascii="Arial" w:hAnsi="Arial" w:cs="Arial"/>
            <w:color w:val="9C4444"/>
            <w:sz w:val="17"/>
          </w:rPr>
          <w:t>Главная</w:t>
        </w:r>
        <w:proofErr w:type="gramEnd"/>
      </w:hyperlink>
      <w:r w:rsidRPr="00F51A46">
        <w:rPr>
          <w:rFonts w:ascii="Arial" w:hAnsi="Arial" w:cs="Arial"/>
          <w:color w:val="000000"/>
          <w:sz w:val="17"/>
        </w:rPr>
        <w:t> </w:t>
      </w:r>
      <w:r w:rsidRPr="00F51A46">
        <w:rPr>
          <w:rFonts w:ascii="Arial" w:hAnsi="Arial" w:cs="Arial"/>
          <w:color w:val="000000"/>
          <w:sz w:val="17"/>
          <w:szCs w:val="17"/>
        </w:rPr>
        <w:t>&gt;</w:t>
      </w:r>
      <w:r w:rsidRPr="00F51A46">
        <w:rPr>
          <w:rFonts w:ascii="Arial" w:hAnsi="Arial" w:cs="Arial"/>
          <w:color w:val="000000"/>
          <w:sz w:val="17"/>
        </w:rPr>
        <w:t> </w:t>
      </w:r>
      <w:hyperlink r:id="rId5" w:history="1">
        <w:r w:rsidRPr="00F51A46">
          <w:rPr>
            <w:rFonts w:ascii="Arial" w:hAnsi="Arial" w:cs="Arial"/>
            <w:color w:val="9C4444"/>
            <w:sz w:val="17"/>
          </w:rPr>
          <w:t>Статьи</w:t>
        </w:r>
      </w:hyperlink>
      <w:r w:rsidRPr="00F51A46">
        <w:rPr>
          <w:rFonts w:ascii="Arial" w:hAnsi="Arial" w:cs="Arial"/>
          <w:color w:val="000000"/>
          <w:sz w:val="17"/>
        </w:rPr>
        <w:t> </w:t>
      </w:r>
      <w:r w:rsidRPr="00F51A46">
        <w:rPr>
          <w:rFonts w:ascii="Arial" w:hAnsi="Arial" w:cs="Arial"/>
          <w:color w:val="000000"/>
          <w:sz w:val="17"/>
          <w:szCs w:val="17"/>
        </w:rPr>
        <w:t>&gt; Происхождение названия Ельск</w:t>
      </w:r>
    </w:p>
    <w:p w:rsidR="00B7607E" w:rsidRPr="00F51A46" w:rsidRDefault="00B7607E" w:rsidP="00B7607E">
      <w:pPr>
        <w:rPr>
          <w:sz w:val="24"/>
          <w:szCs w:val="24"/>
        </w:rPr>
      </w:pP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</w:r>
    </w:p>
    <w:p w:rsidR="00B7607E" w:rsidRPr="00F51A46" w:rsidRDefault="00B7607E" w:rsidP="00B7607E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3286125"/>
            <wp:effectExtent l="19050" t="0" r="0" b="0"/>
            <wp:wrapSquare wrapText="bothSides"/>
            <wp:docPr id="3" name="Рисунок 2" descr="http://www.elsk.info/pic/publication/proishozhdenie_el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sk.info/pic/publication/proishozhdenie_els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A46">
        <w:rPr>
          <w:rFonts w:ascii="Arial" w:hAnsi="Arial" w:cs="Arial"/>
          <w:color w:val="000000"/>
          <w:sz w:val="18"/>
          <w:szCs w:val="18"/>
        </w:rPr>
        <w:t xml:space="preserve">Работая несколько лет в Минском Национальном историческом архиве, я, конечно же, искал архивные документы, которые бы смогли пролить какой-то свет на происхождения названия Ельска или Каролина. Часто бывая на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Ельщине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я встречался со многими любителями истории, которые и просили узнать происхождения названий нашего районного центра. По происхождению этих названий и теперь мне часто напоминают сотрудники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райисполкома. По происхождению названия Каролин, в газете я уже озвучивал свою версию и напомню ее вкратце. Во второй половине 60 годов 18 века помещик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Оскерко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владевший землями, ныне прилегающими к Ельску, построил униатскую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Ельскую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Троицкую церковь.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Ремезовский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помещик Казимир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Стоцкий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и его жена Каролина, будучи людьми верующими, часто посещали эту церковь и подарили ей в вечное пользование надел земли в размере 105 десятин земли. В благодарность за это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ельский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священник, а, возможно, и по договоренности между помещиками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Стоцкими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Оскерко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который к 1773 году намеревался продать свое имение, и решили Ельск переименовать в Каролин, в честь жены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Стоцкого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– Каролины. Эта версия является наиболее правдоподобной.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 xml:space="preserve">По происхождению названия Ельска сегодня можно только выдвигать свои предположения. Каждый исследователь истории отстаивает свою версию. Отдельные авторы сегодня утверждают, что название Ельска произошло от местной речушки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Елы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(только где же эта речушка) или от слова «ель». Но ели в нашей местности никогда не росли, не растут и теперь, предпочитая низкие глинистые почвы, а не песчаные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ельские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>.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 xml:space="preserve">Помещики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Ельские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на начало 19 века проживали на нынешней территории Борисовского района. Они многие годы владели имением Самохваловичи под Минском. В двадцатых годах 19 века родился под Минском известный в будущем музыкант и композитор Михаил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Ельский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который в 80 годах уехал в Польшу, и многие другие известные потомки этого рода, в том числе и </w:t>
      </w:r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>писатель</w:t>
      </w:r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 и этнограф Александр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Ельский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проживающий в середине 19 века в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Пуховичском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районе. Мне пришлось исследовать многие старинные карты нынешней территории Республики Беларусь, в том числе и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района со времен создания Великого Княжества Литовского и в более поздние периоды, но нигде обозначений Ельска либо Каролина не обнаружил. В отдельных архивных документах середины 19 века раза 4 обнаруживал названия «Каролин» или «Ельск», без каких-либо пояснений. Здесь будет уместным напомнить, что статусом «местечка» в ВКЛ наделялись крупные населенные места, как случилось с селом Скородное, которое в некоторых документах упоминается как местечко. Имеются отдельные упоминания названия Каролина также местечком. Такое название могло употребляться еврейским населением по отношению к Каролину к 1834 году, когда </w:t>
      </w:r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>к</w:t>
      </w:r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 Каролину был уже приписан еврейский кагал с оседлый еврейским населением. Поиск каких-то сведений затрудняется, во-первых, тем, что еще со времен шведской войны начала 18 века, войска Московского царства без согласования стали бесцеремонно передвигаться по территориям Речи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Посполитой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что происходило вплоть до русско-турецких войн. Князь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Радзивилл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который хранил в своем родовом имении в Несвиже архивы еще со времен образования ВКЛ, предвидя возможные потери архива в военных сражениях, решил перевести эти архивы в Варшаву. В 70 годах 18 века, на обоз с архивом наскочили московские войска, которые перебили </w:t>
      </w:r>
      <w:r w:rsidRPr="00F51A46">
        <w:rPr>
          <w:rFonts w:ascii="Arial" w:hAnsi="Arial" w:cs="Arial"/>
          <w:color w:val="000000"/>
          <w:sz w:val="18"/>
          <w:szCs w:val="18"/>
        </w:rPr>
        <w:lastRenderedPageBreak/>
        <w:t>охрану, обоз с архивом разграбили и увезли в Киев. Оставшиеся на месте остатки архива были собраны и перевезены на хранение в Варшаву и Краков.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 xml:space="preserve">Во-вторых, нынешняя территория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района со времен ВКЛ входила в состав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Овручского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повета, Киевского воеводства и все самые главные документы по нашей местности могут находиться в Киевском Национальном историческом архиве. Провести исследование документов в Киевском архиве в ближайшее время пока не планирую. Возможно, в будущем, после обнаружения дополнительных сведений, я смогу сообщить что-то новое, но на сегодняшние дни я предлагаю следующую версию появления названия «Ельск». Для этого придется вернуться в более ранние времена и ознакомить читателей с той обстановкой, в которой проживали наши предки.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>Заранее хочу предупредить, что я не ставлю цель кого-то обидеть на почве религиозных убеждений, а просто знакомлю с самими историческими фактами, имевшими место в жизни наших предков.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 xml:space="preserve">Итак, вернемся к истории. В начале 17 века официальные власти на территории Беларуси и Украины насаждали католичество и униатство, жестоко притесняя православное население: не только священников и мелкопоместную местную шляхту, но и крестьянство. По этой причине, в 1607 году в </w:t>
      </w:r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>г</w:t>
      </w:r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Сандомире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(Польша) был проведен съезд православных священников с участием православной шляхты. Участники съезда просили короля: уничтожить унию, а митрополита ВКЛ и епископов, принявших унию отстранить от своих должностей. Король Сигизмунд третий обещал </w:t>
      </w:r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>выполнить это требование и даже на Варшавском сейме конституция была</w:t>
      </w:r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 дополнена статьей о «о религии греческой», но это дополнение осталось на бумаге, а преследования православных и издевательства над ними не прекращались. </w:t>
      </w:r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 xml:space="preserve">Особое усердие в нападках осуществлял Полоцкий униатский епископ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Иософат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Кунцевич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>, который в Витебске «отобрал все православные церкви, разгромил даже временно построенные шалаши за городом» («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Белорусь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в исторической государственной и церковной жизни».</w:t>
      </w:r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>Белорусский Экзархат,1990, стр. 179).</w:t>
      </w:r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 Жители </w:t>
      </w:r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>Витебска</w:t>
      </w:r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 не выдержав таких издевательств и насилия, убили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Кунцевича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>, а тело бросили в реку Двину. После этого нападки еще больше усилились. Так, в Турове были отобраны все православные церкви и церковная утварь. Местное население также подвергалось жестокому угнетению. Такая же картина наблюдалась и на Украине. Только несколько ранее местное украинское население на жестокость со стороны католических помещиков ответило «красными петухами» - поджогами имений, и после этого католические помещики свои имения стали отдавать в аренду евреям. Новые арендаторы отдавали положенные по аренде деньги и продукцию помещикам и в то же время сами, стремясь получить прибыль, еще более нещадно эксплуатировали местное население, тем самым, вызвав к себе ненависть со стороны крестьян. На территории Белоруссии подобные передачи имений в аренду были в менее значительных количествах.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 xml:space="preserve">После смерти короля Речи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Посполитой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Сигизмунда третьего в 1632 году Запорожские казаки выставили новому королю требования по свободному отправлению православных обрядов, шляхетских прав по выбору короля и другие требования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казаческого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устройства, но эти требования не выполнялись.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 xml:space="preserve">В 1637 году новый гетман казаков Карп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Павлюк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разослал универсал, в котором призывал казаков и местное население «на борьбу против неприятелей и народа русского христианского и древней веры» и столкновения обострились. В 1645 году масла в огонь подлил давний спор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подстаросты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Чигиринского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богатого униатского шляхтича Данилы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Чаплинского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и православного сотника Богдана Хмельницкого по поводу того, что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Чаплинский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захватил рожь и сожительницу Хмельницкого. Последний, не найдя покровительства со стороны короля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Владислова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был посажен в тюрьму, но сумел бежать и 19.04-1648 года в Сечи на майдане был избран атаманом казачества, а вскоре объявил войну Речи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Посполитой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и начал военные действия. Правительство ВКЛ в этой войне заняло выжидательную позицию. Летом 1648 года Богдан Хмельницкий направил на юг ВКЛ (нынешняя территория Гомельской области) отряды своих полковников: Гаркуши, Гладкого,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Головацкого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Небабы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Хвисько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и других с целью поднять восстание среди «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гультяев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» и присоединить эти территории к землям войска Запорожского. Им были разосланы универсалы, с призывами браться за оружие, громить магнатов, шляхту и евреев. Вспыхнуло восстание, и повстанцы в течение лета захватили такие города как Гомель,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Лоев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Чечерск, Туров, Мозырь, Брагин, Жлобин, Бобруйск, Пинск, Брест и окрестные места, в том числе был осажден и Минск. Восстание докатилось и до Могилевских территорий и сопровождалось массовыми погромами, убийствами и грабежами. Разгорелась настоящая война между православным населением с одной стороны и католиками, униатами и евреями с другой, и началось массовое бегство населения второй стороны в центральные районы Польши. Территория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района, по которому передвигались войска казаков, оказалась в центре событий.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 xml:space="preserve">Власти ВКЛ, обеспокоенные столь стремительным нападением восставших, созвали ополчение из католической шляхты для укрепления собранного войска, пригласили, конечно, за деньги обученных и хорошо вооруженных немецких наемников. Командовать войском ВКЛ был назначен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польный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гетман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Януш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lastRenderedPageBreak/>
        <w:t>Радзивилл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вместе с которым шли на подавление восставших и хоругви князя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. В октябре было подавлено восстание в Пинске. В начале января 1649 года основные силы войска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Радзивилла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дошли до села Скрыгалово и оттуда часть войска была направлена через Ремез</w:t>
      </w:r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>ы-</w:t>
      </w:r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Кочищи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- Скородное к «татарскому броду».(Этот брод ныне находится южнее животноводческой фермы. </w:t>
      </w:r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>Сам брод и его название сохранилось и в наши дни).</w:t>
      </w:r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 Задачей этой группы войска заключалась в отсечении возможной помощи казакам со стороны Запорожцев через Овру</w:t>
      </w:r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>ч-</w:t>
      </w:r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Скородное-Кочищи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>-(Кузьмичи)-Шарин –(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Михалки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>) и далее на Мозырь.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>Основная часть войска 19 января начала бой с повстанцами в Мо</w:t>
      </w:r>
      <w:r>
        <w:rPr>
          <w:rFonts w:ascii="Arial" w:hAnsi="Arial" w:cs="Arial"/>
          <w:color w:val="000000"/>
          <w:sz w:val="18"/>
          <w:szCs w:val="18"/>
        </w:rPr>
        <w:t>з</w:t>
      </w:r>
      <w:r w:rsidRPr="00F51A46">
        <w:rPr>
          <w:rFonts w:ascii="Arial" w:hAnsi="Arial" w:cs="Arial"/>
          <w:color w:val="000000"/>
          <w:sz w:val="18"/>
          <w:szCs w:val="18"/>
        </w:rPr>
        <w:t xml:space="preserve">ыре, и к концу дня почти все повстанцы были уничтожены. Особенно страшные зверства в отношении восставших и местного населения совершали немецкие наемники. Немногим из восставших удалось отбиться и уйти в леса. В плен попал полковник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Михненко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которому по приказу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Радзивилла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отрубили голову и выставили на кол для устрашения местного населения. Восстание еще продолжалось до 1851 года, но с огромной кровью и людскими ресурсами с обеих сторон было подавлено. После подавления восстания, стали появляться и новые землевладельцы на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Мозырщине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 xml:space="preserve">Так род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Радзивиллов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до восстания владел землями и городом Слуцком, отнятых ими силою у князей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Олельковичей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>.</w:t>
      </w:r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 После подавления восстания огромные земельные владения рода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Радзивиллов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появились и на современной территории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Мозырского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района, которыми они владели до известных событий 1917 года.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 xml:space="preserve">Одним из таких землевладельцев мог стать и князь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Ельский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который как активный участник подавления восстания, мог быть наделен землей от короны. Впоследствии он сам либо его потомки могли поселить крепостных крестьян на своих землях и этому селению по фамилии владельца могли дать название «Ельск», которое в начале 70 годов 18 века по воле помещиков было заменено на Каролин, но церковь так и осталась </w:t>
      </w:r>
      <w:proofErr w:type="spellStart"/>
      <w:proofErr w:type="gramStart"/>
      <w:r w:rsidRPr="00F51A46">
        <w:rPr>
          <w:rFonts w:ascii="Arial" w:hAnsi="Arial" w:cs="Arial"/>
          <w:color w:val="000000"/>
          <w:sz w:val="18"/>
          <w:szCs w:val="18"/>
        </w:rPr>
        <w:t>Ельской</w:t>
      </w:r>
      <w:proofErr w:type="spellEnd"/>
      <w:proofErr w:type="gramEnd"/>
      <w:r w:rsidRPr="00F51A46">
        <w:rPr>
          <w:rFonts w:ascii="Arial" w:hAnsi="Arial" w:cs="Arial"/>
          <w:color w:val="000000"/>
          <w:sz w:val="18"/>
          <w:szCs w:val="18"/>
        </w:rPr>
        <w:t xml:space="preserve"> Тем более, что в записях священника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Ельской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Троицкой церкви Андрея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Перепечина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упоминалось, что имелись документы и какие-то государственные акты польского короля на окрестные земли и, вероятно, от 1713 года. В конце 17 - начале 18 века имеется упоминание, что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Мозырским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 старостою был Юзеф Стефанович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Ельский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 xml:space="preserve">, который, вполне вероятно, мог быть одним из потомков князя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Ельского</w:t>
      </w:r>
      <w:proofErr w:type="spellEnd"/>
      <w:r w:rsidRPr="00F51A46">
        <w:rPr>
          <w:rFonts w:ascii="Arial" w:hAnsi="Arial" w:cs="Arial"/>
          <w:color w:val="000000"/>
          <w:sz w:val="18"/>
          <w:szCs w:val="18"/>
        </w:rPr>
        <w:t>, участвовавшего в подавлении восстания.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>Вскоре после подавления восстания Богдана Хмельницкого в Белоруссии и следует вести отсчет образования населенного места Ельск. Данное поселение могло возникнуть не сразу и, будучи небольшим, на картах не отмечалось.</w:t>
      </w:r>
      <w:r w:rsidRPr="00F51A46">
        <w:rPr>
          <w:rFonts w:ascii="Arial" w:hAnsi="Arial" w:cs="Arial"/>
          <w:color w:val="000000"/>
          <w:sz w:val="18"/>
        </w:rPr>
        <w:t> 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>22.11.2007 г.</w:t>
      </w:r>
      <w:r w:rsidRPr="00F51A46">
        <w:rPr>
          <w:rFonts w:ascii="Arial" w:hAnsi="Arial" w:cs="Arial"/>
          <w:color w:val="000000"/>
          <w:sz w:val="18"/>
        </w:rPr>
        <w:t> 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>На фото: Разговор автора с учителями и директором средней школы №2 г. Ельска после встречи с учениками. 4 ноября 2008 г.</w:t>
      </w:r>
      <w:r w:rsidRPr="00F51A46">
        <w:rPr>
          <w:rFonts w:ascii="Arial" w:hAnsi="Arial" w:cs="Arial"/>
          <w:color w:val="000000"/>
          <w:sz w:val="18"/>
        </w:rPr>
        <w:t> </w:t>
      </w:r>
      <w:r w:rsidRPr="00F51A46">
        <w:rPr>
          <w:rFonts w:ascii="Arial" w:hAnsi="Arial" w:cs="Arial"/>
          <w:color w:val="000000"/>
          <w:sz w:val="18"/>
          <w:szCs w:val="18"/>
        </w:rPr>
        <w:br/>
      </w:r>
      <w:r w:rsidRPr="00F51A46">
        <w:rPr>
          <w:rFonts w:ascii="Arial" w:hAnsi="Arial" w:cs="Arial"/>
          <w:color w:val="000000"/>
          <w:sz w:val="18"/>
          <w:szCs w:val="18"/>
        </w:rPr>
        <w:br/>
        <w:t xml:space="preserve">Автор: Степан Иванович </w:t>
      </w:r>
      <w:proofErr w:type="spellStart"/>
      <w:r w:rsidRPr="00F51A46">
        <w:rPr>
          <w:rFonts w:ascii="Arial" w:hAnsi="Arial" w:cs="Arial"/>
          <w:color w:val="000000"/>
          <w:sz w:val="18"/>
          <w:szCs w:val="18"/>
        </w:rPr>
        <w:t>Миксюк</w:t>
      </w:r>
      <w:proofErr w:type="spellEnd"/>
      <w:r w:rsidRPr="00F51A46">
        <w:rPr>
          <w:rFonts w:ascii="Arial" w:hAnsi="Arial" w:cs="Arial"/>
          <w:color w:val="000000"/>
          <w:sz w:val="18"/>
        </w:rPr>
        <w:t> </w:t>
      </w:r>
    </w:p>
    <w:p w:rsidR="00FB4A81" w:rsidRDefault="00FB4A81" w:rsidP="00B7607E"/>
    <w:sectPr w:rsidR="00FB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7607E"/>
    <w:rsid w:val="00B7607E"/>
    <w:rsid w:val="00FB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lsk.info/publication.htm" TargetMode="External"/><Relationship Id="rId4" Type="http://schemas.openxmlformats.org/officeDocument/2006/relationships/hyperlink" Target="http://www.elsk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1697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2016-04-15T13:51:00Z</dcterms:created>
  <dcterms:modified xsi:type="dcterms:W3CDTF">2016-04-15T13:52:00Z</dcterms:modified>
</cp:coreProperties>
</file>