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7"/>
        <w:shd w:fill="FFFFFF" w:val="clear"/>
        <w:spacing w:after="0" w:before="0"/>
        <w:ind w:hanging="0" w:left="0" w:right="0"/>
        <w:contextualSpacing w:val="false"/>
      </w:pPr>
      <w:r>
        <w:rPr>
          <w:sz w:val="28"/>
          <w:szCs w:val="28"/>
        </w:rPr>
        <w:t>Государственное учреждение образовани</w:t>
      </w:r>
      <w:r>
        <w:rPr>
          <w:sz w:val="28"/>
          <w:szCs w:val="28"/>
          <w:lang w:val="ru-RU"/>
        </w:rPr>
        <w:t>я</w:t>
      </w:r>
      <w:r>
        <w:rPr>
          <w:sz w:val="28"/>
          <w:szCs w:val="28"/>
        </w:rPr>
        <w:t xml:space="preserve"> </w:t>
      </w:r>
    </w:p>
    <w:p>
      <w:pPr>
        <w:pStyle w:val="style37"/>
        <w:shd w:fill="FFFFFF" w:val="clear"/>
        <w:spacing w:after="2824" w:before="0"/>
        <w:ind w:hanging="0" w:left="0" w:right="0"/>
        <w:contextualSpacing w:val="false"/>
      </w:pPr>
      <w:r>
        <w:rPr>
          <w:sz w:val="28"/>
          <w:szCs w:val="28"/>
        </w:rPr>
        <w:t>«Ясли - сад №1 г. Ельска»</w:t>
      </w:r>
    </w:p>
    <w:p>
      <w:pPr>
        <w:pStyle w:val="style37"/>
        <w:shd w:fill="FFFFFF" w:val="clear"/>
        <w:spacing w:after="0" w:before="0"/>
        <w:ind w:hanging="0" w:left="0" w:right="0"/>
        <w:contextualSpacing w:val="false"/>
      </w:pPr>
      <w:r>
        <w:rPr/>
      </w:r>
    </w:p>
    <w:p>
      <w:pPr>
        <w:pStyle w:val="style37"/>
        <w:shd w:fill="FFFFFF" w:val="clear"/>
        <w:spacing w:after="0" w:before="0" w:line="480" w:lineRule="exact"/>
        <w:ind w:hanging="0" w:left="0" w:right="0"/>
        <w:contextualSpacing w:val="false"/>
      </w:pPr>
      <w:r>
        <w:rPr>
          <w:sz w:val="28"/>
          <w:szCs w:val="28"/>
        </w:rPr>
        <w:t>ОПИСАНИЕ ОПЫТА ПЕДАГОГИЧЕСКОЙ ДЕЯТЕЛЬНОСТИ</w:t>
      </w:r>
    </w:p>
    <w:p>
      <w:pPr>
        <w:pStyle w:val="style37"/>
        <w:shd w:fill="FFFFFF" w:val="clear"/>
        <w:spacing w:after="0" w:before="0" w:line="480" w:lineRule="exact"/>
        <w:ind w:hanging="0" w:left="0" w:right="0"/>
        <w:contextualSpacing w:val="false"/>
      </w:pPr>
      <w:r>
        <w:rPr>
          <w:sz w:val="28"/>
          <w:szCs w:val="28"/>
        </w:rPr>
        <w:t xml:space="preserve"> </w:t>
      </w:r>
      <w:r>
        <w:rPr>
          <w:sz w:val="28"/>
          <w:szCs w:val="28"/>
        </w:rPr>
        <w:t>«ВОСПИТАНИЕ ПОЛОЖИТЕЛЬНОГО ОТНОШЕНИЯ К ШКОЛЕ</w:t>
      </w:r>
    </w:p>
    <w:p>
      <w:pPr>
        <w:pStyle w:val="style37"/>
        <w:shd w:fill="FFFFFF" w:val="clear"/>
        <w:spacing w:after="0" w:before="0" w:line="480" w:lineRule="exact"/>
        <w:ind w:hanging="0" w:left="0" w:right="0"/>
        <w:contextualSpacing w:val="false"/>
      </w:pPr>
      <w:r>
        <w:rPr>
          <w:sz w:val="28"/>
          <w:szCs w:val="28"/>
        </w:rPr>
        <w:t xml:space="preserve"> </w:t>
      </w:r>
      <w:r>
        <w:rPr>
          <w:sz w:val="28"/>
          <w:szCs w:val="28"/>
        </w:rPr>
        <w:t>У ДЕТЕЙ СТАРШЕЙ ГРУППЫ В РАМКАХ ПРОЕКТА</w:t>
      </w:r>
    </w:p>
    <w:p>
      <w:pPr>
        <w:pStyle w:val="style37"/>
        <w:shd w:fill="FFFFFF" w:val="clear"/>
        <w:spacing w:after="0" w:before="0" w:line="480" w:lineRule="exact"/>
        <w:ind w:hanging="0" w:left="0" w:right="0"/>
        <w:contextualSpacing w:val="false"/>
      </w:pPr>
      <w:r>
        <w:rPr>
          <w:sz w:val="28"/>
          <w:szCs w:val="28"/>
        </w:rPr>
        <w:t xml:space="preserve"> </w:t>
      </w:r>
      <w:r>
        <w:rPr>
          <w:sz w:val="28"/>
          <w:szCs w:val="28"/>
        </w:rPr>
        <w:t>«СКОРО В ШКОЛУ»</w:t>
      </w:r>
    </w:p>
    <w:p>
      <w:pPr>
        <w:pStyle w:val="style37"/>
        <w:shd w:fill="FFFFFF" w:val="clear"/>
        <w:spacing w:after="0" w:before="0"/>
        <w:ind w:hanging="0" w:left="4080" w:right="220"/>
        <w:contextualSpacing w:val="false"/>
        <w:jc w:val="left"/>
      </w:pPr>
      <w:r>
        <w:rPr/>
      </w:r>
    </w:p>
    <w:p>
      <w:pPr>
        <w:pStyle w:val="style37"/>
        <w:shd w:fill="FFFFFF" w:val="clear"/>
        <w:spacing w:after="0" w:before="0"/>
        <w:ind w:hanging="0" w:left="4080" w:right="220"/>
        <w:contextualSpacing w:val="false"/>
        <w:jc w:val="left"/>
      </w:pPr>
      <w:r>
        <w:rPr/>
      </w:r>
    </w:p>
    <w:p>
      <w:pPr>
        <w:pStyle w:val="style37"/>
        <w:shd w:fill="FFFFFF" w:val="clear"/>
        <w:spacing w:after="0" w:before="0"/>
        <w:ind w:hanging="0" w:left="4080" w:right="220"/>
        <w:contextualSpacing w:val="false"/>
        <w:jc w:val="left"/>
      </w:pPr>
      <w:r>
        <w:rPr/>
      </w:r>
    </w:p>
    <w:p>
      <w:pPr>
        <w:pStyle w:val="style37"/>
        <w:shd w:fill="FFFFFF" w:val="clear"/>
        <w:spacing w:after="0" w:before="0"/>
        <w:ind w:hanging="0" w:left="4080" w:right="220"/>
        <w:contextualSpacing w:val="false"/>
        <w:jc w:val="left"/>
      </w:pPr>
      <w:r>
        <w:rPr/>
      </w:r>
    </w:p>
    <w:p>
      <w:pPr>
        <w:pStyle w:val="style37"/>
        <w:shd w:fill="FFFFFF" w:val="clear"/>
        <w:spacing w:after="0" w:before="0"/>
        <w:ind w:hanging="0" w:left="4080" w:right="220"/>
        <w:contextualSpacing w:val="false"/>
        <w:jc w:val="left"/>
      </w:pPr>
      <w:r>
        <w:rPr/>
      </w:r>
    </w:p>
    <w:p>
      <w:pPr>
        <w:pStyle w:val="style37"/>
        <w:shd w:fill="FFFFFF" w:val="clear"/>
        <w:spacing w:after="0" w:before="0"/>
        <w:ind w:hanging="0" w:left="4080" w:right="220"/>
        <w:contextualSpacing w:val="false"/>
        <w:jc w:val="left"/>
      </w:pPr>
      <w:r>
        <w:rPr/>
      </w:r>
    </w:p>
    <w:p>
      <w:pPr>
        <w:pStyle w:val="style37"/>
        <w:shd w:fill="FFFFFF" w:val="clear"/>
        <w:spacing w:after="0" w:before="0"/>
        <w:ind w:hanging="0" w:left="4080" w:right="220"/>
        <w:contextualSpacing w:val="false"/>
        <w:jc w:val="left"/>
      </w:pPr>
      <w:r>
        <w:rPr/>
      </w:r>
    </w:p>
    <w:p>
      <w:pPr>
        <w:pStyle w:val="style37"/>
        <w:shd w:fill="FFFFFF" w:val="clear"/>
        <w:spacing w:after="0" w:before="0"/>
        <w:ind w:hanging="0" w:left="4080" w:right="220"/>
        <w:contextualSpacing w:val="false"/>
        <w:jc w:val="left"/>
      </w:pPr>
      <w:r>
        <w:rPr/>
      </w:r>
    </w:p>
    <w:p>
      <w:pPr>
        <w:pStyle w:val="style37"/>
        <w:shd w:fill="FFFFFF" w:val="clear"/>
        <w:spacing w:after="0" w:before="0"/>
        <w:ind w:hanging="0" w:left="4080" w:right="220"/>
        <w:contextualSpacing w:val="false"/>
        <w:jc w:val="right"/>
      </w:pPr>
      <w:r>
        <w:rPr>
          <w:sz w:val="28"/>
          <w:szCs w:val="28"/>
        </w:rPr>
        <w:t>Пархоменко Светлана Николаевна, воспитатель дошкольного образования</w:t>
      </w:r>
    </w:p>
    <w:p>
      <w:pPr>
        <w:pStyle w:val="style37"/>
        <w:shd w:fill="FFFFFF" w:val="clear"/>
        <w:spacing w:after="1088" w:before="0"/>
        <w:ind w:hanging="0" w:left="7320" w:right="220"/>
        <w:contextualSpacing w:val="false"/>
        <w:jc w:val="right"/>
      </w:pPr>
      <w:r>
        <w:rPr>
          <w:sz w:val="28"/>
          <w:szCs w:val="28"/>
        </w:rPr>
        <w:t>8-0235423296 2591843775</w:t>
      </w:r>
    </w:p>
    <w:p>
      <w:pPr>
        <w:sectPr>
          <w:type w:val="nextPage"/>
          <w:pgSz w:h="16838" w:w="11906"/>
          <w:pgMar w:bottom="996" w:footer="0" w:gutter="0" w:header="0" w:left="1497" w:right="903" w:top="1365"/>
          <w:pgNumType w:fmt="decimal"/>
          <w:formProt w:val="false"/>
          <w:titlePg/>
          <w:textDirection w:val="lrTb"/>
          <w:docGrid w:charSpace="0" w:linePitch="360" w:type="default"/>
        </w:sectPr>
        <w:pStyle w:val="style0"/>
      </w:pPr>
      <w:r>
        <w:rPr>
          <w:rFonts w:ascii="Times New Roman" w:hAnsi="Times New Roman"/>
          <w:sz w:val="28"/>
          <w:szCs w:val="28"/>
        </w:rPr>
        <w:t xml:space="preserve">                                                      </w:t>
      </w:r>
      <w:r>
        <w:rPr>
          <w:rFonts w:ascii="Times New Roman" w:hAnsi="Times New Roman"/>
          <w:b w:val="false"/>
          <w:bCs w:val="false"/>
          <w:sz w:val="28"/>
          <w:szCs w:val="28"/>
        </w:rPr>
        <w:t xml:space="preserve"> </w:t>
      </w:r>
      <w:r>
        <w:rPr>
          <w:rFonts w:ascii="Times New Roman" w:hAnsi="Times New Roman"/>
          <w:b w:val="false"/>
          <w:bCs w:val="false"/>
          <w:sz w:val="28"/>
          <w:szCs w:val="28"/>
        </w:rPr>
        <w:t>Ельск, 2013</w:t>
      </w:r>
    </w:p>
    <w:p>
      <w:pPr>
        <w:pStyle w:val="style37"/>
        <w:shd w:fill="FFFFFF" w:val="clear"/>
        <w:spacing w:after="0" w:before="0" w:line="480" w:lineRule="exact"/>
        <w:ind w:firstLine="640" w:left="20" w:right="40"/>
        <w:contextualSpacing w:val="false"/>
        <w:jc w:val="both"/>
      </w:pPr>
      <w:r>
        <w:rPr>
          <w:sz w:val="28"/>
          <w:szCs w:val="28"/>
        </w:rPr>
        <w:t xml:space="preserve">Подготовка к школе - сложный период в жизни дошкольника, его первый социальный конфликт. Переход в школу — качественно новый этап в развитии ребенка. Этот этап связан с изменением «социальной ситуации развития», с личностными новообразованиями, которые Л.С. Выготский назвал «кризисом 7 лет» [7, 15 </w:t>
      </w:r>
      <w:r>
        <w:rPr>
          <w:sz w:val="28"/>
          <w:szCs w:val="28"/>
          <w:lang w:val="en-US"/>
        </w:rPr>
        <w:t>c</w:t>
      </w:r>
      <w:r>
        <w:rPr>
          <w:sz w:val="28"/>
          <w:szCs w:val="28"/>
        </w:rPr>
        <w:t>.].</w:t>
      </w:r>
    </w:p>
    <w:p>
      <w:pPr>
        <w:pStyle w:val="style37"/>
        <w:shd w:fill="FFFFFF" w:val="clear"/>
        <w:spacing w:after="0" w:before="0" w:line="480" w:lineRule="exact"/>
        <w:ind w:firstLine="640" w:left="20" w:right="40"/>
        <w:contextualSpacing w:val="false"/>
        <w:jc w:val="both"/>
      </w:pPr>
      <w:r>
        <w:rPr>
          <w:sz w:val="28"/>
          <w:szCs w:val="28"/>
        </w:rPr>
        <w:t>Все жизненные ситуации, связанные с поступлением в школу требуют от ребенка пересмотра созданной им картины мира, а иногда ее серьезной корректировки. Главное, что необходимо ребенку, - положительная мотивация к учению. Большинство будущих первоклассников хочет идти в школу, но у них складывается определенное представление, которое можно сформулировать приблизительно так: настоящий школьник - это счастливый обладатель портфеля и школьной формы, старательный исполнитель школьных правил, он слушает учителя, поднимает руку и получает оценки. Ребенок уверен, что будет хорошим учеником, так как видел, что мама купила для него все необходимое к школе. В таких детских надеждах таится большая опасность: ребенок воспринимает школу как очередную игру, которая может оказаться совсем не такой привлекательной, если не превратится со временем в учебное сотрудничество с учителем и сверстниками. Отношение ребенка к школе формируется до того, как он в нее пойдет. И здесь важную роль играет информация о школе и способ ее подачи со стороны родителей и воспитателей дошкольного образования[ 10, с.</w:t>
      </w:r>
      <w:r>
        <w:rPr>
          <w:sz w:val="28"/>
          <w:szCs w:val="28"/>
          <w:lang w:val="ru-RU"/>
        </w:rPr>
        <w:t>3</w:t>
      </w:r>
      <w:r>
        <w:rPr>
          <w:sz w:val="28"/>
          <w:szCs w:val="28"/>
        </w:rPr>
        <w:t>].</w:t>
      </w:r>
    </w:p>
    <w:p>
      <w:pPr>
        <w:pStyle w:val="style37"/>
        <w:shd w:fill="FFFFFF" w:val="clear"/>
        <w:spacing w:after="0" w:before="0" w:line="480" w:lineRule="exact"/>
        <w:ind w:firstLine="640" w:left="20" w:right="40"/>
        <w:contextualSpacing w:val="false"/>
        <w:jc w:val="both"/>
      </w:pPr>
      <w:r>
        <w:rPr>
          <w:sz w:val="28"/>
          <w:szCs w:val="28"/>
        </w:rPr>
        <w:t>Многие родители стараются создать эмоционально привлекательный образ школы: «Ты у нас отличником будешь», «У тебя появятся новые друзья», «Учителя любят таких умненьких, как ты», - полагая, что тем самым они прививают ребенку заинтересованное отношение к школе. Иногда взрослые используют образ школы как устрашение, не задумываясь о последствиях: «За такое поведение тебя в школу не возьмут!», «Ты же двух слов связать не можешь. Как ты на уроках будешь отвечать?». Стараясь быть объективными при оценке, взрослые не скупятся на критические замечания и, в конце концов, добиваются того, что ребенок вообще не предпринимает никаких попыток преодолеть трудности, реагируя слезами на неудачи. Таким образом, ни однозначно позитивный, ни однозначно негативный образ школы не принесет пользы. Важно настроить ребенка на ежедневный труд и внушать ему:-«Ты сможешь все, если постараешься».</w:t>
      </w:r>
    </w:p>
    <w:p>
      <w:pPr>
        <w:pStyle w:val="style37"/>
        <w:shd w:fill="FFFFFF" w:val="clear"/>
        <w:spacing w:after="0" w:before="0" w:line="480" w:lineRule="exact"/>
        <w:ind w:firstLine="560" w:left="40" w:right="40"/>
        <w:contextualSpacing w:val="false"/>
        <w:jc w:val="both"/>
      </w:pPr>
      <w:r>
        <w:rPr>
          <w:sz w:val="28"/>
          <w:szCs w:val="28"/>
        </w:rPr>
        <w:t>Педагогическая практика сегодня нацелена, в основном, на интеллектуальную подготовку детей к школе и мало внимания уделяет формированию «внутренней позиции ребенка». Однако же высокий уровень интеллектуального развития детей 6-7 лет не всегда совпадает с их личностной готовностью к школе, у детей не сформировано положительное отношение к новому образу жизни, предстоящим изменениям условий, правил, требований, что является показателем отношения к школе. Это несоответствие отмечают и учителя школ [10, с.</w:t>
      </w:r>
      <w:r>
        <w:rPr>
          <w:sz w:val="28"/>
          <w:szCs w:val="28"/>
          <w:lang w:val="ru-RU"/>
        </w:rPr>
        <w:t>3</w:t>
      </w:r>
      <w:r>
        <w:rPr>
          <w:sz w:val="28"/>
          <w:szCs w:val="28"/>
        </w:rPr>
        <w:t>].</w:t>
      </w:r>
    </w:p>
    <w:p>
      <w:pPr>
        <w:pStyle w:val="style37"/>
        <w:shd w:fill="FFFFFF" w:val="clear"/>
        <w:spacing w:after="0" w:before="0" w:line="480" w:lineRule="exact"/>
        <w:ind w:firstLine="560" w:left="40" w:right="40"/>
        <w:contextualSpacing w:val="false"/>
        <w:jc w:val="both"/>
      </w:pPr>
      <w:r>
        <w:rPr>
          <w:sz w:val="28"/>
          <w:szCs w:val="28"/>
        </w:rPr>
        <w:t xml:space="preserve">Анализ педагогического наследия показал, что педагоги Я.А. Коменский, Дж. Локк, Ж.Ж. Руссо, И.Г. Песталоцци, Н.А.Добролюбов, К.Д. Ушинский, A.C. Симонович, E.H. Водовозова, A.C. Макаренко говорили о том, что подготовка детей к школьному обучению должна заключаться в правильной организации жизни детей, в своевременном развитии их способностей, в пробуждении интереса к школе и учению </w:t>
      </w:r>
    </w:p>
    <w:p>
      <w:pPr>
        <w:pStyle w:val="style37"/>
        <w:shd w:fill="FFFFFF" w:val="clear"/>
        <w:spacing w:after="0" w:before="0" w:line="480" w:lineRule="exact"/>
        <w:ind w:hanging="0" w:left="40" w:right="40"/>
        <w:contextualSpacing w:val="false"/>
        <w:jc w:val="both"/>
      </w:pPr>
      <w:r>
        <w:rPr>
          <w:sz w:val="28"/>
          <w:szCs w:val="28"/>
        </w:rPr>
        <w:t>|4, с.29 ].</w:t>
      </w:r>
    </w:p>
    <w:p>
      <w:pPr>
        <w:pStyle w:val="style37"/>
        <w:shd w:fill="FFFFFF" w:val="clear"/>
        <w:spacing w:after="0" w:before="0" w:line="480" w:lineRule="exact"/>
        <w:ind w:firstLine="560" w:left="40" w:right="40"/>
        <w:contextualSpacing w:val="false"/>
        <w:jc w:val="left"/>
      </w:pPr>
      <w:r>
        <w:rPr>
          <w:sz w:val="28"/>
          <w:szCs w:val="28"/>
        </w:rPr>
        <w:t>В современной педагогике готовность к школьному обучению изучалась в различных направлениях. Исследованием данной проблемы занимались А. В. Запорожец, А. А. Венгер, Ф. А. Сохин, Л. Е. Журова, Т. В. Тарунтаева. М. И. Лисина, Л.И Божович, Т.А. Репина, Р.Б. Стеркина, Т.В. Антонова [7, с.5].</w:t>
      </w:r>
    </w:p>
    <w:p>
      <w:pPr>
        <w:pStyle w:val="style37"/>
        <w:shd w:fill="FFFFFF" w:val="clear"/>
        <w:spacing w:after="0" w:before="0" w:line="480" w:lineRule="exact"/>
        <w:ind w:firstLine="560" w:left="40" w:right="40"/>
        <w:contextualSpacing w:val="false"/>
        <w:jc w:val="both"/>
      </w:pPr>
      <w:r>
        <w:rPr>
          <w:sz w:val="28"/>
          <w:szCs w:val="28"/>
        </w:rPr>
        <w:t>Особое значение в личностной готовности ребенка к школе имеет мотивационный план, то есть «внутренняя позиция школьника».</w:t>
      </w:r>
    </w:p>
    <w:p>
      <w:pPr>
        <w:pStyle w:val="style37"/>
        <w:shd w:fill="FFFFFF" w:val="clear"/>
        <w:spacing w:after="0" w:before="0" w:line="480" w:lineRule="exact"/>
        <w:ind w:firstLine="560" w:left="40" w:right="40"/>
        <w:contextualSpacing w:val="false"/>
        <w:jc w:val="both"/>
      </w:pPr>
      <w:r>
        <w:rPr>
          <w:sz w:val="28"/>
          <w:szCs w:val="28"/>
        </w:rPr>
        <w:t>Аналитический обзор литературы позволил определить содержание и структуру</w:t>
      </w:r>
      <w:r>
        <w:rPr>
          <w:rStyle w:val="style20"/>
          <w:sz w:val="28"/>
          <w:szCs w:val="28"/>
        </w:rPr>
        <w:t xml:space="preserve"> понятия положительного отношения к школе,</w:t>
      </w:r>
      <w:r>
        <w:rPr>
          <w:sz w:val="28"/>
          <w:szCs w:val="28"/>
        </w:rPr>
        <w:t xml:space="preserve"> которое включает в себя: наличие четких представлений о школе и формах школьного поведения; заинтересованное отношение к учению и учебной деятельности;</w:t>
      </w:r>
    </w:p>
    <w:p>
      <w:pPr>
        <w:pStyle w:val="style37"/>
        <w:shd w:fill="FFFFFF" w:val="clear"/>
        <w:spacing w:after="0" w:before="0" w:line="480" w:lineRule="exact"/>
        <w:ind w:hanging="0" w:left="20" w:right="40"/>
        <w:contextualSpacing w:val="false"/>
        <w:jc w:val="both"/>
      </w:pPr>
      <w:r>
        <w:rPr>
          <w:sz w:val="28"/>
          <w:szCs w:val="28"/>
        </w:rPr>
        <w:t>наличие социальных мотивов и умение подчиняться школьным требованиям, что в конечном итоге формирует школьную позицию.</w:t>
      </w:r>
    </w:p>
    <w:p>
      <w:pPr>
        <w:pStyle w:val="style39"/>
        <w:keepNext/>
        <w:keepLines/>
        <w:shd w:fill="FFFFFF" w:val="clear"/>
        <w:ind w:firstLine="580" w:left="20" w:right="0"/>
      </w:pPr>
      <w:bookmarkStart w:id="0" w:name="bookmark0"/>
      <w:r>
        <w:rPr>
          <w:rStyle w:val="style22"/>
          <w:sz w:val="28"/>
          <w:szCs w:val="28"/>
        </w:rPr>
        <w:t>Важность</w:t>
      </w:r>
      <w:bookmarkEnd w:id="0"/>
      <w:r>
        <w:rPr>
          <w:sz w:val="28"/>
          <w:szCs w:val="28"/>
        </w:rPr>
        <w:t xml:space="preserve"> проблемы воспитания положительного отношения к школе</w:t>
      </w:r>
    </w:p>
    <w:p>
      <w:pPr>
        <w:pStyle w:val="style37"/>
        <w:shd w:fill="FFFFFF" w:val="clear"/>
        <w:spacing w:after="0" w:before="0" w:line="480" w:lineRule="exact"/>
        <w:ind w:hanging="0" w:left="20" w:right="40"/>
        <w:contextualSpacing w:val="false"/>
        <w:jc w:val="both"/>
      </w:pPr>
      <w:r>
        <w:rPr>
          <w:sz w:val="28"/>
          <w:szCs w:val="28"/>
        </w:rPr>
        <w:t>ни у кого не вызывает сомнений. «Школа не должна вносить резкой перемены в жизнь детей. Пусть, став учеником, ребенок продолжает делать сегодня то, что делал вчера. Пусть новое появляется в его жизни постепенно и не ошеломляет лавиной впечатлений» - так писал В.А.Сухомлинский о знакомстве детей со школой [7, с. 29].</w:t>
      </w:r>
    </w:p>
    <w:p>
      <w:pPr>
        <w:pStyle w:val="style37"/>
        <w:shd w:fill="FFFFFF" w:val="clear"/>
        <w:spacing w:after="0" w:before="0" w:line="480" w:lineRule="exact"/>
        <w:ind w:firstLine="580" w:left="20" w:right="40"/>
        <w:contextualSpacing w:val="false"/>
        <w:jc w:val="both"/>
      </w:pPr>
      <w:r>
        <w:rPr>
          <w:sz w:val="28"/>
          <w:szCs w:val="28"/>
        </w:rPr>
        <w:t>Наиболее актуальной становится данная проблема в условиях поступления ребенка в школу в шестилетнем возрасте [10, с.</w:t>
      </w:r>
      <w:r>
        <w:rPr>
          <w:sz w:val="28"/>
          <w:szCs w:val="28"/>
          <w:lang w:val="ru-RU"/>
        </w:rPr>
        <w:t>3</w:t>
      </w:r>
      <w:r>
        <w:rPr>
          <w:sz w:val="28"/>
          <w:szCs w:val="28"/>
        </w:rPr>
        <w:t>] .</w:t>
      </w:r>
    </w:p>
    <w:p>
      <w:pPr>
        <w:pStyle w:val="style37"/>
        <w:shd w:fill="FFFFFF" w:val="clear"/>
        <w:spacing w:after="0" w:before="0" w:line="480" w:lineRule="exact"/>
        <w:ind w:firstLine="580" w:left="20" w:right="40"/>
        <w:contextualSpacing w:val="false"/>
        <w:jc w:val="both"/>
      </w:pPr>
      <w:r>
        <w:rPr>
          <w:sz w:val="28"/>
          <w:szCs w:val="28"/>
        </w:rPr>
        <w:t>Анализ средств обучения показал, что в методической литературе теме «Школа» уделяется недостаточное внимание (комплекс «Мои первые уроки» не содержит занятий по теме «Школа», пособие «Современные подходы к процессу образования старших дошкольников» [2, 5] - одно развивающее занятие), не разработаны познавательные занятия. Нет демонстрационного материала - картин, плакатов, серий сюжетных картинок по теме, настольно- печатных игр, кукол-учащихся (учителей), не выпускается белорусскими производителями оборудование для сюжетно-ролевой и режиссерской игр «Школа». В сложившихся условиях наиболее результативными будут формы работы, организованные в рамках преемственности учреждения дошкольного образования и школы. Еще один аспект воспитания положительного отношения к школе - заказ государства на подготовку высококвалифицированных специалистов.</w:t>
      </w:r>
    </w:p>
    <w:p>
      <w:pPr>
        <w:pStyle w:val="style37"/>
        <w:shd w:fill="FFFFFF" w:val="clear"/>
        <w:spacing w:after="0" w:before="0" w:line="480" w:lineRule="exact"/>
        <w:ind w:firstLine="580" w:left="20" w:right="40"/>
        <w:contextualSpacing w:val="false"/>
        <w:jc w:val="both"/>
      </w:pPr>
      <w:r>
        <w:rPr>
          <w:sz w:val="28"/>
          <w:szCs w:val="28"/>
        </w:rPr>
        <w:t>Воспитание положительного отношения к школе у детей дошкольного возраста - одна из актуальных проблем современной педагогики. Такой вывод я сделала, проанализировав полученную информацию.</w:t>
      </w:r>
    </w:p>
    <w:p>
      <w:pPr>
        <w:pStyle w:val="style37"/>
        <w:shd w:fill="FFFFFF" w:val="clear"/>
        <w:spacing w:after="0" w:before="0" w:line="480" w:lineRule="exact"/>
        <w:ind w:firstLine="580" w:left="20" w:right="40"/>
        <w:contextualSpacing w:val="false"/>
        <w:jc w:val="both"/>
      </w:pPr>
      <w:r>
        <w:rPr>
          <w:sz w:val="28"/>
          <w:szCs w:val="28"/>
        </w:rPr>
        <w:t>Таким образом, теоретический анализ литературы и данные практики убедили меня в проведении целенаправленной работы по</w:t>
      </w:r>
      <w:r>
        <w:rPr>
          <w:rStyle w:val="style20"/>
          <w:sz w:val="28"/>
          <w:szCs w:val="28"/>
        </w:rPr>
        <w:t xml:space="preserve"> теме</w:t>
      </w:r>
      <w:r>
        <w:rPr>
          <w:sz w:val="28"/>
          <w:szCs w:val="28"/>
        </w:rPr>
        <w:t xml:space="preserve"> «Воспитание положительного отношения к школе у детей старшей группы в рамках проекта «Скоро в школу».</w:t>
      </w:r>
    </w:p>
    <w:p>
      <w:pPr>
        <w:pStyle w:val="style37"/>
        <w:shd w:fill="FFFFFF" w:val="clear"/>
        <w:spacing w:after="0" w:before="0" w:line="490" w:lineRule="exact"/>
        <w:ind w:firstLine="660" w:left="20" w:right="20"/>
        <w:contextualSpacing w:val="false"/>
        <w:jc w:val="both"/>
      </w:pPr>
      <w:r>
        <w:rPr>
          <w:rStyle w:val="style20"/>
          <w:sz w:val="28"/>
          <w:szCs w:val="28"/>
        </w:rPr>
        <w:t>Цель</w:t>
      </w:r>
      <w:r>
        <w:rPr>
          <w:sz w:val="28"/>
          <w:szCs w:val="28"/>
        </w:rPr>
        <w:t xml:space="preserve"> — обосновать эффективные формы, методы и способы воспитания положительного отношения к школе у детей старшей группы.</w:t>
      </w:r>
    </w:p>
    <w:p>
      <w:pPr>
        <w:pStyle w:val="style40"/>
        <w:shd w:fill="FFFFFF" w:val="clear"/>
        <w:ind w:firstLine="660" w:left="20" w:right="0"/>
      </w:pPr>
      <w:r>
        <w:rPr>
          <w:sz w:val="28"/>
          <w:szCs w:val="28"/>
        </w:rPr>
        <w:t>Задачи:</w:t>
      </w:r>
    </w:p>
    <w:p>
      <w:pPr>
        <w:pStyle w:val="style37"/>
        <w:shd w:fill="FFFFFF" w:val="clear"/>
        <w:spacing w:after="0" w:before="0" w:line="490" w:lineRule="exact"/>
        <w:ind w:hanging="0" w:left="680" w:right="20"/>
        <w:contextualSpacing w:val="false"/>
        <w:jc w:val="both"/>
      </w:pPr>
      <w:r>
        <w:rPr>
          <w:sz w:val="28"/>
          <w:szCs w:val="28"/>
        </w:rPr>
        <w:t>- создать благоприятные педагогические условия для формирования представления у воспитанников старшей группы о школе и учебной деятельности;</w:t>
      </w:r>
    </w:p>
    <w:p>
      <w:pPr>
        <w:pStyle w:val="style37"/>
        <w:numPr>
          <w:ilvl w:val="0"/>
          <w:numId w:val="1"/>
        </w:numPr>
        <w:shd w:fill="FFFFFF" w:val="clear"/>
        <w:tabs>
          <w:tab w:leader="none" w:pos="2080" w:val="left"/>
        </w:tabs>
        <w:spacing w:after="0" w:before="0" w:line="490" w:lineRule="exact"/>
        <w:contextualSpacing w:val="false"/>
        <w:jc w:val="both"/>
      </w:pPr>
      <w:r>
        <w:rPr>
          <w:sz w:val="28"/>
          <w:szCs w:val="28"/>
        </w:rPr>
        <w:t>сформировать мотивы и положительное отношение у воспитанников к школе, дать представления о нормах поведения в школе;</w:t>
      </w:r>
    </w:p>
    <w:p>
      <w:pPr>
        <w:pStyle w:val="style37"/>
        <w:numPr>
          <w:ilvl w:val="0"/>
          <w:numId w:val="1"/>
        </w:numPr>
        <w:shd w:fill="FFFFFF" w:val="clear"/>
        <w:tabs>
          <w:tab w:leader="none" w:pos="2075" w:val="left"/>
        </w:tabs>
        <w:spacing w:after="0" w:before="0" w:line="490" w:lineRule="exact"/>
        <w:contextualSpacing w:val="false"/>
        <w:jc w:val="both"/>
      </w:pPr>
      <w:r>
        <w:rPr>
          <w:sz w:val="28"/>
          <w:szCs w:val="28"/>
        </w:rPr>
        <w:t>показать результативность метода проектов как способа организации педагогического процесса по формированию положительного отношения детей к школе.</w:t>
      </w:r>
    </w:p>
    <w:p>
      <w:pPr>
        <w:pStyle w:val="style37"/>
        <w:shd w:fill="FFFFFF" w:val="clear"/>
        <w:spacing w:after="0" w:before="0" w:line="490" w:lineRule="exact"/>
        <w:ind w:firstLine="660" w:left="20" w:right="20"/>
        <w:contextualSpacing w:val="false"/>
        <w:jc w:val="both"/>
      </w:pPr>
      <w:r>
        <w:rPr>
          <w:rStyle w:val="style24"/>
          <w:i w:val="false"/>
          <w:iCs w:val="false"/>
          <w:sz w:val="28"/>
          <w:szCs w:val="28"/>
        </w:rPr>
        <w:t>Я</w:t>
      </w:r>
      <w:r>
        <w:rPr>
          <w:sz w:val="28"/>
          <w:szCs w:val="28"/>
        </w:rPr>
        <w:t xml:space="preserve"> выделила условия, при которых воспитание положительного отношения к школе у воспитанников будет наиболее эффективным:</w:t>
      </w:r>
    </w:p>
    <w:p>
      <w:pPr>
        <w:pStyle w:val="style37"/>
        <w:numPr>
          <w:ilvl w:val="0"/>
          <w:numId w:val="2"/>
        </w:numPr>
        <w:shd w:fill="FFFFFF" w:val="clear"/>
        <w:tabs>
          <w:tab w:leader="none" w:pos="3426" w:val="left"/>
        </w:tabs>
        <w:spacing w:after="0" w:before="0" w:line="490" w:lineRule="exact"/>
        <w:ind w:hanging="320" w:left="680" w:right="20"/>
        <w:contextualSpacing w:val="false"/>
        <w:jc w:val="both"/>
      </w:pPr>
      <w:r>
        <w:rPr>
          <w:sz w:val="28"/>
          <w:szCs w:val="28"/>
        </w:rPr>
        <w:t>включение в проект разнообразных форм и методов работы по ознакомлению детей со школой и воспитанию положительного отношения к ней;</w:t>
      </w:r>
    </w:p>
    <w:p>
      <w:pPr>
        <w:pStyle w:val="style37"/>
        <w:numPr>
          <w:ilvl w:val="0"/>
          <w:numId w:val="2"/>
        </w:numPr>
        <w:shd w:fill="FFFFFF" w:val="clear"/>
        <w:tabs>
          <w:tab w:leader="none" w:pos="3416" w:val="left"/>
        </w:tabs>
        <w:spacing w:after="0" w:before="0" w:line="490" w:lineRule="exact"/>
        <w:ind w:hanging="320" w:left="680" w:right="20"/>
        <w:contextualSpacing w:val="false"/>
        <w:jc w:val="both"/>
      </w:pPr>
      <w:r>
        <w:rPr>
          <w:sz w:val="28"/>
          <w:szCs w:val="28"/>
        </w:rPr>
        <w:t>создание предметно-развивающей среды для обогащения жизненного опыта детей и своевременное ее изменение в соответствии с новым содержанием дидактических задач и обеспечение ее доступности;</w:t>
      </w:r>
    </w:p>
    <w:p>
      <w:pPr>
        <w:pStyle w:val="style37"/>
        <w:numPr>
          <w:ilvl w:val="0"/>
          <w:numId w:val="2"/>
        </w:numPr>
        <w:shd w:fill="FFFFFF" w:val="clear"/>
        <w:tabs>
          <w:tab w:leader="none" w:pos="3426" w:val="left"/>
        </w:tabs>
        <w:spacing w:after="0" w:before="0" w:line="490" w:lineRule="exact"/>
        <w:ind w:hanging="320" w:left="680" w:right="20"/>
        <w:contextualSpacing w:val="false"/>
        <w:jc w:val="both"/>
      </w:pPr>
      <w:r>
        <w:rPr>
          <w:sz w:val="28"/>
          <w:szCs w:val="28"/>
        </w:rPr>
        <w:t>понимание воспитателем дошкольного образования значимости проблемы и проявление им творческой инициативы в подборе форм, методов работы с воспитанниками для ее реализации;</w:t>
      </w:r>
    </w:p>
    <w:p>
      <w:pPr>
        <w:pStyle w:val="style37"/>
        <w:numPr>
          <w:ilvl w:val="0"/>
          <w:numId w:val="2"/>
        </w:numPr>
        <w:shd w:fill="FFFFFF" w:val="clear"/>
        <w:tabs>
          <w:tab w:leader="none" w:pos="3430" w:val="left"/>
        </w:tabs>
        <w:spacing w:after="0" w:before="0" w:line="490" w:lineRule="exact"/>
        <w:ind w:hanging="320" w:left="680" w:right="20"/>
        <w:contextualSpacing w:val="false"/>
        <w:jc w:val="both"/>
      </w:pPr>
      <w:r>
        <w:rPr>
          <w:sz w:val="28"/>
          <w:szCs w:val="28"/>
        </w:rPr>
        <w:t>педагогическое просвещение родителей по вопросам готовности воспитанников к школьному обучению и включение их в совместную продуктивную деятельность;</w:t>
      </w:r>
    </w:p>
    <w:p>
      <w:pPr>
        <w:pStyle w:val="style37"/>
        <w:numPr>
          <w:ilvl w:val="0"/>
          <w:numId w:val="2"/>
        </w:numPr>
        <w:shd w:fill="FFFFFF" w:val="clear"/>
        <w:tabs>
          <w:tab w:leader="none" w:pos="3488" w:val="left"/>
        </w:tabs>
        <w:spacing w:after="128" w:before="0" w:line="490" w:lineRule="exact"/>
        <w:ind w:hanging="320" w:left="680" w:right="20"/>
        <w:contextualSpacing w:val="false"/>
        <w:jc w:val="both"/>
      </w:pPr>
      <w:r>
        <w:rPr>
          <w:sz w:val="28"/>
          <w:szCs w:val="28"/>
        </w:rPr>
        <w:t>осуществление связи учреждения дошкольного образования со школой в вопросах преемственности.</w:t>
      </w:r>
    </w:p>
    <w:p>
      <w:pPr>
        <w:pStyle w:val="style37"/>
        <w:shd w:fill="FFFFFF" w:val="clear"/>
        <w:spacing w:after="0" w:before="0" w:line="480" w:lineRule="exact"/>
        <w:ind w:firstLine="660" w:left="20" w:right="20"/>
        <w:contextualSpacing w:val="false"/>
        <w:jc w:val="both"/>
      </w:pPr>
      <w:r>
        <w:rPr>
          <w:sz w:val="28"/>
          <w:szCs w:val="28"/>
        </w:rPr>
        <w:t>Одним из эффективных способов реализации поставленных задач и условий является метод проектов.</w:t>
      </w:r>
      <w:r>
        <w:rPr>
          <w:rStyle w:val="style20"/>
          <w:sz w:val="28"/>
          <w:szCs w:val="28"/>
        </w:rPr>
        <w:t xml:space="preserve"> Метод проектов</w:t>
      </w:r>
      <w:r>
        <w:rPr>
          <w:sz w:val="28"/>
          <w:szCs w:val="28"/>
        </w:rPr>
        <w:t xml:space="preserve"> - способ организации педагогического процесса, основанный на взаимодействии педагога и воспитанников, способ взаимодействия с окружающей средой, поэтапная практическая деятельность по достижению поставленной цели [8, с.3-40].</w:t>
      </w:r>
    </w:p>
    <w:p>
      <w:pPr>
        <w:pStyle w:val="style37"/>
        <w:shd w:fill="FFFFFF" w:val="clear"/>
        <w:spacing w:after="0" w:before="0" w:line="480" w:lineRule="exact"/>
        <w:ind w:firstLine="540" w:left="40" w:right="40"/>
        <w:contextualSpacing w:val="false"/>
        <w:jc w:val="both"/>
      </w:pPr>
      <w:r>
        <w:rPr>
          <w:sz w:val="28"/>
          <w:szCs w:val="28"/>
        </w:rPr>
        <w:t>В своей работе я опиралась на педагогические</w:t>
      </w:r>
      <w:r>
        <w:rPr>
          <w:rStyle w:val="style20"/>
          <w:sz w:val="28"/>
          <w:szCs w:val="28"/>
        </w:rPr>
        <w:t xml:space="preserve"> принципы:</w:t>
      </w:r>
      <w:r>
        <w:rPr>
          <w:sz w:val="28"/>
          <w:szCs w:val="28"/>
        </w:rPr>
        <w:t xml:space="preserve"> учет личного интереса каждого воспитанника в совместном со взрослым или самостоятельном поиске решения проблемы; научно-обоснованное сочетание разных видов деятельности (игра, проблемная ситуация, трудовая и познавательно - практическая деятельность); единство содержания форм и методов работы; личностно ориентированный подход в процессе воспитания положительного отношения у дошкольников к школе; принцип сотворчества детей, педагогов и родителей; принцип доступности; принцип системности и последовательности.</w:t>
      </w:r>
    </w:p>
    <w:p>
      <w:pPr>
        <w:pStyle w:val="style37"/>
        <w:shd w:fill="FFFFFF" w:val="clear"/>
        <w:spacing w:after="0" w:before="0" w:line="480" w:lineRule="exact"/>
        <w:ind w:firstLine="540" w:left="40" w:right="40"/>
        <w:contextualSpacing w:val="false"/>
        <w:jc w:val="both"/>
      </w:pPr>
      <w:r>
        <w:rPr>
          <w:sz w:val="28"/>
          <w:szCs w:val="28"/>
        </w:rPr>
        <w:t>До начала работы в проекте я узнала у ребят, хотят ли они включиться в проектную деятельность - узнать новое о школе, уточнила, что именно интересует их, предложила выбрать участников проекта, распределить обязанности, определить форму презентации проекта. С этой беседы начался целостный педагогический процесс - комплексный тематический проект «Скоро в школу», целью которого было воспитание у участников положительного отношения к школе. По составу участников данный проект классифицировался как групповой, по целевой установке - педагогический, по срокам реализации - долгосрочный (в течение 2010/201 1 учебного года), по виду - исследовательско-игровой. Участниками проекта были воспитанники старшей группы и их родители, воспитатель группы, музыкальный руководитель, педагог-психолог, учительница, библиотекарь.</w:t>
      </w:r>
    </w:p>
    <w:p>
      <w:pPr>
        <w:pStyle w:val="style37"/>
        <w:shd w:fill="FFFFFF" w:val="clear"/>
        <w:spacing w:after="0" w:before="0" w:line="480" w:lineRule="exact"/>
        <w:ind w:firstLine="540" w:left="40" w:right="40"/>
        <w:contextualSpacing w:val="false"/>
        <w:jc w:val="both"/>
      </w:pPr>
      <w:r>
        <w:rPr>
          <w:sz w:val="28"/>
          <w:szCs w:val="28"/>
        </w:rPr>
        <w:t>Я готовила воспитанников к предстоящим переменам в привычных для них условиях, постепенно, шаг за шагом вводя новые установки. Большую помощь в этом оказали сюжетно-ролевые игры, в частности, игра «Школа», которая позволила детям успешно овладеть необходимым опытом (Пр.З). В игре формировалось умение пользоваться речью, умение договариваться, умение устана</w:t>
      </w:r>
      <w:r>
        <w:rPr>
          <w:sz w:val="28"/>
          <w:szCs w:val="28"/>
          <w:lang w:val="ru-RU"/>
        </w:rPr>
        <w:t>в</w:t>
      </w:r>
      <w:r>
        <w:rPr>
          <w:sz w:val="28"/>
          <w:szCs w:val="28"/>
        </w:rPr>
        <w:t>ливать правила и распределять роли, умение управлять и быть управляемым. Дети освоили познавательную и предметную практическую деятельность и нормы взаимоотношений. Я сама часто включалась в игру, реализуя разные задачи: была учителем, директором, библиотекарем, учащейся. В игровом уголке группы появились портфели, пеналы, ручки, тетради, дневники, буквари, учебники, картинный словарь, энциклопедии, глобус, карты. Осуществляя принцип постепенности, я дала возможность детям в щадящем режиме, без временного ограничения, ознакомиться с видом и назначением вещей, которые вскоре станут их постоянным окружением. Затем остановилась на нормах и правилах, попробовав в игре от лица «учителя» предъявить определенные требования к «учащемуся». Далее объектом внимания стали учебники, которые мы с воспитанниками не только посмотрели и пролистали, но и «понарошку» выполняли простенькие задания (Пр.</w:t>
      </w:r>
      <w:r>
        <w:rPr>
          <w:sz w:val="28"/>
          <w:szCs w:val="28"/>
          <w:lang w:val="ru-RU"/>
        </w:rPr>
        <w:t>3</w:t>
      </w:r>
      <w:r>
        <w:rPr>
          <w:sz w:val="28"/>
          <w:szCs w:val="28"/>
        </w:rPr>
        <w:t>).</w:t>
      </w:r>
    </w:p>
    <w:p>
      <w:pPr>
        <w:pStyle w:val="style37"/>
        <w:shd w:fill="FFFFFF" w:val="clear"/>
        <w:spacing w:after="0" w:before="0" w:line="480" w:lineRule="exact"/>
        <w:ind w:firstLine="560" w:left="40" w:right="20"/>
        <w:contextualSpacing w:val="false"/>
        <w:jc w:val="both"/>
      </w:pPr>
      <w:r>
        <w:rPr>
          <w:sz w:val="28"/>
          <w:szCs w:val="28"/>
        </w:rPr>
        <w:t>Сообщаемая информация о школе была не только понятна ребенку, но и прочувствована им. Для этого я проводила экскурсии (Пр.2), беседы, словесные и дидактические игры на школьную тематику, рассматривала картины, иллюстрации, читала с детьми и обсуждала детскую художественную литературу о школьной жизни, заучивала стихи, отгадывала и придумывала загадки (Пр.8,10), рисовала, знакомила с пословицами и поговорками, в которых подчеркивается значение книги, учения и труда (Пр.9), изготавливала и рассматривала школьные принадлежности. Эффективный прием - рассказы взрослых о своей учебе и любимых учителях (Пр. 5). Для мотивации воспитанников использовала игры-имитации, мотивационные игры [10, с.5], беседы, режиссерскую игру «Школа», видео</w:t>
      </w:r>
      <w:r>
        <w:rPr>
          <w:sz w:val="28"/>
          <w:szCs w:val="28"/>
          <w:lang w:val="ru-RU"/>
        </w:rPr>
        <w:t>-</w:t>
      </w:r>
      <w:r>
        <w:rPr>
          <w:sz w:val="28"/>
          <w:szCs w:val="28"/>
        </w:rPr>
        <w:t>презентации.</w:t>
      </w:r>
    </w:p>
    <w:p>
      <w:pPr>
        <w:pStyle w:val="style37"/>
        <w:shd w:fill="FFFFFF" w:val="clear"/>
        <w:spacing w:after="0" w:before="0" w:line="480" w:lineRule="exact"/>
        <w:ind w:firstLine="560" w:left="40" w:right="20"/>
        <w:contextualSpacing w:val="false"/>
        <w:jc w:val="both"/>
      </w:pPr>
      <w:r>
        <w:rPr>
          <w:sz w:val="28"/>
          <w:szCs w:val="28"/>
        </w:rPr>
        <w:t>Презентацией проекта стало занятие - проблемная ситуация «Хочу ли я в школу?», где дети поднялись «По ступенькам к школе», «Открыли двери школы, в которых их встречала учительница» и подарили ей «Цветок успеха» (Пр. 4).</w:t>
      </w:r>
    </w:p>
    <w:p>
      <w:pPr>
        <w:pStyle w:val="style37"/>
        <w:shd w:fill="FFFFFF" w:val="clear"/>
        <w:spacing w:after="0" w:before="0" w:line="480" w:lineRule="exact"/>
        <w:ind w:firstLine="560" w:left="40" w:right="20"/>
        <w:contextualSpacing w:val="false"/>
        <w:jc w:val="both"/>
      </w:pPr>
      <w:r>
        <w:rPr>
          <w:rStyle w:val="style20"/>
          <w:sz w:val="28"/>
          <w:szCs w:val="28"/>
        </w:rPr>
        <w:t>Создание предметно-развивающей среды:</w:t>
      </w:r>
      <w:r>
        <w:rPr>
          <w:sz w:val="28"/>
          <w:szCs w:val="28"/>
        </w:rPr>
        <w:t xml:space="preserve"> изготовление атрибутов к сюжетно-ролевой игре «Школа»; оформление альбома загадок, стихов, пословиц и поговорок о школе, о школьных принадлежностях; оформление иллюстративного альбома о школе; изготовление макета школы; изготовление «Цветка успеха»; « Ступенек к школе».</w:t>
      </w:r>
    </w:p>
    <w:p>
      <w:pPr>
        <w:pStyle w:val="style37"/>
        <w:shd w:fill="FFFFFF" w:val="clear"/>
        <w:spacing w:after="0" w:before="0" w:line="480" w:lineRule="exact"/>
        <w:ind w:firstLine="560" w:left="20" w:right="40"/>
        <w:contextualSpacing w:val="false"/>
        <w:jc w:val="both"/>
      </w:pPr>
      <w:r>
        <w:rPr>
          <w:sz w:val="28"/>
          <w:szCs w:val="28"/>
        </w:rPr>
        <w:t>Работа по созданию предметно-развивающей среды проходила совместно с родителями и детьми. Моя задача состояла в том, чтобы своевременно ее изменять и обеспечивать доступность.</w:t>
      </w:r>
    </w:p>
    <w:p>
      <w:pPr>
        <w:pStyle w:val="style37"/>
        <w:shd w:fill="FFFFFF" w:val="clear"/>
        <w:spacing w:after="0" w:before="0" w:line="480" w:lineRule="exact"/>
        <w:ind w:firstLine="560" w:left="20" w:right="40"/>
        <w:contextualSpacing w:val="false"/>
        <w:jc w:val="both"/>
      </w:pPr>
      <w:r>
        <w:rPr>
          <w:rStyle w:val="style20"/>
          <w:sz w:val="28"/>
          <w:szCs w:val="28"/>
        </w:rPr>
        <w:t>Педагогическое просвещение родителей.</w:t>
      </w:r>
      <w:r>
        <w:rPr>
          <w:sz w:val="28"/>
          <w:szCs w:val="28"/>
        </w:rPr>
        <w:t xml:space="preserve"> Для работы с родителями я отобрала интересный материал «Ваш ребенок - будущий первоклассник», «8 советов родителям будущих первоклассников» (Пр. 6); организовала выставку «Это нужно для школы»; информировала родителей о жизни ребенка в учреждении; провела консультации «Немного об игре» и др. (Пр.6); провела анкетирование родителей на тему «Как помочь учиться?» (Пр.7), семинар - практикум «Игры для подготовки к школе» и совместное занятие с родителями «Скоро в школу» (Пр.5); поместила на информационных стендах рекомендации родителям по их запросам (Пр.6).</w:t>
      </w:r>
    </w:p>
    <w:p>
      <w:pPr>
        <w:pStyle w:val="style37"/>
        <w:shd w:fill="FFFFFF" w:val="clear"/>
        <w:spacing w:after="0" w:before="0" w:line="480" w:lineRule="exact"/>
        <w:ind w:firstLine="560" w:left="20" w:right="40"/>
        <w:contextualSpacing w:val="false"/>
        <w:jc w:val="both"/>
      </w:pPr>
      <w:r>
        <w:rPr>
          <w:sz w:val="28"/>
          <w:szCs w:val="28"/>
        </w:rPr>
        <w:t>Цель моей работы по осуществлению</w:t>
      </w:r>
      <w:r>
        <w:rPr>
          <w:rStyle w:val="style20"/>
          <w:sz w:val="28"/>
          <w:szCs w:val="28"/>
        </w:rPr>
        <w:t xml:space="preserve"> преемственности со школой </w:t>
      </w:r>
      <w:r>
        <w:rPr>
          <w:sz w:val="28"/>
          <w:szCs w:val="28"/>
        </w:rPr>
        <w:t>являлось воспитание положительного отношения детей к школе. Для этого я наладила доброжелательный деловой контакт с учителем, познакомилась с его работой, с условиями, в которых будут находиться воспитанники, помогла учителю узнать детей, их индивидуальные особенности, склонности, интересы, посоветовала, какие методы воспитания и обучения наиболее приемлемы по отношению к тому или иному ребенку.</w:t>
      </w:r>
    </w:p>
    <w:p>
      <w:pPr>
        <w:pStyle w:val="style37"/>
        <w:shd w:fill="FFFFFF" w:val="clear"/>
        <w:spacing w:after="0" w:before="0" w:line="480" w:lineRule="exact"/>
        <w:ind w:firstLine="560" w:left="20" w:right="40"/>
        <w:contextualSpacing w:val="false"/>
        <w:jc w:val="both"/>
      </w:pPr>
      <w:r>
        <w:rPr>
          <w:sz w:val="28"/>
          <w:szCs w:val="28"/>
        </w:rPr>
        <w:t>В план совместной работы входили: участие педагогов яслей-сада и школы в семинаре «Преемственность дошкольного и школьного образования», совместное с учителем проведение родительского собрания, взаимное консультирование родителей, изучение учебной программы дошкольного образования и программы 1 класса, посещение воспитателем школы в тот период, когда его бывшие воспитанники стали первоклассниками.</w:t>
      </w:r>
    </w:p>
    <w:p>
      <w:pPr>
        <w:pStyle w:val="style37"/>
        <w:shd w:fill="FFFFFF" w:val="clear"/>
        <w:spacing w:after="364" w:before="0" w:line="480" w:lineRule="exact"/>
        <w:ind w:firstLine="560" w:left="20" w:right="40"/>
        <w:contextualSpacing w:val="false"/>
        <w:jc w:val="both"/>
      </w:pPr>
      <w:r>
        <w:rPr>
          <w:sz w:val="28"/>
          <w:szCs w:val="28"/>
        </w:rPr>
        <w:t>Вторая часть плана - ознакомление детей со школой. Она включает экскурсии к зданию школы, в школьные музеи, библиотеку, в спортивный зал, в пустой класс, а затем и посещение урока, совместные мероприятия со школьниками: изготовление поделок, показ кукольного театра, посещение праздника «Прощание с букварем», совместный досуг «Зимние каникулы».</w:t>
      </w:r>
      <w:r>
        <w:rPr>
          <w:rStyle w:val="style20"/>
          <w:sz w:val="28"/>
          <w:szCs w:val="28"/>
        </w:rPr>
        <w:t xml:space="preserve"> Я </w:t>
      </w:r>
      <w:r>
        <w:rPr>
          <w:sz w:val="28"/>
          <w:szCs w:val="28"/>
        </w:rPr>
        <w:t>понимала, что ребенок не должен бояться нового здания, но и не должен настолько привыкнуть к нему, чтобы пропал эффект новизны, неожиданности, привлекательности.</w:t>
      </w:r>
    </w:p>
    <w:p>
      <w:pPr>
        <w:pStyle w:val="style39"/>
        <w:keepNext/>
        <w:keepLines/>
        <w:shd w:fill="FFFFFF" w:val="clear"/>
        <w:spacing w:after="178" w:before="0" w:line="250" w:lineRule="exact"/>
        <w:ind w:hanging="280" w:left="740" w:right="0"/>
        <w:contextualSpacing w:val="false"/>
        <w:jc w:val="left"/>
      </w:pPr>
      <w:bookmarkStart w:id="1" w:name="bookmark1"/>
      <w:bookmarkEnd w:id="1"/>
      <w:r>
        <w:rPr>
          <w:sz w:val="28"/>
          <w:szCs w:val="28"/>
        </w:rPr>
        <w:t>Этапы опыта работы:</w:t>
      </w:r>
    </w:p>
    <w:p>
      <w:pPr>
        <w:pStyle w:val="style37"/>
        <w:numPr>
          <w:ilvl w:val="0"/>
          <w:numId w:val="3"/>
        </w:numPr>
        <w:shd w:fill="FFFFFF" w:val="clear"/>
        <w:tabs>
          <w:tab w:leader="none" w:pos="3737" w:val="left"/>
        </w:tabs>
        <w:spacing w:after="0" w:before="0" w:line="480" w:lineRule="exact"/>
        <w:ind w:hanging="280" w:left="740" w:right="40"/>
        <w:contextualSpacing w:val="false"/>
        <w:jc w:val="left"/>
      </w:pPr>
      <w:r>
        <w:rPr>
          <w:sz w:val="28"/>
          <w:szCs w:val="28"/>
        </w:rPr>
        <w:t>исходная диагностика уровня сформированное положительного отношения к школе;</w:t>
      </w:r>
    </w:p>
    <w:p>
      <w:pPr>
        <w:pStyle w:val="style37"/>
        <w:numPr>
          <w:ilvl w:val="0"/>
          <w:numId w:val="3"/>
        </w:numPr>
        <w:shd w:fill="FFFFFF" w:val="clear"/>
        <w:tabs>
          <w:tab w:leader="none" w:pos="3761" w:val="left"/>
        </w:tabs>
        <w:spacing w:after="0" w:before="0" w:line="480" w:lineRule="exact"/>
        <w:ind w:hanging="280" w:left="740" w:right="40"/>
        <w:contextualSpacing w:val="false"/>
        <w:jc w:val="left"/>
      </w:pPr>
      <w:r>
        <w:rPr>
          <w:sz w:val="28"/>
          <w:szCs w:val="28"/>
        </w:rPr>
        <w:t>определение задач и содержания работы по воспитанию положительного отношения к школе;</w:t>
      </w:r>
    </w:p>
    <w:p>
      <w:pPr>
        <w:pStyle w:val="style37"/>
        <w:numPr>
          <w:ilvl w:val="0"/>
          <w:numId w:val="3"/>
        </w:numPr>
        <w:shd w:fill="FFFFFF" w:val="clear"/>
        <w:tabs>
          <w:tab w:leader="none" w:pos="3766" w:val="left"/>
        </w:tabs>
        <w:spacing w:after="0" w:before="0" w:line="480" w:lineRule="exact"/>
        <w:ind w:hanging="280" w:left="740" w:right="0"/>
        <w:contextualSpacing w:val="false"/>
        <w:jc w:val="left"/>
      </w:pPr>
      <w:r>
        <w:rPr>
          <w:sz w:val="28"/>
          <w:szCs w:val="28"/>
        </w:rPr>
        <w:t>реализация проекта;</w:t>
      </w:r>
    </w:p>
    <w:p>
      <w:pPr>
        <w:pStyle w:val="style37"/>
        <w:numPr>
          <w:ilvl w:val="0"/>
          <w:numId w:val="3"/>
        </w:numPr>
        <w:shd w:fill="FFFFFF" w:val="clear"/>
        <w:tabs>
          <w:tab w:leader="none" w:pos="3775" w:val="left"/>
        </w:tabs>
        <w:spacing w:after="0" w:before="0" w:line="480" w:lineRule="exact"/>
        <w:ind w:hanging="280" w:left="740" w:right="0"/>
        <w:contextualSpacing w:val="false"/>
        <w:jc w:val="left"/>
      </w:pPr>
      <w:r>
        <w:rPr>
          <w:sz w:val="28"/>
          <w:szCs w:val="28"/>
        </w:rPr>
        <w:t>презентация проекта;</w:t>
      </w:r>
    </w:p>
    <w:p>
      <w:pPr>
        <w:pStyle w:val="style37"/>
        <w:numPr>
          <w:ilvl w:val="0"/>
          <w:numId w:val="3"/>
        </w:numPr>
        <w:shd w:fill="FFFFFF" w:val="clear"/>
        <w:tabs>
          <w:tab w:leader="none" w:pos="3766" w:val="left"/>
        </w:tabs>
        <w:spacing w:after="176" w:before="0" w:line="480" w:lineRule="exact"/>
        <w:ind w:hanging="280" w:left="740" w:right="0"/>
        <w:contextualSpacing w:val="false"/>
        <w:jc w:val="left"/>
      </w:pPr>
      <w:r>
        <w:rPr>
          <w:sz w:val="28"/>
          <w:szCs w:val="28"/>
        </w:rPr>
        <w:t>итоговая диагностика.</w:t>
      </w:r>
    </w:p>
    <w:p>
      <w:pPr>
        <w:pStyle w:val="style39"/>
        <w:keepNext/>
        <w:keepLines/>
        <w:shd w:fill="FFFFFF" w:val="clear"/>
        <w:spacing w:line="485" w:lineRule="exact"/>
        <w:ind w:hanging="0" w:left="20" w:right="0"/>
      </w:pPr>
      <w:bookmarkStart w:id="2" w:name="bookmark2"/>
      <w:r>
        <w:rPr>
          <w:sz w:val="28"/>
          <w:szCs w:val="28"/>
        </w:rPr>
        <w:t>Показате</w:t>
      </w:r>
      <w:r>
        <w:rPr>
          <w:sz w:val="28"/>
          <w:szCs w:val="28"/>
          <w:lang w:val="ru-RU"/>
        </w:rPr>
        <w:t>л</w:t>
      </w:r>
      <w:r>
        <w:rPr>
          <w:sz w:val="28"/>
          <w:szCs w:val="28"/>
        </w:rPr>
        <w:t>и</w:t>
      </w:r>
      <w:r>
        <w:rPr>
          <w:sz w:val="28"/>
          <w:szCs w:val="28"/>
          <w:lang w:val="ru-RU"/>
        </w:rPr>
        <w:t xml:space="preserve"> </w:t>
      </w:r>
      <w:bookmarkEnd w:id="2"/>
      <w:r>
        <w:rPr>
          <w:sz w:val="28"/>
          <w:szCs w:val="28"/>
        </w:rPr>
        <w:t xml:space="preserve"> диагностики:</w:t>
      </w:r>
    </w:p>
    <w:p>
      <w:pPr>
        <w:pStyle w:val="style37"/>
        <w:numPr>
          <w:ilvl w:val="0"/>
          <w:numId w:val="4"/>
        </w:numPr>
        <w:shd w:fill="FFFFFF" w:val="clear"/>
        <w:tabs>
          <w:tab w:leader="none" w:pos="3751" w:val="left"/>
        </w:tabs>
        <w:spacing w:after="0" w:before="0"/>
        <w:ind w:hanging="280" w:left="740" w:right="40"/>
        <w:contextualSpacing w:val="false"/>
        <w:jc w:val="left"/>
      </w:pPr>
      <w:r>
        <w:rPr>
          <w:sz w:val="28"/>
          <w:szCs w:val="28"/>
        </w:rPr>
        <w:t>уровень представлений и знаний о школе и учебной деятельности у детей старшей группы;</w:t>
      </w:r>
    </w:p>
    <w:p>
      <w:pPr>
        <w:pStyle w:val="style37"/>
        <w:numPr>
          <w:ilvl w:val="0"/>
          <w:numId w:val="4"/>
        </w:numPr>
        <w:shd w:fill="FFFFFF" w:val="clear"/>
        <w:tabs>
          <w:tab w:leader="none" w:pos="3766" w:val="left"/>
        </w:tabs>
        <w:spacing w:after="0" w:before="0" w:line="250" w:lineRule="exact"/>
        <w:ind w:hanging="280" w:left="740" w:right="0"/>
        <w:contextualSpacing w:val="false"/>
        <w:jc w:val="left"/>
      </w:pPr>
      <w:r>
        <w:rPr>
          <w:sz w:val="28"/>
          <w:szCs w:val="28"/>
        </w:rPr>
        <w:t>мотивы и отношение детей к школе;</w:t>
      </w:r>
    </w:p>
    <w:p>
      <w:pPr>
        <w:pStyle w:val="style37"/>
        <w:numPr>
          <w:ilvl w:val="0"/>
          <w:numId w:val="4"/>
        </w:numPr>
        <w:shd w:fill="FFFFFF" w:val="clear"/>
        <w:tabs>
          <w:tab w:leader="none" w:pos="3766" w:val="left"/>
        </w:tabs>
        <w:spacing w:after="0" w:before="0"/>
        <w:ind w:hanging="280" w:left="740" w:right="40"/>
        <w:contextualSpacing w:val="false"/>
        <w:jc w:val="left"/>
      </w:pPr>
      <w:r>
        <w:rPr>
          <w:sz w:val="28"/>
          <w:szCs w:val="28"/>
        </w:rPr>
        <w:t>нормы поведения, характеризующие положительное отношение к школе.</w:t>
      </w:r>
    </w:p>
    <w:p>
      <w:pPr>
        <w:pStyle w:val="style39"/>
        <w:keepNext/>
        <w:keepLines/>
        <w:shd w:fill="FFFFFF" w:val="clear"/>
        <w:spacing w:line="485" w:lineRule="exact"/>
        <w:ind w:hanging="0" w:left="20" w:right="0"/>
      </w:pPr>
      <w:bookmarkStart w:id="3" w:name="bookmark3"/>
      <w:bookmarkEnd w:id="3"/>
      <w:r>
        <w:rPr>
          <w:sz w:val="28"/>
          <w:szCs w:val="28"/>
        </w:rPr>
        <w:t>Критерии педагогической диагностики:</w:t>
      </w:r>
    </w:p>
    <w:p>
      <w:pPr>
        <w:pStyle w:val="style37"/>
        <w:shd w:fill="FFFFFF" w:val="clear"/>
        <w:spacing w:after="180" w:before="0" w:line="480" w:lineRule="exact"/>
        <w:ind w:hanging="0" w:left="20" w:right="40"/>
        <w:contextualSpacing w:val="false"/>
        <w:jc w:val="both"/>
      </w:pPr>
      <w:r>
        <w:rPr>
          <w:rStyle w:val="style20"/>
          <w:sz w:val="28"/>
          <w:szCs w:val="28"/>
        </w:rPr>
        <w:t>высокий уровень (1 балл)</w:t>
      </w:r>
      <w:r>
        <w:rPr>
          <w:sz w:val="28"/>
          <w:szCs w:val="28"/>
        </w:rPr>
        <w:t xml:space="preserve"> - характеризуется правильными и четкими представлениями и знаниями детей о школе, эмоционально-положительным отношением к школе, владением нормами поведения;</w:t>
      </w:r>
    </w:p>
    <w:p>
      <w:pPr>
        <w:pStyle w:val="style37"/>
        <w:shd w:fill="FFFFFF" w:val="clear"/>
        <w:spacing w:after="0" w:before="0" w:line="480" w:lineRule="exact"/>
        <w:ind w:hanging="0" w:left="20" w:right="40"/>
        <w:contextualSpacing w:val="false"/>
        <w:jc w:val="both"/>
      </w:pPr>
      <w:r>
        <w:rPr>
          <w:rStyle w:val="style20"/>
          <w:sz w:val="28"/>
          <w:szCs w:val="28"/>
        </w:rPr>
        <w:t>достаточный уровень (2 балла)</w:t>
      </w:r>
      <w:r>
        <w:rPr>
          <w:sz w:val="28"/>
          <w:szCs w:val="28"/>
        </w:rPr>
        <w:t xml:space="preserve"> - дети имеют частичные представления и знания о школе и о жизни школьников, в основном, обращают внимание на наиболее яркие по внешней привлекательности события, мотив учебной деятельности сформирован частично;</w:t>
      </w:r>
    </w:p>
    <w:p>
      <w:pPr>
        <w:pStyle w:val="style37"/>
        <w:shd w:fill="FFFFFF" w:val="clear"/>
        <w:spacing w:after="184" w:before="0"/>
        <w:ind w:hanging="0" w:left="40" w:right="20"/>
        <w:contextualSpacing w:val="false"/>
        <w:jc w:val="both"/>
      </w:pPr>
      <w:r>
        <w:rPr>
          <w:rStyle w:val="style20"/>
          <w:sz w:val="28"/>
          <w:szCs w:val="28"/>
        </w:rPr>
        <w:t>средний уровень (3 балла)</w:t>
      </w:r>
      <w:r>
        <w:rPr>
          <w:sz w:val="28"/>
          <w:szCs w:val="28"/>
        </w:rPr>
        <w:t xml:space="preserve"> - мотив учебной деятельности не сформирован, доминирует комбинация мотивов, представления о школе не сформированы, интерес появляется эпизодически;</w:t>
      </w:r>
    </w:p>
    <w:p>
      <w:pPr>
        <w:pStyle w:val="style37"/>
        <w:shd w:fill="FFFFFF" w:val="clear"/>
        <w:spacing w:after="180" w:before="0" w:line="480" w:lineRule="exact"/>
        <w:ind w:hanging="0" w:left="40" w:right="20"/>
        <w:contextualSpacing w:val="false"/>
        <w:jc w:val="both"/>
      </w:pPr>
      <w:r>
        <w:rPr>
          <w:rStyle w:val="style20"/>
          <w:sz w:val="28"/>
          <w:szCs w:val="28"/>
        </w:rPr>
        <w:t>низкий уровень (4 балла)</w:t>
      </w:r>
      <w:r>
        <w:rPr>
          <w:sz w:val="28"/>
          <w:szCs w:val="28"/>
        </w:rPr>
        <w:t xml:space="preserve"> - дети не имеют представления и знания о школе или имеют неправильное представление, преобладает игровой мотив, не проявляют интереса к учебе, не сформировано положительное отношение к учебной деятельности, не владеют необходимыми нормами поведения.</w:t>
      </w:r>
    </w:p>
    <w:p>
      <w:pPr>
        <w:pStyle w:val="style37"/>
        <w:shd w:fill="FFFFFF" w:val="clear"/>
        <w:spacing w:after="0" w:before="0" w:line="480" w:lineRule="exact"/>
        <w:ind w:hanging="0" w:left="40" w:right="20"/>
        <w:contextualSpacing w:val="false"/>
        <w:jc w:val="both"/>
      </w:pPr>
      <w:r>
        <w:rPr>
          <w:rStyle w:val="style20"/>
          <w:sz w:val="28"/>
          <w:szCs w:val="28"/>
        </w:rPr>
        <w:t>Диагностические методики</w:t>
      </w:r>
      <w:r>
        <w:rPr>
          <w:sz w:val="28"/>
          <w:szCs w:val="28"/>
        </w:rPr>
        <w:t xml:space="preserve"> (проводит педагог-психолог): методика «Школьная тревожность», беседа «Расскажи о школе» Т.А.Нежновой, беседа «Что я знаю о школе» Т.А.Нежновой, стандартная беседа Т.А.Нежновой [1, с. 113 -120]; наблюдения за детьми на занятиях, в сюжетно-ролевых играх, анализ продуктов детской деятельности.</w:t>
      </w:r>
    </w:p>
    <w:p>
      <w:pPr>
        <w:pStyle w:val="style37"/>
        <w:shd w:fill="FFFFFF" w:val="clear"/>
        <w:spacing w:after="0" w:before="0" w:line="480" w:lineRule="exact"/>
        <w:ind w:firstLine="580" w:left="40" w:right="20"/>
        <w:contextualSpacing w:val="false"/>
        <w:jc w:val="both"/>
      </w:pPr>
      <w:r>
        <w:rPr>
          <w:sz w:val="28"/>
          <w:szCs w:val="28"/>
        </w:rPr>
        <w:t>Анализ результатов первичной диагностики уровня сформированное положительного отношения к школе у воспитанников показал: высокий уровень - 5%, достаточный уровень - 30%, средний уровень - 50%, низкий уровень - 15%.</w:t>
      </w:r>
    </w:p>
    <w:p>
      <w:pPr>
        <w:pStyle w:val="style37"/>
        <w:shd w:fill="FFFFFF" w:val="clear"/>
        <w:spacing w:after="0" w:before="0" w:line="480" w:lineRule="exact"/>
        <w:ind w:firstLine="580" w:left="40" w:right="20"/>
        <w:contextualSpacing w:val="false"/>
        <w:jc w:val="both"/>
      </w:pPr>
      <w:r>
        <w:rPr>
          <w:sz w:val="28"/>
          <w:szCs w:val="28"/>
        </w:rPr>
        <w:t>Результаты итоговой диагностики показали, что произошли качественные и количественные изменения: высокий уровень - 50%, достаточный уровень - 30%, средний уровень - 15%, низкий уровень - 5%.</w:t>
      </w:r>
    </w:p>
    <w:p>
      <w:pPr>
        <w:pStyle w:val="style37"/>
        <w:shd w:fill="FFFFFF" w:val="clear"/>
        <w:spacing w:after="0" w:before="0" w:line="480" w:lineRule="exact"/>
        <w:ind w:firstLine="580" w:left="40" w:right="20"/>
        <w:contextualSpacing w:val="false"/>
        <w:jc w:val="both"/>
      </w:pPr>
      <w:r>
        <w:rPr>
          <w:rStyle w:val="style20"/>
          <w:sz w:val="28"/>
          <w:szCs w:val="28"/>
        </w:rPr>
        <w:t>Вывод:</w:t>
      </w:r>
      <w:r>
        <w:rPr>
          <w:sz w:val="28"/>
          <w:szCs w:val="28"/>
        </w:rPr>
        <w:t xml:space="preserve"> включение воспитанников старшей группы в проектную деятельность «Скоро в школу», способствовало созданию у них положительной мотивации к обучению в школе.</w:t>
      </w:r>
    </w:p>
    <w:p>
      <w:pPr>
        <w:pStyle w:val="style37"/>
        <w:shd w:fill="FFFFFF" w:val="clear"/>
        <w:spacing w:after="0" w:before="0" w:line="480" w:lineRule="exact"/>
        <w:ind w:firstLine="580" w:left="40" w:right="20"/>
        <w:contextualSpacing w:val="false"/>
        <w:jc w:val="both"/>
      </w:pPr>
      <w:r>
        <w:rPr>
          <w:rStyle w:val="style20"/>
          <w:sz w:val="28"/>
          <w:szCs w:val="28"/>
        </w:rPr>
        <w:t>Рекомендую</w:t>
      </w:r>
      <w:r>
        <w:rPr>
          <w:sz w:val="28"/>
          <w:szCs w:val="28"/>
        </w:rPr>
        <w:t xml:space="preserve"> воспитателям дошкольного образования  использовать метод проектов как эффективное средство воспитания положительного отношения к школе у воспитанников старших групп и, как способ формирования навыков взаимодействия родителей с детьми в ходе </w:t>
      </w:r>
      <w:r>
        <w:rPr>
          <w:sz w:val="28"/>
          <w:szCs w:val="28"/>
        </w:rPr>
        <w:t>образователь</w:t>
      </w:r>
      <w:r>
        <w:rPr>
          <w:sz w:val="28"/>
          <w:szCs w:val="28"/>
        </w:rPr>
        <w:t>ного процесса.</w:t>
      </w:r>
    </w:p>
    <w:p>
      <w:pPr>
        <w:pStyle w:val="style37"/>
        <w:shd w:fill="FFFFFF" w:val="clear"/>
        <w:spacing w:after="0" w:before="0" w:line="480" w:lineRule="exact"/>
        <w:ind w:firstLine="580" w:left="40" w:right="20"/>
        <w:contextualSpacing w:val="false"/>
        <w:jc w:val="both"/>
      </w:pPr>
      <w:r>
        <w:rPr/>
      </w:r>
    </w:p>
    <w:p>
      <w:pPr>
        <w:pStyle w:val="style37"/>
        <w:shd w:fill="FFFFFF" w:val="clear"/>
        <w:spacing w:after="0" w:before="0" w:line="480" w:lineRule="exact"/>
        <w:ind w:firstLine="580" w:left="40" w:right="20"/>
        <w:contextualSpacing w:val="false"/>
        <w:jc w:val="both"/>
      </w:pPr>
      <w:r>
        <w:rPr/>
      </w:r>
    </w:p>
    <w:p>
      <w:pPr>
        <w:pStyle w:val="style37"/>
        <w:shd w:fill="FFFFFF" w:val="clear"/>
        <w:spacing w:after="0" w:before="0" w:line="480" w:lineRule="exact"/>
        <w:ind w:firstLine="580" w:left="40" w:right="20"/>
        <w:contextualSpacing w:val="false"/>
        <w:jc w:val="both"/>
      </w:pPr>
      <w:r>
        <w:rPr/>
      </w:r>
    </w:p>
    <w:p>
      <w:pPr>
        <w:pStyle w:val="style37"/>
        <w:shd w:fill="FFFFFF" w:val="clear"/>
        <w:spacing w:after="0" w:before="0" w:line="480" w:lineRule="exact"/>
        <w:ind w:firstLine="580" w:left="40" w:right="20"/>
        <w:contextualSpacing w:val="false"/>
        <w:jc w:val="both"/>
      </w:pPr>
      <w:r>
        <w:rPr/>
      </w:r>
    </w:p>
    <w:p>
      <w:pPr>
        <w:pStyle w:val="style37"/>
        <w:shd w:fill="FFFFFF" w:val="clear"/>
        <w:spacing w:after="0" w:before="0" w:line="480" w:lineRule="exact"/>
        <w:ind w:firstLine="580" w:left="40" w:right="20"/>
        <w:contextualSpacing w:val="false"/>
        <w:jc w:val="both"/>
      </w:pPr>
      <w:r>
        <w:rPr/>
      </w:r>
    </w:p>
    <w:p>
      <w:pPr>
        <w:pStyle w:val="style37"/>
        <w:shd w:fill="FFFFFF" w:val="clear"/>
        <w:spacing w:after="0" w:before="0" w:line="480" w:lineRule="exact"/>
        <w:ind w:firstLine="580" w:left="40" w:right="20"/>
        <w:contextualSpacing w:val="false"/>
        <w:jc w:val="both"/>
      </w:pPr>
      <w:r>
        <w:rPr/>
      </w:r>
    </w:p>
    <w:p>
      <w:pPr>
        <w:pStyle w:val="style39"/>
        <w:keepNext/>
        <w:keepLines/>
        <w:shd w:fill="FFFFFF" w:val="clear"/>
        <w:spacing w:after="178" w:before="0" w:line="250" w:lineRule="exact"/>
        <w:ind w:hanging="0" w:left="380" w:right="0"/>
        <w:contextualSpacing w:val="false"/>
        <w:jc w:val="left"/>
      </w:pPr>
      <w:bookmarkStart w:id="4" w:name="bookmark4"/>
      <w:bookmarkEnd w:id="4"/>
      <w:r>
        <w:rPr>
          <w:sz w:val="28"/>
          <w:szCs w:val="28"/>
        </w:rPr>
        <w:t>Литература:</w:t>
      </w:r>
    </w:p>
    <w:p>
      <w:pPr>
        <w:pStyle w:val="style37"/>
        <w:numPr>
          <w:ilvl w:val="1"/>
          <w:numId w:val="4"/>
        </w:numPr>
        <w:shd w:fill="FFFFFF" w:val="clear"/>
        <w:tabs>
          <w:tab w:leader="none" w:pos="1877" w:val="left"/>
        </w:tabs>
        <w:spacing w:after="0" w:before="0" w:line="480" w:lineRule="exact"/>
        <w:ind w:hanging="360" w:left="380" w:right="20"/>
        <w:contextualSpacing w:val="false"/>
        <w:jc w:val="both"/>
      </w:pPr>
      <w:r>
        <w:rPr>
          <w:sz w:val="28"/>
          <w:szCs w:val="28"/>
        </w:rPr>
        <w:t>Анищенко, O.A. Играя - готовим к школе: пособие для педагогов, руководителей учреждений, обеспечивающих получение дошкольного образования / O.A. Анищенко. - Мозырь : Белый Ветер, 2006. - 138 с.</w:t>
      </w:r>
    </w:p>
    <w:p>
      <w:pPr>
        <w:pStyle w:val="style37"/>
        <w:numPr>
          <w:ilvl w:val="1"/>
          <w:numId w:val="4"/>
        </w:numPr>
        <w:shd w:fill="FFFFFF" w:val="clear"/>
        <w:tabs>
          <w:tab w:leader="none" w:pos="1910" w:val="left"/>
        </w:tabs>
        <w:spacing w:after="0" w:before="0" w:line="480" w:lineRule="exact"/>
        <w:ind w:hanging="360" w:left="380" w:right="20"/>
        <w:contextualSpacing w:val="false"/>
        <w:jc w:val="both"/>
      </w:pPr>
      <w:r>
        <w:rPr>
          <w:sz w:val="28"/>
          <w:szCs w:val="28"/>
        </w:rPr>
        <w:t xml:space="preserve">Дубинина, Д.Н. Мир вокруг меня: </w:t>
      </w:r>
      <w:r>
        <w:rPr>
          <w:sz w:val="28"/>
          <w:szCs w:val="28"/>
          <w:lang w:val="ru-RU"/>
        </w:rPr>
        <w:t xml:space="preserve"> </w:t>
      </w:r>
      <w:r>
        <w:rPr>
          <w:sz w:val="28"/>
          <w:szCs w:val="28"/>
        </w:rPr>
        <w:t xml:space="preserve">учебно-методическое пособие для педагогов учреждений дошкольного образования с русским языком обучения / Д.Н. Дубинина. - 2-е изд., расш. - Минск: </w:t>
      </w:r>
      <w:r>
        <w:rPr>
          <w:sz w:val="28"/>
          <w:szCs w:val="28"/>
          <w:lang w:val="ru-RU"/>
        </w:rPr>
        <w:t xml:space="preserve"> </w:t>
      </w:r>
      <w:r>
        <w:rPr>
          <w:sz w:val="28"/>
          <w:szCs w:val="28"/>
        </w:rPr>
        <w:t>Нац. ин-т образования, 2012. - 144 с.</w:t>
      </w:r>
    </w:p>
    <w:p>
      <w:pPr>
        <w:pStyle w:val="style37"/>
        <w:numPr>
          <w:ilvl w:val="1"/>
          <w:numId w:val="4"/>
        </w:numPr>
        <w:shd w:fill="FFFFFF" w:val="clear"/>
        <w:tabs>
          <w:tab w:leader="none" w:pos="1992" w:val="left"/>
        </w:tabs>
        <w:spacing w:after="0" w:before="0" w:line="480" w:lineRule="exact"/>
        <w:ind w:hanging="360" w:left="380" w:right="20"/>
        <w:contextualSpacing w:val="false"/>
        <w:jc w:val="both"/>
      </w:pPr>
      <w:r>
        <w:rPr>
          <w:sz w:val="28"/>
          <w:szCs w:val="28"/>
        </w:rPr>
        <w:t>Игра в жизни дошкольника : пособие для педагогов учреждений дошкольного образования / / Е.А. Панько [и др.]. - Минск: НИО, 2012. - 184 с.</w:t>
      </w:r>
    </w:p>
    <w:p>
      <w:pPr>
        <w:pStyle w:val="style37"/>
        <w:numPr>
          <w:ilvl w:val="1"/>
          <w:numId w:val="4"/>
        </w:numPr>
        <w:shd w:fill="FFFFFF" w:val="clear"/>
        <w:tabs>
          <w:tab w:leader="none" w:pos="1925" w:val="left"/>
        </w:tabs>
        <w:spacing w:after="0" w:before="0" w:line="480" w:lineRule="exact"/>
        <w:ind w:hanging="360" w:left="380" w:right="20"/>
        <w:contextualSpacing w:val="false"/>
        <w:jc w:val="both"/>
      </w:pPr>
      <w:r>
        <w:rPr>
          <w:sz w:val="28"/>
          <w:szCs w:val="28"/>
        </w:rPr>
        <w:t>Котко, А.Н. Развитие творческой индивидуальности старшего дошкольника: учебно-методическое пособие /А.Н. Котко. - Минск: Академия последипломного образования, 2004.-302с.</w:t>
      </w:r>
    </w:p>
    <w:p>
      <w:pPr>
        <w:pStyle w:val="style37"/>
        <w:numPr>
          <w:ilvl w:val="1"/>
          <w:numId w:val="4"/>
        </w:numPr>
        <w:shd w:fill="FFFFFF" w:val="clear"/>
        <w:tabs>
          <w:tab w:leader="none" w:pos="1901" w:val="left"/>
        </w:tabs>
        <w:spacing w:after="0" w:before="0" w:line="480" w:lineRule="exact"/>
        <w:ind w:hanging="360" w:left="380" w:right="20"/>
        <w:contextualSpacing w:val="false"/>
        <w:jc w:val="both"/>
      </w:pPr>
      <w:r>
        <w:rPr>
          <w:sz w:val="28"/>
          <w:szCs w:val="28"/>
        </w:rPr>
        <w:t>Лобынько, Л.В. Современные подходы к процессу образования старших дошкольников/ Л.В. Лобынько, Т.Ю. Швецова. - Минск: ИВЦ Минфина, 2010.-220с.</w:t>
      </w:r>
    </w:p>
    <w:p>
      <w:pPr>
        <w:pStyle w:val="style37"/>
        <w:numPr>
          <w:ilvl w:val="1"/>
          <w:numId w:val="4"/>
        </w:numPr>
        <w:shd w:fill="FFFFFF" w:val="clear"/>
        <w:tabs>
          <w:tab w:leader="none" w:pos="1910" w:val="left"/>
        </w:tabs>
        <w:spacing w:after="0" w:before="0" w:line="480" w:lineRule="exact"/>
        <w:ind w:hanging="360" w:left="380" w:right="20"/>
        <w:contextualSpacing w:val="false"/>
        <w:jc w:val="both"/>
      </w:pPr>
      <w:r>
        <w:rPr>
          <w:sz w:val="28"/>
          <w:szCs w:val="28"/>
        </w:rPr>
        <w:t xml:space="preserve">Организация работы по полоролевому воспитанию детей дошкольного возраста: пособие для педагогов, обеспечивающих получение дошкольного образования / [сост.: И.И. Зайцева, О.М. Гончарова]; </w:t>
      </w:r>
      <w:r>
        <w:rPr>
          <w:sz w:val="28"/>
          <w:szCs w:val="28"/>
          <w:lang w:val="ru-RU"/>
        </w:rPr>
        <w:t xml:space="preserve"> </w:t>
      </w:r>
      <w:r>
        <w:rPr>
          <w:sz w:val="28"/>
          <w:szCs w:val="28"/>
        </w:rPr>
        <w:t>под ред. Е.А. Зайченко. - Мозырь: Белый Ветер, 2005. - 66 с.</w:t>
      </w:r>
    </w:p>
    <w:p>
      <w:pPr>
        <w:pStyle w:val="style37"/>
        <w:numPr>
          <w:ilvl w:val="1"/>
          <w:numId w:val="4"/>
        </w:numPr>
        <w:shd w:fill="FFFFFF" w:val="clear"/>
        <w:tabs>
          <w:tab w:leader="none" w:pos="1906" w:val="left"/>
        </w:tabs>
        <w:spacing w:after="60" w:before="0" w:line="480" w:lineRule="exact"/>
        <w:ind w:hanging="360" w:left="380" w:right="20"/>
        <w:contextualSpacing w:val="false"/>
        <w:jc w:val="both"/>
      </w:pPr>
      <w:r>
        <w:rPr>
          <w:sz w:val="28"/>
          <w:szCs w:val="28"/>
        </w:rPr>
        <w:t>Особенности психического развития детей 6 - 7 - летнего возраста / под ред. Д.Б. Эльконина, А.Л. Венгера. - М., 1988.-238 с.</w:t>
      </w:r>
    </w:p>
    <w:p>
      <w:pPr>
        <w:pStyle w:val="style37"/>
        <w:numPr>
          <w:ilvl w:val="1"/>
          <w:numId w:val="4"/>
        </w:numPr>
        <w:shd w:fill="FFFFFF" w:val="clear"/>
        <w:tabs>
          <w:tab w:leader="none" w:pos="1910" w:val="left"/>
        </w:tabs>
        <w:spacing w:after="0" w:before="0" w:line="480" w:lineRule="exact"/>
        <w:ind w:hanging="360" w:left="380" w:right="20"/>
        <w:contextualSpacing w:val="false"/>
        <w:jc w:val="both"/>
      </w:pPr>
      <w:r>
        <w:rPr>
          <w:sz w:val="28"/>
          <w:szCs w:val="28"/>
        </w:rPr>
        <w:t>Петрикевич, А. А. Метод проектов в образовании дошкольников: пособие для педагогов учреждений, обеспечивающих получение дошкольного образования / A.A. Петрикевич. - Мозырь: Белый Ветер, 2008.-102, [2]с. :ил.</w:t>
      </w:r>
    </w:p>
    <w:p>
      <w:pPr>
        <w:pStyle w:val="style37"/>
        <w:shd w:fill="FFFFFF" w:val="clear"/>
        <w:tabs>
          <w:tab w:leader="none" w:pos="2012" w:val="left"/>
        </w:tabs>
        <w:spacing w:after="0" w:before="0" w:line="480" w:lineRule="exact"/>
        <w:ind w:hanging="320" w:left="380" w:right="20"/>
        <w:contextualSpacing w:val="false"/>
        <w:jc w:val="both"/>
      </w:pPr>
      <w:r>
        <w:rPr/>
      </w:r>
    </w:p>
    <w:p>
      <w:pPr>
        <w:pStyle w:val="style37"/>
        <w:numPr>
          <w:ilvl w:val="1"/>
          <w:numId w:val="4"/>
        </w:numPr>
        <w:shd w:fill="FFFFFF" w:val="clear"/>
        <w:tabs>
          <w:tab w:leader="none" w:pos="1969" w:val="left"/>
        </w:tabs>
        <w:spacing w:after="0" w:before="0" w:line="480" w:lineRule="exact"/>
        <w:ind w:hanging="320" w:left="380" w:right="20"/>
        <w:contextualSpacing w:val="false"/>
        <w:jc w:val="both"/>
      </w:pPr>
      <w:r>
        <w:rPr>
          <w:sz w:val="28"/>
          <w:szCs w:val="28"/>
        </w:rPr>
        <w:t>Социализация дошкольника через игру : пособие для педагогов дошкольных учреждений / авт. - сост. Т.В. Пятница. - Мозырь : Белый Ветер, 2004. - 67 с.</w:t>
      </w:r>
    </w:p>
    <w:p>
      <w:pPr>
        <w:pStyle w:val="style37"/>
        <w:shd w:fill="FFFFFF" w:val="clear"/>
        <w:spacing w:after="0" w:before="0" w:line="480" w:lineRule="exact"/>
        <w:ind w:hanging="320" w:left="380" w:right="20"/>
        <w:contextualSpacing w:val="false"/>
        <w:jc w:val="both"/>
      </w:pPr>
      <w:r>
        <w:rPr>
          <w:sz w:val="28"/>
          <w:szCs w:val="28"/>
          <w:lang w:val="ru-RU"/>
        </w:rPr>
        <w:t>10</w:t>
      </w:r>
      <w:r>
        <w:rPr>
          <w:sz w:val="28"/>
          <w:szCs w:val="28"/>
        </w:rPr>
        <w:t>.Терехина, O.A. Я хочу в школу: познавательно - мотивационный комплекс занятий для подготовки к школе детей старшего дошкольного возраста: пособие для педагогов и психологов учреждений, обеспечивающих получение дошкольного образования / O.A. Терехина. - Мозырь: Белый Ветер, 2005. - 46 с.</w:t>
      </w:r>
    </w:p>
    <w:p>
      <w:pPr>
        <w:pStyle w:val="style37"/>
        <w:shd w:fill="FFFFFF" w:val="clear"/>
        <w:tabs>
          <w:tab w:leader="none" w:pos="3300" w:val="left"/>
        </w:tabs>
        <w:spacing w:after="0" w:before="0" w:line="480" w:lineRule="exact"/>
        <w:ind w:hanging="426" w:left="426" w:right="20"/>
        <w:contextualSpacing w:val="false"/>
        <w:jc w:val="both"/>
      </w:pPr>
      <w:r>
        <w:rPr>
          <w:sz w:val="28"/>
          <w:szCs w:val="28"/>
          <w:lang w:val="ru-RU"/>
        </w:rPr>
        <w:t xml:space="preserve">11. </w:t>
      </w:r>
      <w:r>
        <w:rPr>
          <w:sz w:val="28"/>
          <w:szCs w:val="28"/>
        </w:rPr>
        <w:t>Учебная</w:t>
        <w:tab/>
        <w:t>программа дошкольного образования: учебное издание. - Минск: НПО, 2012,- 407с.</w:t>
      </w:r>
    </w:p>
    <w:p>
      <w:pPr>
        <w:pStyle w:val="style37"/>
        <w:shd w:fill="FFFFFF" w:val="clear"/>
        <w:tabs>
          <w:tab w:leader="none" w:pos="3300" w:val="left"/>
        </w:tabs>
        <w:spacing w:after="0" w:before="0" w:line="480" w:lineRule="exact"/>
        <w:ind w:hanging="426" w:left="426" w:right="20"/>
        <w:contextualSpacing w:val="false"/>
        <w:jc w:val="both"/>
      </w:pPr>
      <w:r>
        <w:rPr>
          <w:sz w:val="28"/>
          <w:szCs w:val="28"/>
          <w:lang w:val="ru-RU"/>
        </w:rPr>
        <w:t xml:space="preserve">12. </w:t>
      </w:r>
      <w:r>
        <w:rPr>
          <w:sz w:val="28"/>
          <w:szCs w:val="28"/>
        </w:rPr>
        <w:t xml:space="preserve">Юшкевич, П.С. Как хорошо уметь играть! / </w:t>
      </w:r>
      <w:r>
        <w:rPr>
          <w:sz w:val="28"/>
          <w:szCs w:val="28"/>
          <w:lang w:val="ru-RU"/>
        </w:rPr>
        <w:t>П</w:t>
      </w:r>
      <w:r>
        <w:rPr>
          <w:sz w:val="28"/>
          <w:szCs w:val="28"/>
        </w:rPr>
        <w:t>.C. Юшкевич. - Мозырь: Содействие, 2009. - 52с.</w:t>
      </w:r>
    </w:p>
    <w:p>
      <w:pPr>
        <w:pStyle w:val="style37"/>
        <w:shd w:fill="FFFFFF" w:val="clear"/>
        <w:tabs>
          <w:tab w:leader="none" w:pos="3300" w:val="left"/>
        </w:tabs>
        <w:spacing w:after="0" w:before="0" w:line="480" w:lineRule="exact"/>
        <w:ind w:hanging="426" w:left="426" w:right="20"/>
        <w:contextualSpacing w:val="false"/>
        <w:jc w:val="both"/>
      </w:pPr>
      <w:r>
        <w:rPr>
          <w:sz w:val="28"/>
          <w:szCs w:val="28"/>
          <w:lang w:val="ru-RU"/>
        </w:rPr>
        <w:t xml:space="preserve">14. </w:t>
      </w:r>
      <w:r>
        <w:rPr>
          <w:sz w:val="28"/>
          <w:szCs w:val="28"/>
        </w:rPr>
        <w:t>Юшкевич,</w:t>
      </w:r>
      <w:r>
        <w:rPr>
          <w:sz w:val="28"/>
          <w:szCs w:val="28"/>
          <w:lang w:val="ru-RU"/>
        </w:rPr>
        <w:t xml:space="preserve"> П</w:t>
      </w:r>
      <w:r>
        <w:rPr>
          <w:sz w:val="28"/>
          <w:szCs w:val="28"/>
        </w:rPr>
        <w:t>.C. Организация сюжетно-ролевой игры в группе «Фантазеры» / Н.С. Юшкевич. - Мозырь : Содействие, 2008. - 108 с.</w:t>
      </w:r>
    </w:p>
    <w:sectPr>
      <w:footerReference r:id="rId2" w:type="default"/>
      <w:type w:val="nextPage"/>
      <w:pgSz w:h="16838" w:w="11906"/>
      <w:pgMar w:bottom="996" w:footer="3" w:gutter="0" w:header="0" w:left="1497" w:right="903" w:top="1365"/>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pPr>
    <w:r>
      <w:rPr/>
      <w:fldChar w:fldCharType="begin"/>
    </w:r>
    <w:r>
      <w:instrText> PAGE </w:instrText>
    </w:r>
    <w:r>
      <w:fldChar w:fldCharType="separate"/>
    </w:r>
    <w:r>
      <w:t>13</w:t>
    </w:r>
    <w:r>
      <w:fldChar w:fldCharType="end"/>
    </w:r>
  </w:p>
  <w:p>
    <w:pPr>
      <w:pStyle w:val="style0"/>
    </w:pPr>
    <w:r>
      <w:rPr/>
    </w:r>
  </w:p>
</w:ftr>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Times New Roman" w:cs="Times New Roman" w:hAnsi="Times New Roman" w:hint="default"/>
        <w:smallCaps w:val="false"/>
        <w:caps w:val="false"/>
        <w:color w:val="000000"/>
        <w:dstrike w:val="false"/>
        <w:strike w:val="false"/>
        <w:vertAlign w:val="baseline"/>
        <w:position w:val="0"/>
        <w:sz w:val="25"/>
        <w:sz w:val="25"/>
        <w:spacing w:val="10"/>
        <w:i w:val="false"/>
        <w:u w:val="none"/>
        <w:b w:val="false"/>
        <w:szCs w:val="25"/>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2">
    <w:lvl w:ilvl="0">
      <w:start w:val="1"/>
      <w:numFmt w:val="bullet"/>
      <w:lvlText w:val="•"/>
      <w:lvlJc w:val="left"/>
      <w:pPr>
        <w:ind w:hanging="360" w:left="720"/>
      </w:pPr>
      <w:rPr>
        <w:rFonts w:ascii="Times New Roman" w:cs="Times New Roman" w:hAnsi="Times New Roman" w:hint="default"/>
        <w:smallCaps w:val="false"/>
        <w:caps w:val="false"/>
        <w:color w:val="000000"/>
        <w:dstrike w:val="false"/>
        <w:strike w:val="false"/>
        <w:vertAlign w:val="baseline"/>
        <w:position w:val="0"/>
        <w:sz w:val="25"/>
        <w:sz w:val="25"/>
        <w:spacing w:val="10"/>
        <w:i w:val="false"/>
        <w:u w:val="none"/>
        <w:b w:val="false"/>
        <w:szCs w:val="25"/>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3">
    <w:lvl w:ilvl="0">
      <w:start w:val="1"/>
      <w:numFmt w:val="decimal"/>
      <w:lvlText w:val="%1)"/>
      <w:lvlJc w:val="left"/>
      <w:pPr>
        <w:ind w:hanging="360" w:left="720"/>
      </w:pPr>
      <w:rPr>
        <w:smallCaps w:val="false"/>
        <w:caps w:val="false"/>
        <w:color w:val="000000"/>
        <w:dstrike w:val="false"/>
        <w:strike w:val="false"/>
        <w:vertAlign w:val="baseline"/>
        <w:position w:val="0"/>
        <w:sz w:val="25"/>
        <w:sz w:val="25"/>
        <w:spacing w:val="10"/>
        <w:i w:val="false"/>
        <w:u w:val="none"/>
        <w:b w:val="false"/>
        <w:szCs w:val="25"/>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4">
    <w:lvl w:ilvl="0">
      <w:start w:val="1"/>
      <w:numFmt w:val="bullet"/>
      <w:lvlText w:val="•"/>
      <w:lvlJc w:val="left"/>
      <w:pPr>
        <w:ind w:hanging="360" w:left="720"/>
      </w:pPr>
      <w:rPr>
        <w:rFonts w:ascii="Times New Roman" w:cs="Times New Roman" w:hAnsi="Times New Roman" w:hint="default"/>
        <w:smallCaps w:val="false"/>
        <w:caps w:val="false"/>
        <w:color w:val="000000"/>
        <w:dstrike w:val="false"/>
        <w:strike w:val="false"/>
        <w:vertAlign w:val="baseline"/>
        <w:position w:val="0"/>
        <w:sz w:val="25"/>
        <w:sz w:val="25"/>
        <w:spacing w:val="10"/>
        <w:i w:val="false"/>
        <w:u w:val="none"/>
        <w:b w:val="false"/>
        <w:szCs w:val="25"/>
        <w:iCs w:val="false"/>
        <w:bCs w:val="false"/>
        <w:w w:val="100"/>
      </w:rPr>
    </w:lvl>
    <w:lvl w:ilvl="1">
      <w:start w:val="1"/>
      <w:numFmt w:val="decimal"/>
      <w:lvlText w:val="%2."/>
      <w:lvlJc w:val="left"/>
      <w:pPr>
        <w:ind w:hanging="360" w:left="1080"/>
      </w:pPr>
      <w:rPr>
        <w:smallCaps w:val="false"/>
        <w:caps w:val="false"/>
        <w:color w:val="000000"/>
        <w:dstrike w:val="false"/>
        <w:strike w:val="false"/>
        <w:vertAlign w:val="baseline"/>
        <w:position w:val="0"/>
        <w:sz w:val="25"/>
        <w:sz w:val="25"/>
        <w:spacing w:val="10"/>
        <w:i w:val="false"/>
        <w:u w:val="none"/>
        <w:b w:val="false"/>
        <w:szCs w:val="25"/>
        <w:iCs w:val="false"/>
        <w:bCs w:val="false"/>
        <w:w w:val="100"/>
      </w:rPr>
    </w:lvl>
    <w:lvl w:ilvl="2">
      <w:start w:val="12"/>
      <w:numFmt w:val="decimal"/>
      <w:lvlText w:val="%3."/>
      <w:lvlJc w:val="left"/>
      <w:pPr>
        <w:ind w:hanging="360" w:left="1440"/>
      </w:pPr>
      <w:rPr>
        <w:smallCaps w:val="false"/>
        <w:caps w:val="false"/>
        <w:color w:val="000000"/>
        <w:dstrike w:val="false"/>
        <w:strike w:val="false"/>
        <w:vertAlign w:val="baseline"/>
        <w:position w:val="0"/>
        <w:sz w:val="25"/>
        <w:sz w:val="25"/>
        <w:spacing w:val="10"/>
        <w:i w:val="false"/>
        <w:u w:val="none"/>
        <w:b w:val="false"/>
        <w:szCs w:val="25"/>
        <w:iCs w:val="false"/>
        <w:bCs w:val="false"/>
        <w:w w:val="100"/>
      </w:r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Arial Unicode MS" w:cs="Arial Unicode MS" w:eastAsia="Arial Unicode MS" w:hAnsi="Arial Unicode MS"/>
      <w:color w:val="000000"/>
      <w:sz w:val="24"/>
      <w:szCs w:val="24"/>
      <w:lang w:bidi="ar-SA" w:eastAsia="ru-RU" w:val="ru-RU"/>
    </w:rPr>
  </w:style>
  <w:style w:styleId="style15" w:type="character">
    <w:name w:val="Default Paragraph Font"/>
    <w:next w:val="style15"/>
    <w:rPr/>
  </w:style>
  <w:style w:styleId="style16" w:type="character">
    <w:name w:val="Интернет-ссылка"/>
    <w:basedOn w:val="style15"/>
    <w:next w:val="style16"/>
    <w:rPr>
      <w:color w:val="202020"/>
      <w:u w:val="single"/>
      <w:lang w:bidi="ru-RU" w:eastAsia="ru-RU" w:val="ru-RU"/>
    </w:rPr>
  </w:style>
  <w:style w:styleId="style17" w:type="character">
    <w:name w:val="Body text_"/>
    <w:basedOn w:val="style15"/>
    <w:next w:val="style17"/>
    <w:rPr>
      <w:rFonts w:ascii="Times New Roman" w:cs="Times New Roman" w:eastAsia="Times New Roman" w:hAnsi="Times New Roman"/>
      <w:b w:val="false"/>
      <w:bCs w:val="false"/>
      <w:i w:val="false"/>
      <w:iCs w:val="false"/>
      <w:caps w:val="false"/>
      <w:smallCaps w:val="false"/>
      <w:strike w:val="false"/>
      <w:dstrike w:val="false"/>
      <w:spacing w:val="10"/>
      <w:sz w:val="25"/>
      <w:szCs w:val="25"/>
    </w:rPr>
  </w:style>
  <w:style w:styleId="style18" w:type="character">
    <w:name w:val="Header or footer_"/>
    <w:basedOn w:val="style15"/>
    <w:next w:val="style18"/>
    <w:rPr>
      <w:rFonts w:ascii="Times New Roman" w:cs="Times New Roman" w:eastAsia="Times New Roman" w:hAnsi="Times New Roman"/>
      <w:b w:val="false"/>
      <w:bCs w:val="false"/>
      <w:i w:val="false"/>
      <w:iCs w:val="false"/>
      <w:caps w:val="false"/>
      <w:smallCaps w:val="false"/>
      <w:strike w:val="false"/>
      <w:dstrike w:val="false"/>
      <w:sz w:val="20"/>
      <w:szCs w:val="20"/>
    </w:rPr>
  </w:style>
  <w:style w:styleId="style19" w:type="character">
    <w:name w:val="Header or footer + 12 pt;Spacing 1 pt"/>
    <w:basedOn w:val="style18"/>
    <w:next w:val="style19"/>
    <w:rPr>
      <w:spacing w:val="30"/>
      <w:sz w:val="24"/>
      <w:szCs w:val="24"/>
    </w:rPr>
  </w:style>
  <w:style w:styleId="style20" w:type="character">
    <w:name w:val="Body text + Bold"/>
    <w:basedOn w:val="style17"/>
    <w:next w:val="style20"/>
    <w:rPr>
      <w:b/>
      <w:bCs/>
      <w:spacing w:val="10"/>
    </w:rPr>
  </w:style>
  <w:style w:styleId="style21" w:type="character">
    <w:name w:val="Heading #1_"/>
    <w:basedOn w:val="style15"/>
    <w:next w:val="style21"/>
    <w:rPr>
      <w:rFonts w:ascii="Times New Roman" w:cs="Times New Roman" w:eastAsia="Times New Roman" w:hAnsi="Times New Roman"/>
      <w:b w:val="false"/>
      <w:bCs w:val="false"/>
      <w:i w:val="false"/>
      <w:iCs w:val="false"/>
      <w:caps w:val="false"/>
      <w:smallCaps w:val="false"/>
      <w:strike w:val="false"/>
      <w:dstrike w:val="false"/>
      <w:spacing w:val="10"/>
      <w:sz w:val="25"/>
      <w:szCs w:val="25"/>
    </w:rPr>
  </w:style>
  <w:style w:styleId="style22" w:type="character">
    <w:name w:val="Heading #1 + Not Bold"/>
    <w:basedOn w:val="style21"/>
    <w:next w:val="style22"/>
    <w:rPr>
      <w:b/>
      <w:bCs/>
      <w:spacing w:val="10"/>
    </w:rPr>
  </w:style>
  <w:style w:styleId="style23" w:type="character">
    <w:name w:val="Body text (2)_"/>
    <w:basedOn w:val="style15"/>
    <w:next w:val="style23"/>
    <w:rPr>
      <w:rFonts w:ascii="Times New Roman" w:cs="Times New Roman" w:eastAsia="Times New Roman" w:hAnsi="Times New Roman"/>
      <w:b w:val="false"/>
      <w:bCs w:val="false"/>
      <w:i w:val="false"/>
      <w:iCs w:val="false"/>
      <w:caps w:val="false"/>
      <w:smallCaps w:val="false"/>
      <w:strike w:val="false"/>
      <w:dstrike w:val="false"/>
      <w:spacing w:val="10"/>
      <w:sz w:val="25"/>
      <w:szCs w:val="25"/>
    </w:rPr>
  </w:style>
  <w:style w:styleId="style24" w:type="character">
    <w:name w:val="Body text + Trebuchet MS;11;5 pt;Italic;Spacing 0 pt"/>
    <w:basedOn w:val="style17"/>
    <w:next w:val="style24"/>
    <w:rPr>
      <w:rFonts w:ascii="Trebuchet MS" w:cs="Trebuchet MS" w:eastAsia="Trebuchet MS" w:hAnsi="Trebuchet MS"/>
      <w:i/>
      <w:iCs/>
      <w:spacing w:val="0"/>
      <w:w w:val="100"/>
      <w:sz w:val="23"/>
      <w:szCs w:val="23"/>
    </w:rPr>
  </w:style>
  <w:style w:styleId="style25" w:type="character">
    <w:name w:val="ListLabel 1"/>
    <w:next w:val="style25"/>
    <w:rPr>
      <w:rFonts w:cs="Times New Roman" w:eastAsia="Times New Roman"/>
      <w:b w:val="false"/>
      <w:bCs w:val="false"/>
      <w:i w:val="false"/>
      <w:iCs w:val="false"/>
      <w:caps w:val="false"/>
      <w:smallCaps w:val="false"/>
      <w:strike w:val="false"/>
      <w:dstrike w:val="false"/>
      <w:color w:val="000000"/>
      <w:spacing w:val="10"/>
      <w:w w:val="100"/>
      <w:position w:val="0"/>
      <w:sz w:val="25"/>
      <w:sz w:val="25"/>
      <w:szCs w:val="25"/>
      <w:u w:val="none"/>
      <w:vertAlign w:val="baseline"/>
    </w:rPr>
  </w:style>
  <w:style w:styleId="style26" w:type="character">
    <w:name w:val="ListLabel 2"/>
    <w:next w:val="style26"/>
    <w:rPr>
      <w:rFonts w:cs="Times New Roman"/>
      <w:b w:val="false"/>
      <w:bCs w:val="false"/>
      <w:i w:val="false"/>
      <w:iCs w:val="false"/>
      <w:caps w:val="false"/>
      <w:smallCaps w:val="false"/>
      <w:strike w:val="false"/>
      <w:dstrike w:val="false"/>
      <w:color w:val="000000"/>
      <w:spacing w:val="10"/>
      <w:w w:val="100"/>
      <w:position w:val="0"/>
      <w:sz w:val="25"/>
      <w:sz w:val="25"/>
      <w:szCs w:val="25"/>
      <w:u w:val="none"/>
      <w:vertAlign w:val="baseline"/>
    </w:rPr>
  </w:style>
  <w:style w:styleId="style27" w:type="character">
    <w:name w:val="ListLabel 3"/>
    <w:next w:val="style27"/>
    <w:rPr>
      <w:b w:val="false"/>
      <w:bCs w:val="false"/>
      <w:i w:val="false"/>
      <w:iCs w:val="false"/>
      <w:caps w:val="false"/>
      <w:smallCaps w:val="false"/>
      <w:strike w:val="false"/>
      <w:dstrike w:val="false"/>
      <w:color w:val="000000"/>
      <w:spacing w:val="10"/>
      <w:w w:val="100"/>
      <w:position w:val="0"/>
      <w:sz w:val="25"/>
      <w:sz w:val="25"/>
      <w:szCs w:val="25"/>
      <w:u w:val="none"/>
      <w:vertAlign w:val="baseline"/>
    </w:rPr>
  </w:style>
  <w:style w:styleId="style28" w:type="character">
    <w:name w:val="ListLabel 4"/>
    <w:next w:val="style28"/>
    <w:rPr>
      <w:rFonts w:cs="Times New Roman"/>
      <w:b w:val="false"/>
      <w:bCs w:val="false"/>
      <w:i w:val="false"/>
      <w:iCs w:val="false"/>
      <w:caps w:val="false"/>
      <w:smallCaps w:val="false"/>
      <w:strike w:val="false"/>
      <w:dstrike w:val="false"/>
      <w:color w:val="000000"/>
      <w:spacing w:val="10"/>
      <w:w w:val="100"/>
      <w:position w:val="0"/>
      <w:sz w:val="25"/>
      <w:sz w:val="25"/>
      <w:szCs w:val="25"/>
      <w:u w:val="none"/>
      <w:vertAlign w:val="baseline"/>
    </w:rPr>
  </w:style>
  <w:style w:styleId="style29" w:type="character">
    <w:name w:val="ListLabel 5"/>
    <w:next w:val="style29"/>
    <w:rPr>
      <w:b w:val="false"/>
      <w:bCs w:val="false"/>
      <w:i w:val="false"/>
      <w:iCs w:val="false"/>
      <w:caps w:val="false"/>
      <w:smallCaps w:val="false"/>
      <w:strike w:val="false"/>
      <w:dstrike w:val="false"/>
      <w:color w:val="000000"/>
      <w:spacing w:val="10"/>
      <w:w w:val="100"/>
      <w:position w:val="0"/>
      <w:sz w:val="25"/>
      <w:sz w:val="25"/>
      <w:szCs w:val="25"/>
      <w:u w:val="none"/>
      <w:vertAlign w:val="baseline"/>
    </w:rPr>
  </w:style>
  <w:style w:styleId="style30" w:type="character">
    <w:name w:val="ListLabel 6"/>
    <w:next w:val="style30"/>
    <w:rPr>
      <w:rFonts w:cs="Times New Roman"/>
      <w:b w:val="false"/>
      <w:bCs w:val="false"/>
      <w:i w:val="false"/>
      <w:iCs w:val="false"/>
      <w:caps w:val="false"/>
      <w:smallCaps w:val="false"/>
      <w:strike w:val="false"/>
      <w:dstrike w:val="false"/>
      <w:color w:val="000000"/>
      <w:spacing w:val="10"/>
      <w:w w:val="100"/>
      <w:position w:val="0"/>
      <w:sz w:val="25"/>
      <w:sz w:val="25"/>
      <w:szCs w:val="25"/>
      <w:u w:val="none"/>
      <w:vertAlign w:val="baseline"/>
    </w:rPr>
  </w:style>
  <w:style w:styleId="style31" w:type="character">
    <w:name w:val="ListLabel 7"/>
    <w:next w:val="style31"/>
    <w:rPr>
      <w:b w:val="false"/>
      <w:bCs w:val="false"/>
      <w:i w:val="false"/>
      <w:iCs w:val="false"/>
      <w:caps w:val="false"/>
      <w:smallCaps w:val="false"/>
      <w:strike w:val="false"/>
      <w:dstrike w:val="false"/>
      <w:color w:val="000000"/>
      <w:spacing w:val="10"/>
      <w:w w:val="100"/>
      <w:position w:val="0"/>
      <w:sz w:val="25"/>
      <w:sz w:val="25"/>
      <w:szCs w:val="25"/>
      <w:u w:val="none"/>
      <w:vertAlign w:val="baseline"/>
    </w:rPr>
  </w:style>
  <w:style w:styleId="style32" w:type="paragraph">
    <w:name w:val="Заголовок"/>
    <w:basedOn w:val="style0"/>
    <w:next w:val="style33"/>
    <w:pPr>
      <w:keepNext/>
      <w:spacing w:after="120" w:before="240"/>
      <w:contextualSpacing w:val="false"/>
    </w:pPr>
    <w:rPr>
      <w:rFonts w:ascii="Arial" w:cs="Mangal" w:eastAsia="Microsoft YaHei" w:hAnsi="Arial"/>
      <w:sz w:val="28"/>
      <w:szCs w:val="28"/>
    </w:rPr>
  </w:style>
  <w:style w:styleId="style33" w:type="paragraph">
    <w:name w:val="Основной текст"/>
    <w:basedOn w:val="style0"/>
    <w:next w:val="style33"/>
    <w:pPr>
      <w:spacing w:after="120" w:before="0"/>
      <w:contextualSpacing w:val="false"/>
    </w:pPr>
    <w:rPr/>
  </w:style>
  <w:style w:styleId="style34" w:type="paragraph">
    <w:name w:val="Список"/>
    <w:basedOn w:val="style33"/>
    <w:next w:val="style34"/>
    <w:pPr/>
    <w:rPr>
      <w:rFonts w:cs="Mangal"/>
    </w:rPr>
  </w:style>
  <w:style w:styleId="style35" w:type="paragraph">
    <w:name w:val="Название"/>
    <w:basedOn w:val="style0"/>
    <w:next w:val="style35"/>
    <w:pPr>
      <w:suppressLineNumbers/>
      <w:spacing w:after="120" w:before="120"/>
      <w:contextualSpacing w:val="false"/>
    </w:pPr>
    <w:rPr>
      <w:rFonts w:cs="Mangal"/>
      <w:i/>
      <w:iCs/>
      <w:sz w:val="24"/>
      <w:szCs w:val="24"/>
    </w:rPr>
  </w:style>
  <w:style w:styleId="style36" w:type="paragraph">
    <w:name w:val="Указатель"/>
    <w:basedOn w:val="style0"/>
    <w:next w:val="style36"/>
    <w:pPr>
      <w:suppressLineNumbers/>
    </w:pPr>
    <w:rPr>
      <w:rFonts w:cs="Mangal"/>
    </w:rPr>
  </w:style>
  <w:style w:styleId="style37" w:type="paragraph">
    <w:name w:val="Body text"/>
    <w:basedOn w:val="style0"/>
    <w:next w:val="style37"/>
    <w:pPr>
      <w:shd w:fill="FFFFFF" w:val="clear"/>
      <w:spacing w:after="2820" w:before="0" w:line="485" w:lineRule="exact"/>
      <w:ind w:hanging="340" w:left="0" w:right="0"/>
      <w:contextualSpacing w:val="false"/>
      <w:jc w:val="center"/>
    </w:pPr>
    <w:rPr>
      <w:rFonts w:ascii="Times New Roman" w:cs="Times New Roman" w:eastAsia="Times New Roman" w:hAnsi="Times New Roman"/>
      <w:spacing w:val="10"/>
      <w:sz w:val="25"/>
      <w:szCs w:val="25"/>
    </w:rPr>
  </w:style>
  <w:style w:styleId="style38" w:type="paragraph">
    <w:name w:val="Header or footer"/>
    <w:basedOn w:val="style0"/>
    <w:next w:val="style38"/>
    <w:pPr>
      <w:shd w:fill="FFFFFF" w:val="clear"/>
    </w:pPr>
    <w:rPr>
      <w:rFonts w:ascii="Times New Roman" w:cs="Times New Roman" w:eastAsia="Times New Roman" w:hAnsi="Times New Roman"/>
      <w:sz w:val="20"/>
      <w:szCs w:val="20"/>
    </w:rPr>
  </w:style>
  <w:style w:styleId="style39" w:type="paragraph">
    <w:name w:val="Heading #1"/>
    <w:basedOn w:val="style0"/>
    <w:next w:val="style39"/>
    <w:pPr>
      <w:shd w:fill="FFFFFF" w:val="clear"/>
      <w:spacing w:line="480" w:lineRule="exact"/>
      <w:ind w:hanging="280" w:left="0" w:right="0"/>
      <w:jc w:val="both"/>
    </w:pPr>
    <w:rPr>
      <w:rFonts w:ascii="Times New Roman" w:cs="Times New Roman" w:eastAsia="Times New Roman" w:hAnsi="Times New Roman"/>
      <w:b/>
      <w:bCs/>
      <w:spacing w:val="10"/>
      <w:sz w:val="25"/>
      <w:szCs w:val="25"/>
    </w:rPr>
  </w:style>
  <w:style w:styleId="style40" w:type="paragraph">
    <w:name w:val="Body text (2)"/>
    <w:basedOn w:val="style0"/>
    <w:next w:val="style40"/>
    <w:pPr>
      <w:shd w:fill="FFFFFF" w:val="clear"/>
      <w:spacing w:line="490" w:lineRule="exact"/>
      <w:ind w:firstLine="660" w:left="0" w:right="0"/>
      <w:jc w:val="both"/>
    </w:pPr>
    <w:rPr>
      <w:rFonts w:ascii="Times New Roman" w:cs="Times New Roman" w:eastAsia="Times New Roman" w:hAnsi="Times New Roman"/>
      <w:b/>
      <w:bCs/>
      <w:spacing w:val="10"/>
      <w:sz w:val="25"/>
      <w:szCs w:val="25"/>
    </w:rPr>
  </w:style>
  <w:style w:styleId="style41" w:type="paragraph">
    <w:name w:val="Нижний колонтитул"/>
    <w:basedOn w:val="style0"/>
    <w:next w:val="style41"/>
    <w:pPr>
      <w:suppressLineNumbers/>
      <w:tabs>
        <w:tab w:leader="none" w:pos="4819" w:val="center"/>
        <w:tab w:leader="none" w:pos="963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2014-01-19T21:23:00.00Z</dcterms:created>
  <dc:creator>Loner-XP</dc:creator>
  <cp:lastModifiedBy>Loner-XP</cp:lastModifiedBy>
  <cp:lastPrinted>2014-03-26T13:58:21.52Z</cp:lastPrinted>
  <dcterms:modified xsi:type="dcterms:W3CDTF">2014-01-19T21:23:00.00Z</dcterms:modified>
  <cp:revision>2</cp:revision>
</cp:coreProperties>
</file>