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CA" w:rsidRPr="00135705" w:rsidRDefault="00AC15CA" w:rsidP="00AC1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>ХТО ГУЛЯЦЬ ХОЧА?</w:t>
      </w:r>
    </w:p>
    <w:p w:rsidR="00AC15CA" w:rsidRPr="00C44C63" w:rsidRDefault="00AC15CA" w:rsidP="00AC1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занятка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старэйшай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вобласц</w:t>
      </w:r>
      <w:r w:rsidR="00C44C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44C63" w:rsidRPr="00C44C63">
        <w:rPr>
          <w:rFonts w:ascii="Times New Roman" w:hAnsi="Times New Roman" w:cs="Times New Roman"/>
          <w:sz w:val="28"/>
          <w:szCs w:val="28"/>
        </w:rPr>
        <w:t xml:space="preserve"> </w:t>
      </w:r>
      <w:r w:rsidR="00C44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Разв</w:t>
      </w:r>
      <w:r w:rsidR="00C44C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4C63">
        <w:rPr>
          <w:rFonts w:ascii="Times New Roman" w:hAnsi="Times New Roman" w:cs="Times New Roman"/>
          <w:sz w:val="28"/>
          <w:szCs w:val="28"/>
        </w:rPr>
        <w:t>цце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м</w:t>
      </w:r>
      <w:r w:rsidR="0010697B">
        <w:rPr>
          <w:rFonts w:ascii="Times New Roman" w:hAnsi="Times New Roman" w:cs="Times New Roman"/>
          <w:sz w:val="28"/>
          <w:szCs w:val="28"/>
        </w:rPr>
        <w:t>а</w:t>
      </w:r>
      <w:r w:rsidR="00C44C63">
        <w:rPr>
          <w:rFonts w:ascii="Times New Roman" w:hAnsi="Times New Roman" w:cs="Times New Roman"/>
          <w:sz w:val="28"/>
          <w:szCs w:val="28"/>
        </w:rPr>
        <w:t>улення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мауленчых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знос</w:t>
      </w:r>
      <w:r w:rsidR="00C44C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4C6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>»</w:t>
      </w:r>
    </w:p>
    <w:p w:rsidR="00AC15CA" w:rsidRPr="00C44C63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Праграмны</w:t>
      </w:r>
      <w:r w:rsidR="00C44C63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C44C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b/>
          <w:sz w:val="28"/>
          <w:szCs w:val="28"/>
        </w:rPr>
        <w:t>задачы</w:t>
      </w:r>
      <w:proofErr w:type="spellEnd"/>
      <w:r w:rsidRPr="00C44C63">
        <w:rPr>
          <w:rFonts w:ascii="Times New Roman" w:hAnsi="Times New Roman" w:cs="Times New Roman"/>
          <w:b/>
          <w:sz w:val="28"/>
          <w:szCs w:val="28"/>
        </w:rPr>
        <w:t>:</w:t>
      </w: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замацоўваць і ўдакладняць слоўнік дзяцей на атрыманых ўжо ведах; </w:t>
      </w:r>
      <w:r w:rsidR="00C44C63">
        <w:rPr>
          <w:rFonts w:ascii="Times New Roman" w:hAnsi="Times New Roman" w:cs="Times New Roman"/>
          <w:sz w:val="28"/>
          <w:szCs w:val="28"/>
          <w:lang w:val="be-BY"/>
        </w:rPr>
        <w:t>фарм</w:t>
      </w:r>
      <w:proofErr w:type="spellStart"/>
      <w:r w:rsidR="00C44C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4C63">
        <w:rPr>
          <w:rFonts w:ascii="Times New Roman" w:hAnsi="Times New Roman" w:cs="Times New Roman"/>
          <w:sz w:val="28"/>
          <w:szCs w:val="28"/>
        </w:rPr>
        <w:t>раваць</w:t>
      </w:r>
      <w:proofErr w:type="spellEnd"/>
      <w:r w:rsid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63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разумець беларускую мову і размаўляць на ёй: адказваць на пытанні, чытаць</w:t>
      </w:r>
      <w:r w:rsidRPr="00C44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ж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нілк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і, заклічкі, лічылкі, адгадваць загадкі; развіваць </w:t>
      </w:r>
      <w:proofErr w:type="gramStart"/>
      <w:r w:rsidRPr="00135705">
        <w:rPr>
          <w:rFonts w:ascii="Times New Roman" w:hAnsi="Times New Roman" w:cs="Times New Roman"/>
          <w:sz w:val="28"/>
          <w:szCs w:val="28"/>
          <w:lang w:val="be-BY"/>
        </w:rPr>
        <w:t>наз</w:t>
      </w:r>
      <w:proofErr w:type="gramEnd"/>
      <w:r w:rsidRPr="00135705">
        <w:rPr>
          <w:rFonts w:ascii="Times New Roman" w:hAnsi="Times New Roman" w:cs="Times New Roman"/>
          <w:sz w:val="28"/>
          <w:szCs w:val="28"/>
          <w:lang w:val="be-BY"/>
        </w:rPr>
        <w:t>іральнасць, мысленне; выхоўваць станоўчыя адносіны да беларускай мовы, жаданне самастойна выкарыстоўваць  фальлорныя творы.</w:t>
      </w:r>
    </w:p>
    <w:p w:rsidR="00AC15CA" w:rsidRPr="00AC15CA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муляжы агародніны, абручы, шапачкі агародніны, карцінкі агародніны, 2 мальберты, 2 лісты паперы, фламастары.</w:t>
      </w:r>
    </w:p>
    <w:p w:rsidR="00AC15CA" w:rsidRPr="00AC15CA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0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занятка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Індык-балбатун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Балбоча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балбоча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гуляць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Ехаў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бай  -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>! –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капусным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качане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гуляе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Ехау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бай па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сцяне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старэнькім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тапчане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повен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воз.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Гуляем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Вы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паспелі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Мы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паспелі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Усе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Усе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паляцелі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вяселай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каруселі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Раз, два, раз, два – 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Пачынаецца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!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Агарод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: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рэпа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бурачкі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Кроп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салата,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агуркі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r w:rsidRPr="001357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Паказвае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карцінкі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)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збіраць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Вяршкі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карэньчыкі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складаць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5705">
        <w:rPr>
          <w:rFonts w:ascii="Times New Roman" w:hAnsi="Times New Roman" w:cs="Times New Roman"/>
          <w:sz w:val="28"/>
          <w:szCs w:val="28"/>
        </w:rPr>
        <w:t>Дыдактычная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Вяршкі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карэньчыкі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Пралыгіна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 Н. В.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Беларускамоўны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старэйшай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группе: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планаванне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арганізацыя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Ст. 67)</w:t>
      </w:r>
      <w:proofErr w:type="gram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гародзе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бабулі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морквы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цыбулі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Памідораў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агуркоў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Часнаку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буракоў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Я на грады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пабягу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бабулі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памагу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чытае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Загадкі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градках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» Р.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Барадуліна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Тое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дзіця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якое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адгадала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загадку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апранае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шапачку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агародніны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апавядае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сябе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: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бабулі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родны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брат,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Ласкавейшы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быццам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да слез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давесці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Так, як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сястрыца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уме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панок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прасцей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… </w:t>
      </w:r>
      <w:r w:rsidRPr="001357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часнок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).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бабуля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важна села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глядзіць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навокал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смела.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схавала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лапаць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зачэпіш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будзеш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плакаць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злосная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бабуля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цыбуля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)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Несыдзе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месца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Зарыўшыся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пярыну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Цярэбіць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ціха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вецярок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Ягоную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чупрыну</w:t>
      </w:r>
      <w:proofErr w:type="spellEnd"/>
      <w:proofErr w:type="gramStart"/>
      <w:r w:rsidRPr="00135705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возьмуць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чупрыну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выцягнуць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пярыны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Пачырванее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нібы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рак,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?.. (б</w:t>
      </w:r>
      <w:r w:rsidRPr="00135705">
        <w:rPr>
          <w:rFonts w:ascii="Times New Roman" w:hAnsi="Times New Roman" w:cs="Times New Roman"/>
          <w:i/>
          <w:sz w:val="28"/>
          <w:szCs w:val="28"/>
        </w:rPr>
        <w:t>урак)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вусамі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 а не стары.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Зайдросныя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што-небудзь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двары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Учапіцца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Хопіць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хітрасці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Ну, на тое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 xml:space="preserve">ж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ен</w:t>
      </w:r>
      <w:proofErr w:type="spellEnd"/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…</w:t>
      </w:r>
      <w:r w:rsidRPr="0013570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гарох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Агародніну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сабралі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мяхі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павязалі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Павязлі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кладоўку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Хопіць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зімоўку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сваякі</w:t>
      </w:r>
      <w:proofErr w:type="spell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lastRenderedPageBreak/>
        <w:t>Адразу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спрэчку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завялі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Кожная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агародніна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распавядае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сябе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: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Н., я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салодкая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смачная,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сакавітая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морква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. На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вобмацак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цвердая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аранжавага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колеру. Маю шмат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вітамінаў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. Да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спадобы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салатах,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баршчах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рагу,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нават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ірагі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 мной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пякуць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Бач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нахвальваюць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?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Ледзьве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 сок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брызне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часнок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цыбулю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моркву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гарох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бурака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падразніць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,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гэткую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збіць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Н., Я-я-я -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морква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доўгая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Цыбуля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тоўстая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як бочка,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нарадзіла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5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сыночкаў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ілі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цілі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цеста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часнок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цыбуля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жаніх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нявеста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Часнок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цыбаты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казел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барадаты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Гарох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віся</w:t>
      </w:r>
      <w:proofErr w:type="spellEnd"/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віся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хаты не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зваліся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і-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ці-ці-Цімох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гарох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скамарох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Ох, ох, ох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пераспеў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гарох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Зюка</w:t>
      </w:r>
      <w:proofErr w:type="gramStart"/>
      <w:r w:rsidRPr="00135705">
        <w:rPr>
          <w:rFonts w:ascii="Times New Roman" w:hAnsi="Times New Roman" w:cs="Times New Roman"/>
          <w:i/>
          <w:sz w:val="28"/>
          <w:szCs w:val="28"/>
        </w:rPr>
        <w:t>,б</w:t>
      </w:r>
      <w:proofErr w:type="gramEnd"/>
      <w:r w:rsidRPr="00135705">
        <w:rPr>
          <w:rFonts w:ascii="Times New Roman" w:hAnsi="Times New Roman" w:cs="Times New Roman"/>
          <w:i/>
          <w:sz w:val="28"/>
          <w:szCs w:val="28"/>
        </w:rPr>
        <w:t>ука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цыбуля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злюка.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5705">
        <w:rPr>
          <w:rFonts w:ascii="Times New Roman" w:hAnsi="Times New Roman" w:cs="Times New Roman"/>
          <w:i/>
          <w:sz w:val="28"/>
          <w:szCs w:val="28"/>
        </w:rPr>
        <w:t xml:space="preserve">Скок, скок –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згніў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35705">
        <w:rPr>
          <w:rFonts w:ascii="Times New Roman" w:hAnsi="Times New Roman" w:cs="Times New Roman"/>
          <w:i/>
          <w:sz w:val="28"/>
          <w:szCs w:val="28"/>
        </w:rPr>
        <w:t>часнок</w:t>
      </w:r>
      <w:proofErr w:type="spellEnd"/>
      <w:r w:rsidRPr="00135705">
        <w:rPr>
          <w:rFonts w:ascii="Times New Roman" w:hAnsi="Times New Roman" w:cs="Times New Roman"/>
          <w:i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Рухомая гульня «Агароднік »  [ Беларускія гульні ў дзіцячым садзе / З.І.Ермакова, В.М. Шабека. – Мн. : Нар. асвета, 1985. 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С. 9]</w:t>
      </w:r>
      <w:proofErr w:type="gramEnd"/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</w:rPr>
        <w:t>Эстафета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падзяляюцца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пораўну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становяцца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у 2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калонны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Па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чарзе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перадаўшы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эстафету,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бягуць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мальберта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замацаваны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13570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паперы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складзены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колькасці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членаў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каманды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малююць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частцы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тое,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загадаў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вядучы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Перамагае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тая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каманда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дакладны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атрымаўся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Рэфлексія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Трык-трак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не так,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так».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Выхавацель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кажа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старанныя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уважлівыя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хуткія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спрытныя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вымаўлялі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гукі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разумелі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лічылкі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прыдумалі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дражнілкі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адгадалі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загадкі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саставілі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цікавы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рассказ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гародніну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прапануе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імены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здагадкі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заключае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Трык-трак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не так»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Трык-трак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так».</w:t>
      </w: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CA" w:rsidRPr="00135705" w:rsidRDefault="00AC15CA" w:rsidP="00AC1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35705"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 w:rsidRPr="00135705">
        <w:rPr>
          <w:rFonts w:ascii="Times New Roman" w:hAnsi="Times New Roman" w:cs="Times New Roman"/>
          <w:b/>
          <w:sz w:val="28"/>
          <w:szCs w:val="28"/>
        </w:rPr>
        <w:t>:</w:t>
      </w:r>
    </w:p>
    <w:p w:rsidR="00AC15CA" w:rsidRPr="00135705" w:rsidRDefault="00AC15CA" w:rsidP="00AC1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цячым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садзе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. – Мн.: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1995.</w:t>
      </w:r>
    </w:p>
    <w:p w:rsidR="00AC15CA" w:rsidRPr="00135705" w:rsidRDefault="00AC15CA" w:rsidP="00AC1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Старжынская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цце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дашкольн</w:t>
      </w:r>
      <w:proofErr w:type="spellEnd"/>
      <w:r w:rsidRPr="0013570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135705">
        <w:rPr>
          <w:rFonts w:ascii="Times New Roman" w:hAnsi="Times New Roman" w:cs="Times New Roman"/>
          <w:sz w:val="28"/>
          <w:szCs w:val="28"/>
        </w:rPr>
        <w:t>каў</w:t>
      </w:r>
      <w:proofErr w:type="spellEnd"/>
      <w:r w:rsidRPr="00135705">
        <w:rPr>
          <w:rFonts w:ascii="Times New Roman" w:hAnsi="Times New Roman" w:cs="Times New Roman"/>
          <w:sz w:val="28"/>
          <w:szCs w:val="28"/>
        </w:rPr>
        <w:t>– Мн.: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199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Беларускія гульні ў дзіцячым садзе/ Склад. З.І.Ермакова, В.М.Шабека. – Мн..: </w:t>
      </w:r>
      <w:r w:rsidRPr="00135705">
        <w:rPr>
          <w:rFonts w:ascii="Times New Roman" w:hAnsi="Times New Roman" w:cs="Times New Roman"/>
          <w:sz w:val="28"/>
          <w:szCs w:val="28"/>
        </w:rPr>
        <w:t>Н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АРОДНАЯ </w:t>
      </w:r>
      <w:r w:rsidRPr="00135705">
        <w:rPr>
          <w:rFonts w:ascii="Times New Roman" w:hAnsi="Times New Roman" w:cs="Times New Roman"/>
          <w:sz w:val="28"/>
          <w:szCs w:val="28"/>
        </w:rPr>
        <w:t>А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СВЕТА</w:t>
      </w:r>
      <w:r w:rsidRPr="00135705">
        <w:rPr>
          <w:rFonts w:ascii="Times New Roman" w:hAnsi="Times New Roman" w:cs="Times New Roman"/>
          <w:sz w:val="28"/>
          <w:szCs w:val="28"/>
        </w:rPr>
        <w:t>,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35705">
        <w:rPr>
          <w:rFonts w:ascii="Times New Roman" w:hAnsi="Times New Roman" w:cs="Times New Roman"/>
          <w:sz w:val="28"/>
          <w:szCs w:val="28"/>
        </w:rPr>
        <w:t>19</w:t>
      </w:r>
      <w:r w:rsidRPr="00135705">
        <w:rPr>
          <w:rFonts w:ascii="Times New Roman" w:hAnsi="Times New Roman" w:cs="Times New Roman"/>
          <w:sz w:val="28"/>
          <w:szCs w:val="28"/>
          <w:lang w:val="be-BY"/>
        </w:rPr>
        <w:t>85</w:t>
      </w:r>
      <w:r w:rsidRPr="00135705">
        <w:rPr>
          <w:rFonts w:ascii="Times New Roman" w:hAnsi="Times New Roman" w:cs="Times New Roman"/>
          <w:sz w:val="28"/>
          <w:szCs w:val="28"/>
        </w:rPr>
        <w:t>.</w:t>
      </w:r>
    </w:p>
    <w:p w:rsidR="00AC15CA" w:rsidRPr="00135705" w:rsidRDefault="00AC15CA" w:rsidP="00AC15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05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Пралыгіна, Н.В. Беларускамоўны дзень у старэйшай групе : планаванне і арганізацыя работы / Н.В.Пралыгіна. – Мазыр : Содействие, 2013</w:t>
      </w:r>
    </w:p>
    <w:p w:rsidR="00AC15CA" w:rsidRPr="00135705" w:rsidRDefault="00AC15CA" w:rsidP="00AC1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A21" w:rsidRDefault="00817A21"/>
    <w:sectPr w:rsidR="00817A21" w:rsidSect="001F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1119"/>
    <w:multiLevelType w:val="hybridMultilevel"/>
    <w:tmpl w:val="FD5C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5CA"/>
    <w:rsid w:val="0010697B"/>
    <w:rsid w:val="001F3A66"/>
    <w:rsid w:val="00230857"/>
    <w:rsid w:val="00817A21"/>
    <w:rsid w:val="00AC15CA"/>
    <w:rsid w:val="00C4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3620</Characters>
  <Application>Microsoft Office Word</Application>
  <DocSecurity>0</DocSecurity>
  <Lines>30</Lines>
  <Paragraphs>8</Paragraphs>
  <ScaleCrop>false</ScaleCrop>
  <Company>home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dcterms:created xsi:type="dcterms:W3CDTF">2015-06-03T07:59:00Z</dcterms:created>
  <dcterms:modified xsi:type="dcterms:W3CDTF">2015-11-04T10:34:00Z</dcterms:modified>
</cp:coreProperties>
</file>