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81" w:rsidRPr="00C925D8" w:rsidRDefault="003F1381" w:rsidP="003F1381">
      <w:pPr>
        <w:ind w:firstLine="708"/>
        <w:jc w:val="center"/>
        <w:rPr>
          <w:b/>
          <w:sz w:val="36"/>
          <w:szCs w:val="36"/>
        </w:rPr>
      </w:pPr>
      <w:r w:rsidRPr="00C925D8">
        <w:rPr>
          <w:b/>
          <w:sz w:val="36"/>
          <w:szCs w:val="36"/>
        </w:rPr>
        <w:t>Печное отопление</w:t>
      </w:r>
    </w:p>
    <w:p w:rsidR="003F1381" w:rsidRPr="004E6D91" w:rsidRDefault="003F1381" w:rsidP="003F13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только температура на улице значительно понизилась, </w:t>
      </w:r>
      <w:r w:rsidRPr="004E6D91">
        <w:rPr>
          <w:sz w:val="30"/>
          <w:szCs w:val="30"/>
        </w:rPr>
        <w:t>сразу увелич</w:t>
      </w:r>
      <w:r>
        <w:rPr>
          <w:sz w:val="30"/>
          <w:szCs w:val="30"/>
        </w:rPr>
        <w:t>илось количество</w:t>
      </w:r>
      <w:r w:rsidRPr="004E6D91">
        <w:rPr>
          <w:sz w:val="30"/>
          <w:szCs w:val="30"/>
        </w:rPr>
        <w:t xml:space="preserve"> «печных» пожаров. </w:t>
      </w:r>
    </w:p>
    <w:p w:rsidR="003F1381" w:rsidRDefault="003F1381" w:rsidP="003F1381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E6D91">
        <w:rPr>
          <w:sz w:val="30"/>
          <w:szCs w:val="30"/>
        </w:rPr>
        <w:t>Топка печей на объектах (за исключением жилых домов) должна прекращаться не менее чем за 2 ч до окончания работы, а на объектах с круглосуточным пребыванием людей – за 2 ч до отхода проживающих ко сну. В амбулаторно-поликлинических, дошкольных и учебных учреждениях с дневным пребыванием людей, а также в религиозных учреждениях топка печей должна заканчиваться не позднее</w:t>
      </w:r>
      <w:r>
        <w:rPr>
          <w:sz w:val="30"/>
          <w:szCs w:val="30"/>
        </w:rPr>
        <w:t>,</w:t>
      </w:r>
      <w:r w:rsidRPr="004E6D91">
        <w:rPr>
          <w:sz w:val="30"/>
          <w:szCs w:val="30"/>
        </w:rPr>
        <w:t xml:space="preserve"> чем за 2 ч до прихода посетителей (начала службы, обрядов и т.д.). Запрещается топить печи во время п</w:t>
      </w:r>
      <w:r>
        <w:rPr>
          <w:sz w:val="30"/>
          <w:szCs w:val="30"/>
        </w:rPr>
        <w:t>роведения массовых мероприятий.</w:t>
      </w:r>
    </w:p>
    <w:p w:rsidR="003F1381" w:rsidRDefault="003F1381" w:rsidP="003F1381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E6D91">
        <w:rPr>
          <w:sz w:val="30"/>
          <w:szCs w:val="30"/>
        </w:rPr>
        <w:t>Зола и шлак, выгребаемые из топок, должны быть пролиты водой и удалены в место, расположенное на расстоянии не менее 15 м от зданий (сооружений). При невозможности отвести место на расстоянии не менее 15 м от зданий (сооружений) допускается складировать золу, шлак в контейнерах, выполненных из негорючих материалов, с плотно закрывающейся крышкой, которые должны располагаться на расстоянии не менее 6 м от зданий (сооружений).</w:t>
      </w:r>
    </w:p>
    <w:p w:rsidR="003F1381" w:rsidRDefault="003F1381" w:rsidP="003F1381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gramStart"/>
      <w:r w:rsidRPr="004E6D91">
        <w:rPr>
          <w:sz w:val="30"/>
          <w:szCs w:val="30"/>
        </w:rPr>
        <w:t>При эксплуатации печного отопления не допускается: осуществлять топку неисправных печей; применять для розжига печи ЛВЖ и ГЖ; использовать для топки печей дрова, длина которых превышает размеры топки; топить печи с открытыми дверцами; перекаливать печи; оставлять без присмотра топящиеся печи, а также поручать надзор за ними детям; топить углем, коксом и газом печи, не предназначенные для этих видов топлива;</w:t>
      </w:r>
      <w:proofErr w:type="gramEnd"/>
      <w:r w:rsidRPr="004E6D91">
        <w:rPr>
          <w:sz w:val="30"/>
          <w:szCs w:val="30"/>
        </w:rPr>
        <w:t xml:space="preserve"> эксплуатировать печь при отсутствии стационарной защиты пола из горючих материалов негорючим листовым или </w:t>
      </w:r>
      <w:proofErr w:type="spellStart"/>
      <w:r w:rsidRPr="004E6D91">
        <w:rPr>
          <w:sz w:val="30"/>
          <w:szCs w:val="30"/>
        </w:rPr>
        <w:t>плитным</w:t>
      </w:r>
      <w:proofErr w:type="spellEnd"/>
      <w:r w:rsidRPr="004E6D91">
        <w:rPr>
          <w:sz w:val="30"/>
          <w:szCs w:val="30"/>
        </w:rPr>
        <w:t xml:space="preserve"> материалом размерами не менее 0,7 </w:t>
      </w:r>
      <w:proofErr w:type="spellStart"/>
      <w:r w:rsidRPr="004E6D91">
        <w:rPr>
          <w:sz w:val="30"/>
          <w:szCs w:val="30"/>
        </w:rPr>
        <w:t>x</w:t>
      </w:r>
      <w:proofErr w:type="spellEnd"/>
      <w:r w:rsidRPr="004E6D91">
        <w:rPr>
          <w:sz w:val="30"/>
          <w:szCs w:val="30"/>
        </w:rPr>
        <w:t xml:space="preserve"> 0,5 м, располагаемым длинной его стороной вдоль печи. Опасно подолгу топить печь или котел. В сильные морозы лучше их протопить два или даже три раза, чем за один прием сжечь двойную или тройную норму твердого топлива.</w:t>
      </w:r>
    </w:p>
    <w:p w:rsidR="00EA56E3" w:rsidRDefault="00EA56E3"/>
    <w:sectPr w:rsidR="00EA56E3" w:rsidSect="00EA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381"/>
    <w:rsid w:val="003F1381"/>
    <w:rsid w:val="00AF20F2"/>
    <w:rsid w:val="00CE49FD"/>
    <w:rsid w:val="00EA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2018-02-08T10:31:00Z</dcterms:created>
  <dcterms:modified xsi:type="dcterms:W3CDTF">2018-02-08T10:31:00Z</dcterms:modified>
</cp:coreProperties>
</file>