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84" w:rsidRPr="00A842A1" w:rsidRDefault="00B34484" w:rsidP="007D2E1F">
      <w:pPr>
        <w:jc w:val="center"/>
        <w:rPr>
          <w:b/>
          <w:sz w:val="26"/>
          <w:szCs w:val="26"/>
        </w:rPr>
      </w:pPr>
      <w:r w:rsidRPr="00A842A1">
        <w:rPr>
          <w:b/>
          <w:sz w:val="26"/>
          <w:szCs w:val="26"/>
        </w:rPr>
        <w:t>Как следует говорить с подростком о проблеме суицида:</w:t>
      </w:r>
    </w:p>
    <w:p w:rsidR="007D2E1F" w:rsidRPr="00986230" w:rsidRDefault="007D2E1F" w:rsidP="007D2E1F">
      <w:pPr>
        <w:jc w:val="center"/>
        <w:rPr>
          <w:sz w:val="26"/>
          <w:szCs w:val="26"/>
        </w:rPr>
      </w:pPr>
    </w:p>
    <w:p w:rsidR="007D2E1F" w:rsidRPr="00DD6FC8" w:rsidRDefault="007D2E1F" w:rsidP="007D2E1F">
      <w:pPr>
        <w:pStyle w:val="a4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986230">
        <w:rPr>
          <w:sz w:val="26"/>
          <w:szCs w:val="26"/>
        </w:rPr>
        <w:t xml:space="preserve">         </w:t>
      </w:r>
      <w:r w:rsidR="00B34484" w:rsidRPr="00DD6FC8">
        <w:rPr>
          <w:color w:val="000000" w:themeColor="text1"/>
          <w:sz w:val="26"/>
          <w:szCs w:val="26"/>
        </w:rPr>
        <w:t xml:space="preserve">Начните разговор о том, что интересно подростку (если не знаете, что актуально для него в этот момент, начните с чего-то нейтрального: смешной истории, рассказа о фильме, сериале или книге). </w:t>
      </w:r>
    </w:p>
    <w:p w:rsidR="00B34484" w:rsidRPr="00DD6FC8" w:rsidRDefault="007D2E1F" w:rsidP="007D2E1F">
      <w:pPr>
        <w:pStyle w:val="a4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        </w:t>
      </w:r>
      <w:r w:rsidR="00B34484" w:rsidRPr="00DD6FC8">
        <w:rPr>
          <w:color w:val="000000" w:themeColor="text1"/>
          <w:sz w:val="26"/>
          <w:szCs w:val="26"/>
        </w:rPr>
        <w:t xml:space="preserve">Доверительным тоном расскажите подростку историю о том, как Вы преодолели один из своих подростковых кризисов (конфликт с родителями, учителями, сверстниками, неудачную влюбленность, материальные проблемы). </w:t>
      </w:r>
    </w:p>
    <w:p w:rsidR="007D2E1F" w:rsidRPr="00DD6FC8" w:rsidRDefault="007D2E1F" w:rsidP="007D2E1F">
      <w:pPr>
        <w:pStyle w:val="a4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         </w:t>
      </w:r>
      <w:r w:rsidR="00B34484" w:rsidRPr="00DD6FC8">
        <w:rPr>
          <w:color w:val="000000" w:themeColor="text1"/>
          <w:sz w:val="26"/>
          <w:szCs w:val="26"/>
        </w:rPr>
        <w:t>Приведите краткий пример о том, как Ваш друг или знакомый в аналогичной ситуации из п. 2. говорил Вам о том, что ему было плохо</w:t>
      </w:r>
      <w:r w:rsidR="00B72E28" w:rsidRPr="00DD6FC8">
        <w:rPr>
          <w:color w:val="000000" w:themeColor="text1"/>
          <w:sz w:val="26"/>
          <w:szCs w:val="26"/>
        </w:rPr>
        <w:t>,</w:t>
      </w:r>
      <w:r w:rsidR="00B34484" w:rsidRPr="00DD6FC8">
        <w:rPr>
          <w:color w:val="000000" w:themeColor="text1"/>
          <w:sz w:val="26"/>
          <w:szCs w:val="26"/>
        </w:rPr>
        <w:t xml:space="preserve"> он не хотел жить, но Вы помогли ему</w:t>
      </w:r>
      <w:r w:rsidR="00B72E28" w:rsidRPr="00DD6FC8">
        <w:rPr>
          <w:color w:val="000000" w:themeColor="text1"/>
          <w:sz w:val="26"/>
          <w:szCs w:val="26"/>
        </w:rPr>
        <w:t>, «</w:t>
      </w:r>
      <w:r w:rsidR="00B34484" w:rsidRPr="00DD6FC8">
        <w:rPr>
          <w:color w:val="000000" w:themeColor="text1"/>
          <w:sz w:val="26"/>
          <w:szCs w:val="26"/>
        </w:rPr>
        <w:t>открыли глаза</w:t>
      </w:r>
      <w:r w:rsidR="00B72E28" w:rsidRPr="00DD6FC8">
        <w:rPr>
          <w:color w:val="000000" w:themeColor="text1"/>
          <w:sz w:val="26"/>
          <w:szCs w:val="26"/>
        </w:rPr>
        <w:t>»</w:t>
      </w:r>
      <w:r w:rsidR="00B34484" w:rsidRPr="00DD6FC8">
        <w:rPr>
          <w:color w:val="000000" w:themeColor="text1"/>
          <w:sz w:val="26"/>
          <w:szCs w:val="26"/>
        </w:rPr>
        <w:t xml:space="preserve"> на то, что жизнь прекрасна и впереди бесконечное число возможностей.  </w:t>
      </w:r>
    </w:p>
    <w:p w:rsidR="00B34484" w:rsidRPr="00986230" w:rsidRDefault="007D2E1F" w:rsidP="007D2E1F">
      <w:pPr>
        <w:pStyle w:val="a4"/>
        <w:ind w:left="0"/>
        <w:contextualSpacing/>
        <w:jc w:val="both"/>
        <w:rPr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        </w:t>
      </w:r>
      <w:r w:rsidR="00B72E28" w:rsidRPr="00DD6FC8">
        <w:rPr>
          <w:color w:val="000000" w:themeColor="text1"/>
          <w:sz w:val="26"/>
          <w:szCs w:val="26"/>
        </w:rPr>
        <w:t xml:space="preserve">Убедите подростка в том, что он </w:t>
      </w:r>
      <w:r w:rsidR="00B34484" w:rsidRPr="00DD6FC8">
        <w:rPr>
          <w:color w:val="000000" w:themeColor="text1"/>
          <w:sz w:val="26"/>
          <w:szCs w:val="26"/>
        </w:rPr>
        <w:t>может обращаться к Вам с любыми проблемами и это останется между</w:t>
      </w:r>
      <w:r w:rsidR="00B34484" w:rsidRPr="00986230">
        <w:rPr>
          <w:sz w:val="26"/>
          <w:szCs w:val="26"/>
        </w:rPr>
        <w:t xml:space="preserve"> Вами. </w:t>
      </w:r>
    </w:p>
    <w:p w:rsidR="003B218C" w:rsidRPr="007D2E1F" w:rsidRDefault="003B218C" w:rsidP="007D2E1F">
      <w:pPr>
        <w:contextualSpacing/>
        <w:jc w:val="both"/>
        <w:rPr>
          <w:sz w:val="28"/>
          <w:szCs w:val="28"/>
        </w:rPr>
      </w:pPr>
    </w:p>
    <w:p w:rsidR="003B218C" w:rsidRPr="007D2E1F" w:rsidRDefault="003B218C" w:rsidP="007D2E1F">
      <w:pPr>
        <w:pStyle w:val="ad"/>
        <w:shd w:val="clear" w:color="auto" w:fill="FFFFFF"/>
        <w:spacing w:before="0" w:beforeAutospacing="0" w:after="0" w:afterAutospacing="0" w:line="280" w:lineRule="exact"/>
        <w:jc w:val="both"/>
        <w:rPr>
          <w:color w:val="000000"/>
          <w:sz w:val="28"/>
          <w:szCs w:val="28"/>
        </w:rPr>
      </w:pPr>
      <w:r w:rsidRPr="007D2E1F">
        <w:rPr>
          <w:color w:val="000000"/>
          <w:sz w:val="28"/>
          <w:szCs w:val="28"/>
        </w:rPr>
        <w:t>Круглосуточная</w:t>
      </w:r>
      <w:r w:rsidR="007D2E1F">
        <w:rPr>
          <w:color w:val="000000"/>
          <w:sz w:val="28"/>
          <w:szCs w:val="28"/>
        </w:rPr>
        <w:t xml:space="preserve"> </w:t>
      </w:r>
      <w:r w:rsidRPr="007D2E1F">
        <w:rPr>
          <w:b/>
          <w:color w:val="000000"/>
          <w:sz w:val="28"/>
          <w:szCs w:val="28"/>
        </w:rPr>
        <w:t>республиканская телефонная «горячая лин</w:t>
      </w:r>
      <w:r w:rsidRPr="007D2E1F">
        <w:rPr>
          <w:color w:val="000000"/>
          <w:sz w:val="28"/>
          <w:szCs w:val="28"/>
        </w:rPr>
        <w:t xml:space="preserve">ия» по оказанию  бесплатной и анонимной психологической помощи несовершеннолетним, попавшим в кризисную ситуацию – </w:t>
      </w:r>
    </w:p>
    <w:p w:rsidR="003B218C" w:rsidRPr="007D2E1F" w:rsidRDefault="003B218C" w:rsidP="007D2E1F">
      <w:pPr>
        <w:pStyle w:val="ad"/>
        <w:shd w:val="clear" w:color="auto" w:fill="FFFFFF"/>
        <w:spacing w:before="0" w:beforeAutospacing="0" w:after="0" w:afterAutospacing="0" w:line="280" w:lineRule="exact"/>
        <w:jc w:val="both"/>
        <w:rPr>
          <w:b/>
          <w:color w:val="000000" w:themeColor="text1"/>
          <w:sz w:val="28"/>
          <w:szCs w:val="28"/>
        </w:rPr>
      </w:pPr>
      <w:r w:rsidRPr="007D2E1F">
        <w:rPr>
          <w:rStyle w:val="ae"/>
          <w:color w:val="000000" w:themeColor="text1"/>
          <w:sz w:val="28"/>
          <w:szCs w:val="28"/>
        </w:rPr>
        <w:t xml:space="preserve">        8-801-100-1611</w:t>
      </w:r>
      <w:r w:rsidRPr="007D2E1F">
        <w:rPr>
          <w:color w:val="000000"/>
          <w:sz w:val="28"/>
          <w:szCs w:val="28"/>
        </w:rPr>
        <w:t xml:space="preserve"> </w:t>
      </w:r>
      <w:r w:rsidRPr="007D2E1F">
        <w:rPr>
          <w:b/>
          <w:color w:val="000000"/>
          <w:sz w:val="28"/>
          <w:szCs w:val="28"/>
        </w:rPr>
        <w:t>«телефон доверия для детей и подростков».</w:t>
      </w:r>
    </w:p>
    <w:p w:rsidR="003B218C" w:rsidRPr="007D2E1F" w:rsidRDefault="003B218C" w:rsidP="00A842A1">
      <w:pPr>
        <w:jc w:val="both"/>
        <w:rPr>
          <w:color w:val="000000"/>
          <w:sz w:val="28"/>
          <w:szCs w:val="28"/>
        </w:rPr>
      </w:pPr>
      <w:r w:rsidRPr="007D2E1F">
        <w:rPr>
          <w:color w:val="000000"/>
          <w:sz w:val="28"/>
          <w:szCs w:val="28"/>
        </w:rPr>
        <w:lastRenderedPageBreak/>
        <w:t>В Гомельской области есть возможность получить экстренную психологическую помощь круглосуточно, позвонив по номеру </w:t>
      </w:r>
      <w:r w:rsidRPr="007D2E1F">
        <w:rPr>
          <w:b/>
          <w:bCs/>
          <w:color w:val="000000"/>
          <w:sz w:val="28"/>
          <w:szCs w:val="28"/>
        </w:rPr>
        <w:t>8(0232)31-51-61 «телефон доверия»</w:t>
      </w:r>
      <w:r w:rsidRPr="007D2E1F">
        <w:rPr>
          <w:color w:val="000000"/>
          <w:sz w:val="28"/>
          <w:szCs w:val="28"/>
        </w:rPr>
        <w:t xml:space="preserve">. Если вы находитесь в трудной жизненной ситуации, не видите выхода из нее, считаете, что жизнь кончена, не знаете, куда обратиться за помощью – звоните. </w:t>
      </w:r>
      <w:r w:rsidRPr="007D2E1F">
        <w:rPr>
          <w:b/>
          <w:color w:val="000000"/>
          <w:sz w:val="28"/>
          <w:szCs w:val="28"/>
        </w:rPr>
        <w:t>Режим работы: круглосуточно, без выходных, перерывов.</w:t>
      </w:r>
      <w:r w:rsidRPr="007D2E1F">
        <w:rPr>
          <w:color w:val="000000"/>
          <w:sz w:val="28"/>
          <w:szCs w:val="28"/>
        </w:rPr>
        <w:t xml:space="preserve"> Дежурство на телефоне доверия осуществляют психологи психологического отделения учреждения «Гомельская областная клиническая психиатрическая больница».</w:t>
      </w:r>
    </w:p>
    <w:p w:rsidR="00360942" w:rsidRPr="007D2E1F" w:rsidRDefault="003B218C" w:rsidP="00986230">
      <w:pPr>
        <w:spacing w:line="280" w:lineRule="exact"/>
        <w:jc w:val="both"/>
        <w:rPr>
          <w:color w:val="000000"/>
          <w:sz w:val="28"/>
          <w:szCs w:val="28"/>
        </w:rPr>
      </w:pPr>
      <w:r w:rsidRPr="007D2E1F">
        <w:rPr>
          <w:color w:val="000000"/>
          <w:sz w:val="28"/>
          <w:szCs w:val="28"/>
        </w:rPr>
        <w:t xml:space="preserve">        </w:t>
      </w:r>
    </w:p>
    <w:p w:rsidR="003B218C" w:rsidRPr="007D2E1F" w:rsidRDefault="003B218C" w:rsidP="00986230">
      <w:pPr>
        <w:spacing w:line="280" w:lineRule="exact"/>
        <w:jc w:val="both"/>
        <w:rPr>
          <w:color w:val="000000"/>
          <w:sz w:val="28"/>
          <w:szCs w:val="28"/>
        </w:rPr>
      </w:pPr>
      <w:r w:rsidRPr="007D2E1F">
        <w:rPr>
          <w:color w:val="000000"/>
          <w:sz w:val="28"/>
          <w:szCs w:val="28"/>
        </w:rPr>
        <w:t xml:space="preserve">В учреждении здравоохранения </w:t>
      </w:r>
      <w:r w:rsidRPr="007D2E1F">
        <w:rPr>
          <w:b/>
          <w:bCs/>
          <w:color w:val="000000"/>
          <w:sz w:val="28"/>
          <w:szCs w:val="28"/>
        </w:rPr>
        <w:t>«</w:t>
      </w:r>
      <w:r w:rsidRPr="007D2E1F">
        <w:rPr>
          <w:color w:val="000000"/>
          <w:sz w:val="28"/>
          <w:szCs w:val="28"/>
        </w:rPr>
        <w:t>Ельская центральная районная больница</w:t>
      </w:r>
      <w:r w:rsidRPr="007D2E1F">
        <w:rPr>
          <w:b/>
          <w:bCs/>
          <w:color w:val="000000"/>
          <w:sz w:val="28"/>
          <w:szCs w:val="28"/>
        </w:rPr>
        <w:t>»</w:t>
      </w:r>
      <w:r w:rsidRPr="007D2E1F">
        <w:rPr>
          <w:color w:val="000000"/>
          <w:sz w:val="28"/>
          <w:szCs w:val="28"/>
        </w:rPr>
        <w:t xml:space="preserve"> работает </w:t>
      </w:r>
      <w:r w:rsidRPr="007D2E1F">
        <w:rPr>
          <w:b/>
          <w:bCs/>
          <w:color w:val="000000"/>
          <w:sz w:val="28"/>
          <w:szCs w:val="28"/>
        </w:rPr>
        <w:t>«телефон доверия»</w:t>
      </w:r>
      <w:r w:rsidRPr="007D2E1F">
        <w:rPr>
          <w:color w:val="000000"/>
          <w:sz w:val="28"/>
          <w:szCs w:val="28"/>
        </w:rPr>
        <w:t xml:space="preserve"> </w:t>
      </w:r>
      <w:r w:rsidRPr="007D2E1F">
        <w:rPr>
          <w:b/>
          <w:color w:val="000000"/>
          <w:sz w:val="28"/>
          <w:szCs w:val="28"/>
        </w:rPr>
        <w:t>8</w:t>
      </w:r>
      <w:r w:rsidR="00360942" w:rsidRPr="007D2E1F">
        <w:rPr>
          <w:b/>
          <w:color w:val="000000"/>
          <w:sz w:val="28"/>
          <w:szCs w:val="28"/>
        </w:rPr>
        <w:t xml:space="preserve"> </w:t>
      </w:r>
      <w:r w:rsidRPr="007D2E1F">
        <w:rPr>
          <w:b/>
          <w:color w:val="000000"/>
          <w:sz w:val="28"/>
          <w:szCs w:val="28"/>
        </w:rPr>
        <w:t>(02354)</w:t>
      </w:r>
      <w:r w:rsidR="00360942" w:rsidRPr="007D2E1F">
        <w:rPr>
          <w:b/>
          <w:color w:val="000000"/>
          <w:sz w:val="28"/>
          <w:szCs w:val="28"/>
        </w:rPr>
        <w:t xml:space="preserve"> </w:t>
      </w:r>
      <w:r w:rsidRPr="007D2E1F">
        <w:rPr>
          <w:b/>
          <w:bCs/>
          <w:color w:val="000000"/>
          <w:sz w:val="28"/>
          <w:szCs w:val="28"/>
        </w:rPr>
        <w:t>2-12-44</w:t>
      </w:r>
      <w:r w:rsidRPr="007D2E1F">
        <w:rPr>
          <w:color w:val="000000"/>
          <w:sz w:val="28"/>
          <w:szCs w:val="28"/>
        </w:rPr>
        <w:t>, по которому Вы можете бесплатно получить анонимную психологическую помощь</w:t>
      </w:r>
      <w:r w:rsidR="00360942" w:rsidRPr="007D2E1F">
        <w:rPr>
          <w:color w:val="000000"/>
          <w:sz w:val="28"/>
          <w:szCs w:val="28"/>
        </w:rPr>
        <w:t xml:space="preserve">. </w:t>
      </w:r>
      <w:r w:rsidR="00360942" w:rsidRPr="007D2E1F">
        <w:rPr>
          <w:b/>
          <w:color w:val="000000"/>
          <w:sz w:val="28"/>
          <w:szCs w:val="28"/>
        </w:rPr>
        <w:t>Режим работы:</w:t>
      </w:r>
      <w:r w:rsidRPr="007D2E1F">
        <w:rPr>
          <w:b/>
          <w:color w:val="000000"/>
          <w:sz w:val="28"/>
          <w:szCs w:val="28"/>
        </w:rPr>
        <w:t xml:space="preserve"> в будние дни с 09-00 до 15-00.</w:t>
      </w:r>
      <w:r w:rsidRPr="007D2E1F">
        <w:rPr>
          <w:color w:val="000000"/>
          <w:sz w:val="28"/>
          <w:szCs w:val="28"/>
        </w:rPr>
        <w:t xml:space="preserve">  </w:t>
      </w:r>
    </w:p>
    <w:p w:rsidR="00A842A1" w:rsidRDefault="00360942" w:rsidP="00986230">
      <w:pPr>
        <w:pStyle w:val="ab"/>
        <w:spacing w:line="280" w:lineRule="exact"/>
        <w:jc w:val="both"/>
        <w:rPr>
          <w:b/>
          <w:bCs/>
          <w:sz w:val="28"/>
          <w:szCs w:val="28"/>
        </w:rPr>
      </w:pPr>
      <w:r w:rsidRPr="007D2E1F">
        <w:rPr>
          <w:b/>
          <w:bCs/>
          <w:sz w:val="28"/>
          <w:szCs w:val="28"/>
        </w:rPr>
        <w:t xml:space="preserve">         </w:t>
      </w:r>
    </w:p>
    <w:p w:rsidR="00360942" w:rsidRPr="00A842A1" w:rsidRDefault="00360942" w:rsidP="00986230">
      <w:pPr>
        <w:pStyle w:val="ab"/>
        <w:spacing w:line="280" w:lineRule="exact"/>
        <w:jc w:val="both"/>
        <w:rPr>
          <w:b/>
          <w:bCs/>
          <w:sz w:val="28"/>
          <w:szCs w:val="28"/>
        </w:rPr>
      </w:pPr>
      <w:r w:rsidRPr="007D2E1F">
        <w:rPr>
          <w:bCs/>
          <w:sz w:val="28"/>
          <w:szCs w:val="28"/>
        </w:rPr>
        <w:t xml:space="preserve">Учреждение «Ельский  территориальный центр социального обслуживания населения» </w:t>
      </w:r>
    </w:p>
    <w:p w:rsidR="00360942" w:rsidRPr="007D2E1F" w:rsidRDefault="00360942" w:rsidP="00986230">
      <w:pPr>
        <w:pStyle w:val="ab"/>
        <w:spacing w:line="280" w:lineRule="exact"/>
        <w:jc w:val="both"/>
        <w:rPr>
          <w:b/>
          <w:bCs/>
          <w:sz w:val="28"/>
          <w:szCs w:val="28"/>
        </w:rPr>
      </w:pPr>
      <w:r w:rsidRPr="007D2E1F">
        <w:rPr>
          <w:b/>
          <w:bCs/>
          <w:color w:val="000000"/>
          <w:sz w:val="28"/>
          <w:szCs w:val="28"/>
        </w:rPr>
        <w:t>«телефон доверия»</w:t>
      </w:r>
      <w:r w:rsidRPr="007D2E1F">
        <w:rPr>
          <w:color w:val="000000"/>
          <w:sz w:val="28"/>
          <w:szCs w:val="28"/>
        </w:rPr>
        <w:t xml:space="preserve"> </w:t>
      </w:r>
      <w:r w:rsidRPr="007D2E1F">
        <w:rPr>
          <w:b/>
          <w:bCs/>
          <w:sz w:val="28"/>
          <w:szCs w:val="28"/>
        </w:rPr>
        <w:t>(802354) 2-29-31</w:t>
      </w:r>
    </w:p>
    <w:p w:rsidR="00986230" w:rsidRDefault="00360942" w:rsidP="00986230">
      <w:pPr>
        <w:pStyle w:val="ab"/>
        <w:spacing w:line="280" w:lineRule="exact"/>
        <w:jc w:val="both"/>
        <w:rPr>
          <w:b/>
          <w:bCs/>
          <w:sz w:val="28"/>
          <w:szCs w:val="28"/>
        </w:rPr>
      </w:pPr>
      <w:r w:rsidRPr="007D2E1F">
        <w:rPr>
          <w:b/>
          <w:bCs/>
          <w:sz w:val="28"/>
          <w:szCs w:val="28"/>
        </w:rPr>
        <w:t xml:space="preserve">       Режим работы:</w:t>
      </w:r>
      <w:r w:rsidR="00986230">
        <w:rPr>
          <w:bCs/>
          <w:i/>
          <w:sz w:val="28"/>
          <w:szCs w:val="28"/>
        </w:rPr>
        <w:t xml:space="preserve"> </w:t>
      </w:r>
      <w:r w:rsidRPr="007D2E1F">
        <w:rPr>
          <w:b/>
          <w:bCs/>
          <w:sz w:val="28"/>
          <w:szCs w:val="28"/>
        </w:rPr>
        <w:t xml:space="preserve">будние дни </w:t>
      </w:r>
    </w:p>
    <w:p w:rsidR="00360942" w:rsidRPr="00986230" w:rsidRDefault="00360942" w:rsidP="00986230">
      <w:pPr>
        <w:pStyle w:val="ab"/>
        <w:spacing w:line="280" w:lineRule="exact"/>
        <w:jc w:val="both"/>
        <w:rPr>
          <w:bCs/>
          <w:i/>
          <w:sz w:val="28"/>
          <w:szCs w:val="28"/>
        </w:rPr>
      </w:pPr>
      <w:r w:rsidRPr="007D2E1F">
        <w:rPr>
          <w:b/>
          <w:bCs/>
          <w:sz w:val="28"/>
          <w:szCs w:val="28"/>
        </w:rPr>
        <w:t xml:space="preserve">с 8.30 до 13.00, с 14.00 до 17.30 </w:t>
      </w:r>
    </w:p>
    <w:p w:rsidR="00B34484" w:rsidRDefault="00B34484" w:rsidP="00A842A1">
      <w:pPr>
        <w:pStyle w:val="a7"/>
        <w:jc w:val="both"/>
        <w:rPr>
          <w:rFonts w:ascii="Times New Roman" w:hAnsi="Times New Roman" w:cs="Times New Roman"/>
          <w:sz w:val="52"/>
        </w:rPr>
      </w:pPr>
      <w:r w:rsidRPr="007D2E1F">
        <w:rPr>
          <w:rFonts w:ascii="Times New Roman" w:hAnsi="Times New Roman" w:cs="Times New Roman"/>
          <w:sz w:val="52"/>
        </w:rPr>
        <w:lastRenderedPageBreak/>
        <w:t>Профилактика самоубийств</w:t>
      </w:r>
    </w:p>
    <w:p w:rsidR="007D2E1F" w:rsidRPr="00DD6FC8" w:rsidRDefault="007D2E1F" w:rsidP="00DD6FC8">
      <w:pPr>
        <w:pStyle w:val="a7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B34484" w:rsidRPr="00DD6FC8" w:rsidRDefault="00B72E28" w:rsidP="00A842A1">
      <w:pPr>
        <w:pStyle w:val="a9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D6FC8">
        <w:rPr>
          <w:rFonts w:ascii="Times New Roman" w:hAnsi="Times New Roman" w:cs="Times New Roman"/>
          <w:color w:val="auto"/>
          <w:sz w:val="26"/>
          <w:szCs w:val="26"/>
        </w:rPr>
        <w:t>Методическое пособие для родителей, педагогов и психологов:</w:t>
      </w:r>
      <w:r w:rsidR="007D2E1F" w:rsidRPr="00DD6FC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D6FC8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B34484" w:rsidRPr="00DD6FC8">
        <w:rPr>
          <w:rFonts w:ascii="Times New Roman" w:hAnsi="Times New Roman" w:cs="Times New Roman"/>
          <w:color w:val="auto"/>
          <w:sz w:val="26"/>
          <w:szCs w:val="26"/>
        </w:rPr>
        <w:t>Как разговаривать о</w:t>
      </w:r>
      <w:r w:rsidRPr="00DD6FC8">
        <w:rPr>
          <w:rFonts w:ascii="Times New Roman" w:hAnsi="Times New Roman" w:cs="Times New Roman"/>
          <w:color w:val="auto"/>
          <w:sz w:val="26"/>
          <w:szCs w:val="26"/>
        </w:rPr>
        <w:t xml:space="preserve"> проблеме  суицида с подростком»</w:t>
      </w:r>
    </w:p>
    <w:p w:rsidR="00B34484" w:rsidRDefault="00B34484" w:rsidP="00B34484">
      <w:pPr>
        <w:pStyle w:val="a9"/>
        <w:spacing w:after="940"/>
        <w:rPr>
          <w:rFonts w:ascii="Verdana" w:hAnsi="Verdana"/>
        </w:rPr>
      </w:pPr>
    </w:p>
    <w:p w:rsidR="00B34484" w:rsidRDefault="00B34484" w:rsidP="00B34484">
      <w:pPr>
        <w:pStyle w:val="a9"/>
        <w:spacing w:after="940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>
            <wp:extent cx="2933700" cy="3490997"/>
            <wp:effectExtent l="19050" t="0" r="0" b="0"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58" cy="354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1F" w:rsidRDefault="007D2E1F" w:rsidP="00B34484">
      <w:pPr>
        <w:pStyle w:val="a9"/>
        <w:spacing w:after="940"/>
        <w:jc w:val="center"/>
        <w:rPr>
          <w:rFonts w:ascii="Verdana" w:hAnsi="Verdana"/>
          <w:sz w:val="20"/>
        </w:rPr>
      </w:pPr>
    </w:p>
    <w:p w:rsidR="007D2E1F" w:rsidRDefault="007D2E1F" w:rsidP="00B34484">
      <w:pPr>
        <w:pStyle w:val="a9"/>
        <w:spacing w:after="940"/>
        <w:jc w:val="center"/>
        <w:rPr>
          <w:rFonts w:ascii="Verdana" w:hAnsi="Verdana"/>
          <w:sz w:val="20"/>
        </w:rPr>
      </w:pPr>
    </w:p>
    <w:p w:rsidR="007D2E1F" w:rsidRPr="00DD6FC8" w:rsidRDefault="007D2E1F" w:rsidP="00B34484">
      <w:pPr>
        <w:pStyle w:val="a9"/>
        <w:spacing w:after="940"/>
        <w:jc w:val="center"/>
        <w:rPr>
          <w:rFonts w:ascii="Verdana" w:hAnsi="Verdana"/>
          <w:color w:val="000000" w:themeColor="text1"/>
          <w:sz w:val="20"/>
        </w:rPr>
      </w:pPr>
    </w:p>
    <w:p w:rsidR="00A842A1" w:rsidRPr="00DD6FC8" w:rsidRDefault="003B218C" w:rsidP="00DD6FC8">
      <w:pPr>
        <w:pStyle w:val="a9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6FC8">
        <w:rPr>
          <w:rFonts w:ascii="Times New Roman" w:hAnsi="Times New Roman" w:cs="Times New Roman"/>
          <w:color w:val="000000" w:themeColor="text1"/>
          <w:sz w:val="24"/>
          <w:szCs w:val="24"/>
        </w:rPr>
        <w:t>КДН Ельского райисполкома</w:t>
      </w:r>
    </w:p>
    <w:p w:rsidR="00A842A1" w:rsidRPr="00DD6FC8" w:rsidRDefault="00A842A1" w:rsidP="00A842A1">
      <w:pPr>
        <w:pStyle w:val="a9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6FC8">
        <w:rPr>
          <w:rFonts w:ascii="Times New Roman" w:hAnsi="Times New Roman" w:cs="Times New Roman"/>
          <w:color w:val="000000" w:themeColor="text1"/>
          <w:sz w:val="24"/>
          <w:szCs w:val="24"/>
        </w:rPr>
        <w:t>Ельск 2019</w:t>
      </w:r>
    </w:p>
    <w:p w:rsidR="003B218C" w:rsidRPr="007D2E1F" w:rsidRDefault="003B218C" w:rsidP="007D2E1F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2A1" w:rsidRPr="00DD6FC8" w:rsidRDefault="00B34484" w:rsidP="00A842A1">
      <w:pPr>
        <w:jc w:val="center"/>
        <w:rPr>
          <w:b/>
          <w:color w:val="000000" w:themeColor="text1"/>
          <w:sz w:val="26"/>
          <w:szCs w:val="26"/>
        </w:rPr>
      </w:pPr>
      <w:r w:rsidRPr="00DD6FC8">
        <w:rPr>
          <w:b/>
          <w:color w:val="000000" w:themeColor="text1"/>
          <w:sz w:val="26"/>
          <w:szCs w:val="26"/>
        </w:rPr>
        <w:lastRenderedPageBreak/>
        <w:t>Как НЕ следует говорить с подростком о проблеме суицида</w:t>
      </w:r>
    </w:p>
    <w:p w:rsidR="00A842A1" w:rsidRPr="00DD6FC8" w:rsidRDefault="00A842A1" w:rsidP="00A842A1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         </w:t>
      </w:r>
    </w:p>
    <w:p w:rsidR="00B34484" w:rsidRPr="00DD6FC8" w:rsidRDefault="00B34484" w:rsidP="00A842A1">
      <w:pPr>
        <w:jc w:val="both"/>
        <w:rPr>
          <w:b/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>Не начинайте давать определения: «Суицид», «Парасуицид» и т.д.</w:t>
      </w:r>
    </w:p>
    <w:p w:rsidR="00A842A1" w:rsidRPr="00DD6FC8" w:rsidRDefault="00A842A1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          </w:t>
      </w:r>
    </w:p>
    <w:p w:rsidR="00A842A1" w:rsidRPr="00DD6FC8" w:rsidRDefault="00B34484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>Не рассказывайте</w:t>
      </w:r>
      <w:r w:rsidR="00B72E28" w:rsidRPr="00DD6FC8">
        <w:rPr>
          <w:color w:val="000000" w:themeColor="text1"/>
          <w:sz w:val="26"/>
          <w:szCs w:val="26"/>
        </w:rPr>
        <w:t xml:space="preserve"> о</w:t>
      </w:r>
      <w:r w:rsidRPr="00DD6FC8">
        <w:rPr>
          <w:color w:val="000000" w:themeColor="text1"/>
          <w:sz w:val="26"/>
          <w:szCs w:val="26"/>
        </w:rPr>
        <w:t xml:space="preserve"> подробност</w:t>
      </w:r>
      <w:r w:rsidR="00B72E28" w:rsidRPr="00DD6FC8">
        <w:rPr>
          <w:color w:val="000000" w:themeColor="text1"/>
          <w:sz w:val="26"/>
          <w:szCs w:val="26"/>
        </w:rPr>
        <w:t>ях</w:t>
      </w:r>
      <w:r w:rsidRPr="00DD6FC8">
        <w:rPr>
          <w:color w:val="000000" w:themeColor="text1"/>
          <w:sz w:val="26"/>
          <w:szCs w:val="26"/>
        </w:rPr>
        <w:t xml:space="preserve"> известных Вам случаев суицидов.</w:t>
      </w:r>
    </w:p>
    <w:p w:rsidR="00A842A1" w:rsidRPr="00DD6FC8" w:rsidRDefault="00A842A1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          </w:t>
      </w:r>
    </w:p>
    <w:p w:rsidR="00B34484" w:rsidRPr="00DD6FC8" w:rsidRDefault="00A842A1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>Н</w:t>
      </w:r>
      <w:r w:rsidR="00B34484" w:rsidRPr="00DD6FC8">
        <w:rPr>
          <w:color w:val="000000" w:themeColor="text1"/>
          <w:sz w:val="26"/>
          <w:szCs w:val="26"/>
        </w:rPr>
        <w:t>е приводите примеров</w:t>
      </w:r>
      <w:r w:rsidR="00B72E28" w:rsidRPr="00DD6FC8">
        <w:rPr>
          <w:color w:val="000000" w:themeColor="text1"/>
          <w:sz w:val="26"/>
          <w:szCs w:val="26"/>
        </w:rPr>
        <w:t>,</w:t>
      </w:r>
      <w:r w:rsidR="00B34484" w:rsidRPr="00DD6FC8">
        <w:rPr>
          <w:color w:val="000000" w:themeColor="text1"/>
          <w:sz w:val="26"/>
          <w:szCs w:val="26"/>
        </w:rPr>
        <w:t xml:space="preserve"> каким способом и в каких местах совершаются суициды.</w:t>
      </w:r>
    </w:p>
    <w:p w:rsidR="00A842A1" w:rsidRPr="00DD6FC8" w:rsidRDefault="00A842A1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Не угрожайте подростку («даже не думай о суициде, а то я сама тебя придушу»). </w:t>
      </w:r>
    </w:p>
    <w:p w:rsidR="00A842A1" w:rsidRPr="00DD6FC8" w:rsidRDefault="00A842A1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</w:p>
    <w:p w:rsidR="00A842A1" w:rsidRPr="00DD6FC8" w:rsidRDefault="00B34484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Не проявляйте навязчивый интерес – не спрашивайте каждый день подростка о наличии у него суицидальных мыслей и не просите его ежедневно предъявлять руки к осмотру. </w:t>
      </w:r>
    </w:p>
    <w:p w:rsidR="00A842A1" w:rsidRPr="00DD6FC8" w:rsidRDefault="00A842A1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A842A1">
      <w:pPr>
        <w:pStyle w:val="a4"/>
        <w:spacing w:after="160" w:line="259" w:lineRule="auto"/>
        <w:ind w:left="0"/>
        <w:contextualSpacing/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В том случае если подросток присутствует при разговоре о самоубийстве, избегайте искать виннового в суициде («довел муж, начальник, девушка»), признавать самоубийство разумным поступком («отмучился», «а куда ему деваться было»), или говорить о самоубийстве как о «сильном» поступке («не стал никого мучать», «решил проблему </w:t>
      </w:r>
      <w:proofErr w:type="gramStart"/>
      <w:r w:rsidRPr="00DD6FC8">
        <w:rPr>
          <w:color w:val="000000" w:themeColor="text1"/>
          <w:sz w:val="26"/>
          <w:szCs w:val="26"/>
        </w:rPr>
        <w:t>по мужски</w:t>
      </w:r>
      <w:proofErr w:type="gramEnd"/>
      <w:r w:rsidRPr="00DD6FC8">
        <w:rPr>
          <w:color w:val="000000" w:themeColor="text1"/>
          <w:sz w:val="26"/>
          <w:szCs w:val="26"/>
        </w:rPr>
        <w:t xml:space="preserve">»). </w:t>
      </w:r>
    </w:p>
    <w:p w:rsidR="00A842A1" w:rsidRPr="00DD6FC8" w:rsidRDefault="00A842A1" w:rsidP="00B34484">
      <w:pPr>
        <w:jc w:val="center"/>
        <w:rPr>
          <w:b/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center"/>
        <w:rPr>
          <w:b/>
          <w:color w:val="000000" w:themeColor="text1"/>
          <w:sz w:val="26"/>
          <w:szCs w:val="26"/>
        </w:rPr>
      </w:pPr>
      <w:r w:rsidRPr="00DD6FC8">
        <w:rPr>
          <w:b/>
          <w:color w:val="000000" w:themeColor="text1"/>
          <w:sz w:val="26"/>
          <w:szCs w:val="26"/>
        </w:rPr>
        <w:lastRenderedPageBreak/>
        <w:t>Почему подростки совершают суициды?</w:t>
      </w:r>
    </w:p>
    <w:p w:rsidR="00A842A1" w:rsidRPr="00DD6FC8" w:rsidRDefault="00A842A1" w:rsidP="00B34484">
      <w:pPr>
        <w:jc w:val="both"/>
        <w:rPr>
          <w:b/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Самоубийство среди подростков –  проблема. Важно </w:t>
      </w:r>
      <w:proofErr w:type="gramStart"/>
      <w:r w:rsidRPr="00DD6FC8">
        <w:rPr>
          <w:color w:val="000000" w:themeColor="text1"/>
          <w:sz w:val="26"/>
          <w:szCs w:val="26"/>
        </w:rPr>
        <w:t>понимать</w:t>
      </w:r>
      <w:proofErr w:type="gramEnd"/>
      <w:r w:rsidRPr="00DD6FC8">
        <w:rPr>
          <w:color w:val="000000" w:themeColor="text1"/>
          <w:sz w:val="26"/>
          <w:szCs w:val="26"/>
        </w:rPr>
        <w:t xml:space="preserve"> что это не проблема подростков. Это проблема взрослых. Причина того, что подростки совершают суициды – равнодушие и бессердечность, находящихся рядом взрослых. </w:t>
      </w:r>
    </w:p>
    <w:p w:rsidR="00A842A1" w:rsidRPr="00DD6FC8" w:rsidRDefault="00A842A1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>У подростков отсутствует полностью осознаваемый страх смерти, поэтому для них самоубийство это не тот поступок, после которого их существование в этом мире окончится.</w:t>
      </w:r>
    </w:p>
    <w:p w:rsidR="00A842A1" w:rsidRPr="00DD6FC8" w:rsidRDefault="00A842A1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>Подр</w:t>
      </w:r>
      <w:r w:rsidR="00B72E28" w:rsidRPr="00DD6FC8">
        <w:rPr>
          <w:color w:val="000000" w:themeColor="text1"/>
          <w:sz w:val="26"/>
          <w:szCs w:val="26"/>
        </w:rPr>
        <w:t>остки импульсивны, поэтому стоит</w:t>
      </w:r>
      <w:r w:rsidRPr="00DD6FC8">
        <w:rPr>
          <w:color w:val="000000" w:themeColor="text1"/>
          <w:sz w:val="26"/>
          <w:szCs w:val="26"/>
        </w:rPr>
        <w:t xml:space="preserve"> бережно относиться к их чувствам и избегать оскорбительны</w:t>
      </w:r>
      <w:r w:rsidR="00B72E28" w:rsidRPr="00DD6FC8">
        <w:rPr>
          <w:color w:val="000000" w:themeColor="text1"/>
          <w:sz w:val="26"/>
          <w:szCs w:val="26"/>
        </w:rPr>
        <w:t>х, унижающих и отвергающих фраз:</w:t>
      </w:r>
      <w:r w:rsidR="00BB4091">
        <w:rPr>
          <w:color w:val="000000" w:themeColor="text1"/>
          <w:sz w:val="26"/>
          <w:szCs w:val="26"/>
        </w:rPr>
        <w:t xml:space="preserve"> </w:t>
      </w:r>
      <w:r w:rsidR="00B72E28" w:rsidRPr="00DD6FC8">
        <w:rPr>
          <w:color w:val="000000" w:themeColor="text1"/>
          <w:sz w:val="26"/>
          <w:szCs w:val="26"/>
        </w:rPr>
        <w:t>«</w:t>
      </w:r>
      <w:r w:rsidRPr="00DD6FC8">
        <w:rPr>
          <w:color w:val="000000" w:themeColor="text1"/>
          <w:sz w:val="26"/>
          <w:szCs w:val="26"/>
        </w:rPr>
        <w:t>ничтожество</w:t>
      </w:r>
      <w:r w:rsidR="00B72E28" w:rsidRPr="00DD6FC8">
        <w:rPr>
          <w:color w:val="000000" w:themeColor="text1"/>
          <w:sz w:val="26"/>
          <w:szCs w:val="26"/>
        </w:rPr>
        <w:t>»</w:t>
      </w:r>
      <w:r w:rsidRPr="00DD6FC8">
        <w:rPr>
          <w:color w:val="000000" w:themeColor="text1"/>
          <w:sz w:val="26"/>
          <w:szCs w:val="26"/>
        </w:rPr>
        <w:t xml:space="preserve">, </w:t>
      </w:r>
      <w:r w:rsidR="00B72E28" w:rsidRPr="00DD6FC8">
        <w:rPr>
          <w:color w:val="000000" w:themeColor="text1"/>
          <w:sz w:val="26"/>
          <w:szCs w:val="26"/>
        </w:rPr>
        <w:t>«</w:t>
      </w:r>
      <w:r w:rsidRPr="00DD6FC8">
        <w:rPr>
          <w:color w:val="000000" w:themeColor="text1"/>
          <w:sz w:val="26"/>
          <w:szCs w:val="26"/>
        </w:rPr>
        <w:t>лучше бы я тебя не рожала</w:t>
      </w:r>
      <w:r w:rsidR="00B72E28" w:rsidRPr="00DD6FC8">
        <w:rPr>
          <w:color w:val="000000" w:themeColor="text1"/>
          <w:sz w:val="26"/>
          <w:szCs w:val="26"/>
        </w:rPr>
        <w:t>»</w:t>
      </w:r>
      <w:r w:rsidRPr="00DD6FC8">
        <w:rPr>
          <w:color w:val="000000" w:themeColor="text1"/>
          <w:sz w:val="26"/>
          <w:szCs w:val="26"/>
        </w:rPr>
        <w:t xml:space="preserve">, </w:t>
      </w:r>
      <w:r w:rsidR="00B72E28" w:rsidRPr="00DD6FC8">
        <w:rPr>
          <w:color w:val="000000" w:themeColor="text1"/>
          <w:sz w:val="26"/>
          <w:szCs w:val="26"/>
        </w:rPr>
        <w:t>«</w:t>
      </w:r>
      <w:r w:rsidRPr="00DD6FC8">
        <w:rPr>
          <w:color w:val="000000" w:themeColor="text1"/>
          <w:sz w:val="26"/>
          <w:szCs w:val="26"/>
        </w:rPr>
        <w:t>такая же тряпка как отец</w:t>
      </w:r>
      <w:r w:rsidR="00B72E28" w:rsidRPr="00DD6FC8">
        <w:rPr>
          <w:color w:val="000000" w:themeColor="text1"/>
          <w:sz w:val="26"/>
          <w:szCs w:val="26"/>
        </w:rPr>
        <w:t>»</w:t>
      </w:r>
      <w:r w:rsidRPr="00DD6FC8">
        <w:rPr>
          <w:color w:val="000000" w:themeColor="text1"/>
          <w:sz w:val="26"/>
          <w:szCs w:val="26"/>
        </w:rPr>
        <w:t xml:space="preserve">, </w:t>
      </w:r>
      <w:r w:rsidR="00B72E28" w:rsidRPr="00DD6FC8">
        <w:rPr>
          <w:color w:val="000000" w:themeColor="text1"/>
          <w:sz w:val="26"/>
          <w:szCs w:val="26"/>
        </w:rPr>
        <w:t>«</w:t>
      </w:r>
      <w:r w:rsidRPr="00DD6FC8">
        <w:rPr>
          <w:color w:val="000000" w:themeColor="text1"/>
          <w:sz w:val="26"/>
          <w:szCs w:val="26"/>
        </w:rPr>
        <w:t>убирайся из моего дома</w:t>
      </w:r>
      <w:r w:rsidR="00B72E28" w:rsidRPr="00DD6FC8">
        <w:rPr>
          <w:color w:val="000000" w:themeColor="text1"/>
          <w:sz w:val="26"/>
          <w:szCs w:val="26"/>
        </w:rPr>
        <w:t>»</w:t>
      </w:r>
      <w:r w:rsidRPr="00DD6FC8">
        <w:rPr>
          <w:color w:val="000000" w:themeColor="text1"/>
          <w:sz w:val="26"/>
          <w:szCs w:val="26"/>
        </w:rPr>
        <w:t xml:space="preserve">, </w:t>
      </w:r>
      <w:r w:rsidR="00B72E28" w:rsidRPr="00DD6FC8">
        <w:rPr>
          <w:color w:val="000000" w:themeColor="text1"/>
          <w:sz w:val="26"/>
          <w:szCs w:val="26"/>
        </w:rPr>
        <w:t>«</w:t>
      </w:r>
      <w:r w:rsidRPr="00DD6FC8">
        <w:rPr>
          <w:color w:val="000000" w:themeColor="text1"/>
          <w:sz w:val="26"/>
          <w:szCs w:val="26"/>
        </w:rPr>
        <w:t>стыдоба</w:t>
      </w:r>
      <w:r w:rsidR="00B72E28" w:rsidRPr="00DD6FC8">
        <w:rPr>
          <w:color w:val="000000" w:themeColor="text1"/>
          <w:sz w:val="26"/>
          <w:szCs w:val="26"/>
        </w:rPr>
        <w:t>»</w:t>
      </w:r>
      <w:r w:rsidRPr="00DD6FC8">
        <w:rPr>
          <w:color w:val="000000" w:themeColor="text1"/>
          <w:sz w:val="26"/>
          <w:szCs w:val="26"/>
        </w:rPr>
        <w:t xml:space="preserve">, </w:t>
      </w:r>
      <w:r w:rsidR="00B72E28" w:rsidRPr="00DD6FC8">
        <w:rPr>
          <w:color w:val="000000" w:themeColor="text1"/>
          <w:sz w:val="26"/>
          <w:szCs w:val="26"/>
        </w:rPr>
        <w:t>«</w:t>
      </w:r>
      <w:r w:rsidRPr="00DD6FC8">
        <w:rPr>
          <w:color w:val="000000" w:themeColor="text1"/>
          <w:sz w:val="26"/>
          <w:szCs w:val="26"/>
        </w:rPr>
        <w:t>неудачник</w:t>
      </w:r>
      <w:r w:rsidR="00B72E28" w:rsidRPr="00DD6FC8">
        <w:rPr>
          <w:color w:val="000000" w:themeColor="text1"/>
          <w:sz w:val="26"/>
          <w:szCs w:val="26"/>
        </w:rPr>
        <w:t>»</w:t>
      </w:r>
      <w:r w:rsidRPr="00DD6FC8">
        <w:rPr>
          <w:color w:val="000000" w:themeColor="text1"/>
          <w:sz w:val="26"/>
          <w:szCs w:val="26"/>
        </w:rPr>
        <w:t xml:space="preserve">, </w:t>
      </w:r>
      <w:r w:rsidR="00B72E28" w:rsidRPr="00DD6FC8">
        <w:rPr>
          <w:color w:val="000000" w:themeColor="text1"/>
          <w:sz w:val="26"/>
          <w:szCs w:val="26"/>
        </w:rPr>
        <w:t>«</w:t>
      </w:r>
      <w:r w:rsidRPr="00DD6FC8">
        <w:rPr>
          <w:color w:val="000000" w:themeColor="text1"/>
          <w:sz w:val="26"/>
          <w:szCs w:val="26"/>
        </w:rPr>
        <w:t>неблагодарный</w:t>
      </w:r>
      <w:r w:rsidR="00B72E28" w:rsidRPr="00DD6FC8">
        <w:rPr>
          <w:color w:val="000000" w:themeColor="text1"/>
          <w:sz w:val="26"/>
          <w:szCs w:val="26"/>
        </w:rPr>
        <w:t>»</w:t>
      </w:r>
      <w:r w:rsidRPr="00DD6FC8">
        <w:rPr>
          <w:color w:val="000000" w:themeColor="text1"/>
          <w:sz w:val="26"/>
          <w:szCs w:val="26"/>
        </w:rPr>
        <w:t xml:space="preserve">. </w:t>
      </w:r>
    </w:p>
    <w:p w:rsidR="00A842A1" w:rsidRPr="00DD6FC8" w:rsidRDefault="00A842A1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>Подростки воспринимают суицид как возможность отомстить,</w:t>
      </w:r>
      <w:r w:rsidR="00B72E28" w:rsidRPr="00DD6FC8">
        <w:rPr>
          <w:color w:val="000000" w:themeColor="text1"/>
          <w:sz w:val="26"/>
          <w:szCs w:val="26"/>
        </w:rPr>
        <w:t xml:space="preserve"> заявить о себе,</w:t>
      </w:r>
      <w:r w:rsidRPr="00DD6FC8">
        <w:rPr>
          <w:color w:val="000000" w:themeColor="text1"/>
          <w:sz w:val="26"/>
          <w:szCs w:val="26"/>
        </w:rPr>
        <w:t xml:space="preserve"> избежать страдания, возможность попасть в иной, более счастливый мир. </w:t>
      </w: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center"/>
        <w:rPr>
          <w:color w:val="000000" w:themeColor="text1"/>
          <w:sz w:val="26"/>
          <w:szCs w:val="26"/>
        </w:rPr>
      </w:pPr>
    </w:p>
    <w:p w:rsidR="00A842A1" w:rsidRPr="00DD6FC8" w:rsidRDefault="00A842A1" w:rsidP="00B34484">
      <w:pPr>
        <w:jc w:val="center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center"/>
        <w:rPr>
          <w:b/>
          <w:color w:val="000000" w:themeColor="text1"/>
          <w:sz w:val="26"/>
          <w:szCs w:val="26"/>
        </w:rPr>
      </w:pPr>
      <w:r w:rsidRPr="00DD6FC8">
        <w:rPr>
          <w:b/>
          <w:color w:val="000000" w:themeColor="text1"/>
          <w:sz w:val="26"/>
          <w:szCs w:val="26"/>
        </w:rPr>
        <w:lastRenderedPageBreak/>
        <w:t>Как сделать, чтобы подросток никогда даже не думал о самоубийстве?</w:t>
      </w:r>
    </w:p>
    <w:p w:rsidR="00A842A1" w:rsidRPr="00DD6FC8" w:rsidRDefault="00A842A1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Ответ: никак.   </w:t>
      </w:r>
    </w:p>
    <w:p w:rsidR="00A842A1" w:rsidRPr="00DD6FC8" w:rsidRDefault="00A842A1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>Самая большая ошибка – отрицать саму возможность того</w:t>
      </w:r>
      <w:r w:rsidR="00B72E28" w:rsidRPr="00DD6FC8">
        <w:rPr>
          <w:color w:val="000000" w:themeColor="text1"/>
          <w:sz w:val="26"/>
          <w:szCs w:val="26"/>
        </w:rPr>
        <w:t>, что это может коснуться В</w:t>
      </w:r>
      <w:r w:rsidRPr="00DD6FC8">
        <w:rPr>
          <w:color w:val="000000" w:themeColor="text1"/>
          <w:sz w:val="26"/>
          <w:szCs w:val="26"/>
        </w:rPr>
        <w:t xml:space="preserve">ас. Признайте саму возможность того, что в этом мире может произойти все что угодно и необходимо быть готовым ко всему. </w:t>
      </w:r>
    </w:p>
    <w:p w:rsidR="00A842A1" w:rsidRPr="00DD6FC8" w:rsidRDefault="00A842A1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>Как показывает практика, если с подростком выстроены доверительные отношения, то в момент кризиса он придет за помощью к тому, кому доверяет. В идеале</w:t>
      </w:r>
      <w:r w:rsidR="00B72E28" w:rsidRPr="00DD6FC8">
        <w:rPr>
          <w:color w:val="000000" w:themeColor="text1"/>
          <w:sz w:val="26"/>
          <w:szCs w:val="26"/>
        </w:rPr>
        <w:t xml:space="preserve"> -</w:t>
      </w:r>
      <w:r w:rsidRPr="00DD6FC8">
        <w:rPr>
          <w:color w:val="000000" w:themeColor="text1"/>
          <w:sz w:val="26"/>
          <w:szCs w:val="26"/>
        </w:rPr>
        <w:t xml:space="preserve"> это должен быть родитель. В крайнем случае</w:t>
      </w:r>
      <w:r w:rsidR="00B72E28" w:rsidRPr="00DD6FC8">
        <w:rPr>
          <w:color w:val="000000" w:themeColor="text1"/>
          <w:sz w:val="26"/>
          <w:szCs w:val="26"/>
        </w:rPr>
        <w:t xml:space="preserve"> -</w:t>
      </w:r>
      <w:r w:rsidRPr="00DD6FC8">
        <w:rPr>
          <w:color w:val="000000" w:themeColor="text1"/>
          <w:sz w:val="26"/>
          <w:szCs w:val="26"/>
        </w:rPr>
        <w:t xml:space="preserve"> друг или преподаватель. Однако</w:t>
      </w:r>
      <w:r w:rsidR="00B72E28" w:rsidRPr="00DD6FC8">
        <w:rPr>
          <w:color w:val="000000" w:themeColor="text1"/>
          <w:sz w:val="26"/>
          <w:szCs w:val="26"/>
        </w:rPr>
        <w:t>,</w:t>
      </w:r>
      <w:r w:rsidRPr="00DD6FC8">
        <w:rPr>
          <w:color w:val="000000" w:themeColor="text1"/>
          <w:sz w:val="26"/>
          <w:szCs w:val="26"/>
        </w:rPr>
        <w:t xml:space="preserve"> в силу того, что зачастую общение в семье сводится к стандартной триаде вопросов: «Поел?», «Уроки сделал?», «Деньги есть?» ни о каком доверии между членами семьи не идет. </w:t>
      </w:r>
    </w:p>
    <w:p w:rsidR="00A842A1" w:rsidRPr="00DD6FC8" w:rsidRDefault="00A842A1" w:rsidP="00B34484">
      <w:pPr>
        <w:jc w:val="both"/>
        <w:rPr>
          <w:color w:val="000000" w:themeColor="text1"/>
          <w:sz w:val="26"/>
          <w:szCs w:val="26"/>
        </w:rPr>
      </w:pPr>
    </w:p>
    <w:p w:rsidR="00A842A1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Разговаривайте с детьми, проводите </w:t>
      </w:r>
      <w:r w:rsidR="00B72E28" w:rsidRPr="00DD6FC8">
        <w:rPr>
          <w:color w:val="000000" w:themeColor="text1"/>
          <w:sz w:val="26"/>
          <w:szCs w:val="26"/>
        </w:rPr>
        <w:t>больше в</w:t>
      </w:r>
      <w:r w:rsidRPr="00DD6FC8">
        <w:rPr>
          <w:color w:val="000000" w:themeColor="text1"/>
          <w:sz w:val="26"/>
          <w:szCs w:val="26"/>
        </w:rPr>
        <w:t>рем</w:t>
      </w:r>
      <w:r w:rsidR="00B72E28" w:rsidRPr="00DD6FC8">
        <w:rPr>
          <w:color w:val="000000" w:themeColor="text1"/>
          <w:sz w:val="26"/>
          <w:szCs w:val="26"/>
        </w:rPr>
        <w:t>ени вместе</w:t>
      </w:r>
      <w:r w:rsidRPr="00DD6FC8">
        <w:rPr>
          <w:color w:val="000000" w:themeColor="text1"/>
          <w:sz w:val="26"/>
          <w:szCs w:val="26"/>
        </w:rPr>
        <w:t xml:space="preserve">, </w:t>
      </w:r>
      <w:r w:rsidR="00B72E28" w:rsidRPr="00DD6FC8">
        <w:rPr>
          <w:color w:val="000000" w:themeColor="text1"/>
          <w:sz w:val="26"/>
          <w:szCs w:val="26"/>
        </w:rPr>
        <w:t>обсуждайте</w:t>
      </w:r>
      <w:r w:rsidRPr="00DD6FC8">
        <w:rPr>
          <w:color w:val="000000" w:themeColor="text1"/>
          <w:sz w:val="26"/>
          <w:szCs w:val="26"/>
        </w:rPr>
        <w:t xml:space="preserve"> проблем</w:t>
      </w:r>
      <w:r w:rsidR="00B72E28" w:rsidRPr="00DD6FC8">
        <w:rPr>
          <w:color w:val="000000" w:themeColor="text1"/>
          <w:sz w:val="26"/>
          <w:szCs w:val="26"/>
        </w:rPr>
        <w:t>ы</w:t>
      </w:r>
      <w:r w:rsidRPr="00DD6FC8">
        <w:rPr>
          <w:color w:val="000000" w:themeColor="text1"/>
          <w:sz w:val="26"/>
          <w:szCs w:val="26"/>
        </w:rPr>
        <w:t xml:space="preserve">, вместе их преодолевайте. </w:t>
      </w:r>
    </w:p>
    <w:p w:rsidR="00A842A1" w:rsidRPr="00DD6FC8" w:rsidRDefault="00A842A1" w:rsidP="00B34484">
      <w:pPr>
        <w:jc w:val="both"/>
        <w:rPr>
          <w:color w:val="000000" w:themeColor="text1"/>
          <w:sz w:val="26"/>
          <w:szCs w:val="26"/>
        </w:rPr>
      </w:pPr>
    </w:p>
    <w:p w:rsidR="00B34484" w:rsidRPr="00DD6FC8" w:rsidRDefault="00B34484" w:rsidP="00B34484">
      <w:pPr>
        <w:jc w:val="both"/>
        <w:rPr>
          <w:color w:val="000000" w:themeColor="text1"/>
          <w:sz w:val="26"/>
          <w:szCs w:val="26"/>
        </w:rPr>
      </w:pPr>
      <w:r w:rsidRPr="00DD6FC8">
        <w:rPr>
          <w:color w:val="000000" w:themeColor="text1"/>
          <w:sz w:val="26"/>
          <w:szCs w:val="26"/>
        </w:rPr>
        <w:t xml:space="preserve">Благодарите друг друга, говорите о том, что вы любите друг друга, прежде чем оскорбить, унизить или наказать – трижды подумайте. </w:t>
      </w:r>
    </w:p>
    <w:sectPr w:rsidR="00B34484" w:rsidRPr="00DD6FC8" w:rsidSect="00B34484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7FDE"/>
    <w:multiLevelType w:val="multilevel"/>
    <w:tmpl w:val="CBA625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B450622"/>
    <w:multiLevelType w:val="multilevel"/>
    <w:tmpl w:val="EDC654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>
    <w:nsid w:val="11732BBB"/>
    <w:multiLevelType w:val="hybridMultilevel"/>
    <w:tmpl w:val="A11C3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F37D5E"/>
    <w:multiLevelType w:val="hybridMultilevel"/>
    <w:tmpl w:val="BE64B7A0"/>
    <w:lvl w:ilvl="0" w:tplc="40F8E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5F75D2"/>
    <w:multiLevelType w:val="hybridMultilevel"/>
    <w:tmpl w:val="CBCA95A6"/>
    <w:lvl w:ilvl="0" w:tplc="D7E616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9F54A0"/>
    <w:multiLevelType w:val="multilevel"/>
    <w:tmpl w:val="49F0E9D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3FEC6F2D"/>
    <w:multiLevelType w:val="hybridMultilevel"/>
    <w:tmpl w:val="F34C6E16"/>
    <w:lvl w:ilvl="0" w:tplc="FA6EE6C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403626B5"/>
    <w:multiLevelType w:val="hybridMultilevel"/>
    <w:tmpl w:val="3D5EB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89586F"/>
    <w:multiLevelType w:val="hybridMultilevel"/>
    <w:tmpl w:val="DA7A1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AB5075"/>
    <w:multiLevelType w:val="hybridMultilevel"/>
    <w:tmpl w:val="00C6FA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AF013F"/>
    <w:multiLevelType w:val="multilevel"/>
    <w:tmpl w:val="48381E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BE45EB8"/>
    <w:multiLevelType w:val="multilevel"/>
    <w:tmpl w:val="7BA26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D301D83"/>
    <w:multiLevelType w:val="multilevel"/>
    <w:tmpl w:val="D13C8F5C"/>
    <w:lvl w:ilvl="0">
      <w:start w:val="10"/>
      <w:numFmt w:val="decimal"/>
      <w:lvlText w:val="%1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2">
      <w:start w:val="11"/>
      <w:numFmt w:val="decimal"/>
      <w:lvlText w:val="%1.%2-%3.0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72DF277F"/>
    <w:multiLevelType w:val="multilevel"/>
    <w:tmpl w:val="38CC3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72" w:hanging="2160"/>
      </w:pPr>
      <w:rPr>
        <w:rFonts w:hint="default"/>
      </w:rPr>
    </w:lvl>
  </w:abstractNum>
  <w:abstractNum w:abstractNumId="14">
    <w:nsid w:val="7D0617A2"/>
    <w:multiLevelType w:val="hybridMultilevel"/>
    <w:tmpl w:val="22069926"/>
    <w:lvl w:ilvl="0" w:tplc="7E66AA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8"/>
  </w:num>
  <w:num w:numId="5">
    <w:abstractNumId w:val="2"/>
  </w:num>
  <w:num w:numId="6">
    <w:abstractNumId w:val="7"/>
  </w:num>
  <w:num w:numId="7">
    <w:abstractNumId w:val="12"/>
  </w:num>
  <w:num w:numId="8">
    <w:abstractNumId w:val="11"/>
  </w:num>
  <w:num w:numId="9">
    <w:abstractNumId w:val="10"/>
  </w:num>
  <w:num w:numId="10">
    <w:abstractNumId w:val="0"/>
  </w:num>
  <w:num w:numId="11">
    <w:abstractNumId w:val="1"/>
  </w:num>
  <w:num w:numId="12">
    <w:abstractNumId w:val="6"/>
  </w:num>
  <w:num w:numId="13">
    <w:abstractNumId w:val="3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compat/>
  <w:rsids>
    <w:rsidRoot w:val="00341B60"/>
    <w:rsid w:val="000078AE"/>
    <w:rsid w:val="00021027"/>
    <w:rsid w:val="00030F8E"/>
    <w:rsid w:val="0003387F"/>
    <w:rsid w:val="00033D47"/>
    <w:rsid w:val="0006790D"/>
    <w:rsid w:val="00070FF0"/>
    <w:rsid w:val="0009403E"/>
    <w:rsid w:val="00097721"/>
    <w:rsid w:val="000C0C90"/>
    <w:rsid w:val="000D30D6"/>
    <w:rsid w:val="000D700D"/>
    <w:rsid w:val="000E4EC1"/>
    <w:rsid w:val="001100A4"/>
    <w:rsid w:val="00125EB0"/>
    <w:rsid w:val="001333DD"/>
    <w:rsid w:val="0015377B"/>
    <w:rsid w:val="001614D7"/>
    <w:rsid w:val="00183BA3"/>
    <w:rsid w:val="001871EC"/>
    <w:rsid w:val="001A0B3A"/>
    <w:rsid w:val="001C4AF8"/>
    <w:rsid w:val="001E1A41"/>
    <w:rsid w:val="001E7E2D"/>
    <w:rsid w:val="0021140B"/>
    <w:rsid w:val="002216E6"/>
    <w:rsid w:val="00222FBE"/>
    <w:rsid w:val="002449C5"/>
    <w:rsid w:val="00262900"/>
    <w:rsid w:val="00274BC3"/>
    <w:rsid w:val="00277E73"/>
    <w:rsid w:val="00281ABF"/>
    <w:rsid w:val="002851F0"/>
    <w:rsid w:val="002A10B8"/>
    <w:rsid w:val="002B243C"/>
    <w:rsid w:val="002F0C8A"/>
    <w:rsid w:val="00304FB4"/>
    <w:rsid w:val="00307FCF"/>
    <w:rsid w:val="00334E79"/>
    <w:rsid w:val="00341B60"/>
    <w:rsid w:val="00351239"/>
    <w:rsid w:val="003547D3"/>
    <w:rsid w:val="003570D4"/>
    <w:rsid w:val="00360942"/>
    <w:rsid w:val="003712E6"/>
    <w:rsid w:val="003736E6"/>
    <w:rsid w:val="003B218C"/>
    <w:rsid w:val="003B2ECA"/>
    <w:rsid w:val="003E198E"/>
    <w:rsid w:val="003E3B12"/>
    <w:rsid w:val="003F36EA"/>
    <w:rsid w:val="003F48E1"/>
    <w:rsid w:val="00401B71"/>
    <w:rsid w:val="00414A22"/>
    <w:rsid w:val="00421FE7"/>
    <w:rsid w:val="0042669D"/>
    <w:rsid w:val="00433F44"/>
    <w:rsid w:val="00435BA8"/>
    <w:rsid w:val="004427BB"/>
    <w:rsid w:val="00444DBC"/>
    <w:rsid w:val="004743CA"/>
    <w:rsid w:val="0048071D"/>
    <w:rsid w:val="00482A37"/>
    <w:rsid w:val="004933DC"/>
    <w:rsid w:val="00493CC2"/>
    <w:rsid w:val="004A3151"/>
    <w:rsid w:val="004A76C4"/>
    <w:rsid w:val="004E0A1A"/>
    <w:rsid w:val="004F1E6D"/>
    <w:rsid w:val="00502AF8"/>
    <w:rsid w:val="00504BCC"/>
    <w:rsid w:val="00515F18"/>
    <w:rsid w:val="00517E03"/>
    <w:rsid w:val="00524892"/>
    <w:rsid w:val="00527300"/>
    <w:rsid w:val="005307F5"/>
    <w:rsid w:val="00543FCC"/>
    <w:rsid w:val="005467AD"/>
    <w:rsid w:val="00554680"/>
    <w:rsid w:val="0055497D"/>
    <w:rsid w:val="00573BC2"/>
    <w:rsid w:val="0058298E"/>
    <w:rsid w:val="00582EBF"/>
    <w:rsid w:val="005A2407"/>
    <w:rsid w:val="005A7E90"/>
    <w:rsid w:val="005A7EA0"/>
    <w:rsid w:val="005B1C07"/>
    <w:rsid w:val="005B2D9C"/>
    <w:rsid w:val="005C268F"/>
    <w:rsid w:val="005C734E"/>
    <w:rsid w:val="005D43E5"/>
    <w:rsid w:val="006364AE"/>
    <w:rsid w:val="0066386C"/>
    <w:rsid w:val="006B0481"/>
    <w:rsid w:val="006D019A"/>
    <w:rsid w:val="006D3D18"/>
    <w:rsid w:val="006D6D3F"/>
    <w:rsid w:val="006E1E4A"/>
    <w:rsid w:val="00720C97"/>
    <w:rsid w:val="00721405"/>
    <w:rsid w:val="00732133"/>
    <w:rsid w:val="007458E1"/>
    <w:rsid w:val="007475DA"/>
    <w:rsid w:val="00757CEB"/>
    <w:rsid w:val="00761C58"/>
    <w:rsid w:val="00770159"/>
    <w:rsid w:val="00780281"/>
    <w:rsid w:val="00786A73"/>
    <w:rsid w:val="007901CB"/>
    <w:rsid w:val="0079619F"/>
    <w:rsid w:val="00797DC3"/>
    <w:rsid w:val="007C0FA6"/>
    <w:rsid w:val="007D0E8F"/>
    <w:rsid w:val="007D2A44"/>
    <w:rsid w:val="007D2E1F"/>
    <w:rsid w:val="007E78E1"/>
    <w:rsid w:val="007F0231"/>
    <w:rsid w:val="007F7822"/>
    <w:rsid w:val="00830044"/>
    <w:rsid w:val="00830CAE"/>
    <w:rsid w:val="0083230C"/>
    <w:rsid w:val="00833B4A"/>
    <w:rsid w:val="00835FA1"/>
    <w:rsid w:val="00842410"/>
    <w:rsid w:val="00850825"/>
    <w:rsid w:val="00853671"/>
    <w:rsid w:val="008700E4"/>
    <w:rsid w:val="00876C2D"/>
    <w:rsid w:val="00886187"/>
    <w:rsid w:val="00893A8F"/>
    <w:rsid w:val="008968AC"/>
    <w:rsid w:val="008B5A87"/>
    <w:rsid w:val="008F3E62"/>
    <w:rsid w:val="008F4929"/>
    <w:rsid w:val="00904826"/>
    <w:rsid w:val="0093682A"/>
    <w:rsid w:val="0094399B"/>
    <w:rsid w:val="00953D38"/>
    <w:rsid w:val="00961B69"/>
    <w:rsid w:val="009739BA"/>
    <w:rsid w:val="00986230"/>
    <w:rsid w:val="00991850"/>
    <w:rsid w:val="009A5245"/>
    <w:rsid w:val="009A5878"/>
    <w:rsid w:val="009C1F56"/>
    <w:rsid w:val="009D49B3"/>
    <w:rsid w:val="009D5615"/>
    <w:rsid w:val="009D57CC"/>
    <w:rsid w:val="009E4FD6"/>
    <w:rsid w:val="009E6638"/>
    <w:rsid w:val="009E723D"/>
    <w:rsid w:val="009E7286"/>
    <w:rsid w:val="009F5068"/>
    <w:rsid w:val="009F6FB2"/>
    <w:rsid w:val="00A10617"/>
    <w:rsid w:val="00A12B5F"/>
    <w:rsid w:val="00A12BE4"/>
    <w:rsid w:val="00A17A8B"/>
    <w:rsid w:val="00A24AB1"/>
    <w:rsid w:val="00A313B3"/>
    <w:rsid w:val="00A42FFC"/>
    <w:rsid w:val="00A560E1"/>
    <w:rsid w:val="00A60244"/>
    <w:rsid w:val="00A63AE5"/>
    <w:rsid w:val="00A70475"/>
    <w:rsid w:val="00A842A1"/>
    <w:rsid w:val="00AC7351"/>
    <w:rsid w:val="00AE1835"/>
    <w:rsid w:val="00B01344"/>
    <w:rsid w:val="00B17BE5"/>
    <w:rsid w:val="00B2066D"/>
    <w:rsid w:val="00B34484"/>
    <w:rsid w:val="00B443D6"/>
    <w:rsid w:val="00B622EA"/>
    <w:rsid w:val="00B63C18"/>
    <w:rsid w:val="00B72E28"/>
    <w:rsid w:val="00B931BA"/>
    <w:rsid w:val="00BB1B0B"/>
    <w:rsid w:val="00BB4091"/>
    <w:rsid w:val="00BB6B1C"/>
    <w:rsid w:val="00BC100D"/>
    <w:rsid w:val="00BC1D80"/>
    <w:rsid w:val="00BF0861"/>
    <w:rsid w:val="00C03BF4"/>
    <w:rsid w:val="00C51333"/>
    <w:rsid w:val="00C5594D"/>
    <w:rsid w:val="00C61984"/>
    <w:rsid w:val="00C81465"/>
    <w:rsid w:val="00CA52E1"/>
    <w:rsid w:val="00CD0A21"/>
    <w:rsid w:val="00CD25CF"/>
    <w:rsid w:val="00CE5E69"/>
    <w:rsid w:val="00D4696E"/>
    <w:rsid w:val="00D7176F"/>
    <w:rsid w:val="00D8546D"/>
    <w:rsid w:val="00D97CD2"/>
    <w:rsid w:val="00DA116D"/>
    <w:rsid w:val="00DC6F9A"/>
    <w:rsid w:val="00DC72FD"/>
    <w:rsid w:val="00DD6FC8"/>
    <w:rsid w:val="00DE3525"/>
    <w:rsid w:val="00DF56B3"/>
    <w:rsid w:val="00E01357"/>
    <w:rsid w:val="00E43143"/>
    <w:rsid w:val="00E44FD8"/>
    <w:rsid w:val="00E60B94"/>
    <w:rsid w:val="00E64A54"/>
    <w:rsid w:val="00E7499D"/>
    <w:rsid w:val="00E92B55"/>
    <w:rsid w:val="00EA374A"/>
    <w:rsid w:val="00EB03F8"/>
    <w:rsid w:val="00ED2380"/>
    <w:rsid w:val="00ED5D54"/>
    <w:rsid w:val="00EF640B"/>
    <w:rsid w:val="00F000ED"/>
    <w:rsid w:val="00F06DBB"/>
    <w:rsid w:val="00F30DF9"/>
    <w:rsid w:val="00F30F86"/>
    <w:rsid w:val="00F66D59"/>
    <w:rsid w:val="00F72F44"/>
    <w:rsid w:val="00FB70E1"/>
    <w:rsid w:val="00FC2E87"/>
    <w:rsid w:val="00FD768B"/>
    <w:rsid w:val="00FF2F03"/>
    <w:rsid w:val="00FF3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5" w:unhideWhenUsed="0" w:qFormat="1"/>
    <w:lsdException w:name="Default Paragraph Font" w:uiPriority="1"/>
    <w:lsdException w:name="Body Text" w:uiPriority="0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42FF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736E6"/>
    <w:pPr>
      <w:ind w:left="708"/>
    </w:pPr>
  </w:style>
  <w:style w:type="table" w:styleId="a5">
    <w:name w:val="Table Grid"/>
    <w:basedOn w:val="a1"/>
    <w:uiPriority w:val="59"/>
    <w:rsid w:val="00B443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p">
    <w:name w:val="titlep"/>
    <w:basedOn w:val="a"/>
    <w:rsid w:val="005D43E5"/>
    <w:pPr>
      <w:spacing w:before="240" w:after="240"/>
      <w:jc w:val="center"/>
    </w:pPr>
    <w:rPr>
      <w:b/>
      <w:bCs/>
    </w:rPr>
  </w:style>
  <w:style w:type="paragraph" w:customStyle="1" w:styleId="newncpi">
    <w:name w:val="newncpi"/>
    <w:basedOn w:val="a"/>
    <w:rsid w:val="005D43E5"/>
    <w:pPr>
      <w:ind w:firstLine="567"/>
      <w:jc w:val="both"/>
    </w:pPr>
  </w:style>
  <w:style w:type="paragraph" w:customStyle="1" w:styleId="newncpi0">
    <w:name w:val="newncpi0"/>
    <w:basedOn w:val="a"/>
    <w:rsid w:val="005D43E5"/>
    <w:pPr>
      <w:jc w:val="both"/>
    </w:pPr>
  </w:style>
  <w:style w:type="paragraph" w:customStyle="1" w:styleId="undline">
    <w:name w:val="undline"/>
    <w:basedOn w:val="a"/>
    <w:rsid w:val="005D43E5"/>
    <w:pPr>
      <w:jc w:val="both"/>
    </w:pPr>
    <w:rPr>
      <w:sz w:val="20"/>
      <w:szCs w:val="20"/>
    </w:rPr>
  </w:style>
  <w:style w:type="paragraph" w:styleId="a6">
    <w:name w:val="No Spacing"/>
    <w:uiPriority w:val="99"/>
    <w:qFormat/>
    <w:rsid w:val="00ED2380"/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Title"/>
    <w:basedOn w:val="a"/>
    <w:link w:val="a8"/>
    <w:uiPriority w:val="5"/>
    <w:qFormat/>
    <w:rsid w:val="00B34484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eastAsia="ja-JP"/>
    </w:rPr>
  </w:style>
  <w:style w:type="character" w:customStyle="1" w:styleId="a8">
    <w:name w:val="Название Знак"/>
    <w:basedOn w:val="a0"/>
    <w:link w:val="a7"/>
    <w:uiPriority w:val="5"/>
    <w:rsid w:val="00B34484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eastAsia="ja-JP"/>
    </w:rPr>
  </w:style>
  <w:style w:type="paragraph" w:styleId="a9">
    <w:name w:val="Subtitle"/>
    <w:basedOn w:val="a"/>
    <w:link w:val="aa"/>
    <w:uiPriority w:val="6"/>
    <w:qFormat/>
    <w:rsid w:val="00B34484"/>
    <w:pPr>
      <w:numPr>
        <w:ilvl w:val="1"/>
      </w:numPr>
      <w:spacing w:after="240" w:line="276" w:lineRule="auto"/>
      <w:contextualSpacing/>
    </w:pPr>
    <w:rPr>
      <w:rFonts w:asciiTheme="minorHAnsi" w:eastAsiaTheme="minorHAnsi" w:hAnsiTheme="minorHAnsi" w:cstheme="minorBidi"/>
      <w:color w:val="1F4E79" w:themeColor="accent1" w:themeShade="80"/>
      <w:kern w:val="2"/>
      <w:sz w:val="22"/>
      <w:szCs w:val="22"/>
      <w:lang w:eastAsia="ja-JP"/>
    </w:rPr>
  </w:style>
  <w:style w:type="character" w:customStyle="1" w:styleId="aa">
    <w:name w:val="Подзаголовок Знак"/>
    <w:basedOn w:val="a0"/>
    <w:link w:val="a9"/>
    <w:uiPriority w:val="6"/>
    <w:rsid w:val="00B34484"/>
    <w:rPr>
      <w:rFonts w:asciiTheme="minorHAnsi" w:eastAsiaTheme="minorHAnsi" w:hAnsiTheme="minorHAnsi" w:cstheme="minorBidi"/>
      <w:color w:val="1F4E79" w:themeColor="accent1" w:themeShade="80"/>
      <w:kern w:val="2"/>
      <w:sz w:val="22"/>
      <w:szCs w:val="22"/>
      <w:lang w:eastAsia="ja-JP"/>
    </w:rPr>
  </w:style>
  <w:style w:type="paragraph" w:styleId="ab">
    <w:name w:val="Body Text"/>
    <w:basedOn w:val="a"/>
    <w:link w:val="ac"/>
    <w:semiHidden/>
    <w:unhideWhenUsed/>
    <w:rsid w:val="003B218C"/>
    <w:rPr>
      <w:sz w:val="32"/>
    </w:rPr>
  </w:style>
  <w:style w:type="character" w:customStyle="1" w:styleId="ac">
    <w:name w:val="Основной текст Знак"/>
    <w:basedOn w:val="a0"/>
    <w:link w:val="ab"/>
    <w:semiHidden/>
    <w:rsid w:val="003B218C"/>
    <w:rPr>
      <w:sz w:val="32"/>
      <w:szCs w:val="24"/>
    </w:rPr>
  </w:style>
  <w:style w:type="paragraph" w:styleId="ad">
    <w:name w:val="Normal (Web)"/>
    <w:basedOn w:val="a"/>
    <w:uiPriority w:val="99"/>
    <w:semiHidden/>
    <w:unhideWhenUsed/>
    <w:rsid w:val="003B218C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3B21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\Application%20Data\Microsoft\&#1064;&#1072;&#1073;&#1083;&#1086;&#1085;&#1099;\Prikaz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Prikaz.dot</Template>
  <TotalTime>29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ГОМЕЛЬСКI АБЛАСНЫ</vt:lpstr>
    </vt:vector>
  </TitlesOfParts>
  <Company>ОАиРЗ</Company>
  <LinksUpToDate>false</LinksUpToDate>
  <CharactersWithSpaces>4849</CharactersWithSpaces>
  <SharedDoc>false</SharedDoc>
  <HLinks>
    <vt:vector size="12" baseType="variant">
      <vt:variant>
        <vt:i4>6488141</vt:i4>
      </vt:variant>
      <vt:variant>
        <vt:i4>3</vt:i4>
      </vt:variant>
      <vt:variant>
        <vt:i4>0</vt:i4>
      </vt:variant>
      <vt:variant>
        <vt:i4>5</vt:i4>
      </vt:variant>
      <vt:variant>
        <vt:lpwstr>mailto:kanc@gomeljust.by</vt:lpwstr>
      </vt:variant>
      <vt:variant>
        <vt:lpwstr/>
      </vt:variant>
      <vt:variant>
        <vt:i4>6488141</vt:i4>
      </vt:variant>
      <vt:variant>
        <vt:i4>0</vt:i4>
      </vt:variant>
      <vt:variant>
        <vt:i4>0</vt:i4>
      </vt:variant>
      <vt:variant>
        <vt:i4>5</vt:i4>
      </vt:variant>
      <vt:variant>
        <vt:lpwstr>mailto:kanc@gomeljust.by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ГОМЕЛЬСКI АБЛАСНЫ</dc:title>
  <dc:creator>All</dc:creator>
  <cp:lastModifiedBy>DNA7 X86</cp:lastModifiedBy>
  <cp:revision>6</cp:revision>
  <cp:lastPrinted>2019-02-21T07:44:00Z</cp:lastPrinted>
  <dcterms:created xsi:type="dcterms:W3CDTF">2019-02-20T10:36:00Z</dcterms:created>
  <dcterms:modified xsi:type="dcterms:W3CDTF">2019-02-21T07:45:00Z</dcterms:modified>
</cp:coreProperties>
</file>