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F9" w:rsidRDefault="00E71BF9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E71BF9" w:rsidRDefault="00E71BF9">
      <w:pPr>
        <w:pStyle w:val="newncpi"/>
        <w:ind w:firstLine="0"/>
        <w:jc w:val="center"/>
      </w:pPr>
      <w:r>
        <w:rPr>
          <w:rStyle w:val="datepr"/>
        </w:rPr>
        <w:t>19 ноября 1993 г.</w:t>
      </w:r>
      <w:r>
        <w:rPr>
          <w:rStyle w:val="number"/>
        </w:rPr>
        <w:t xml:space="preserve"> № 2570-XII</w:t>
      </w:r>
    </w:p>
    <w:p w:rsidR="00E71BF9" w:rsidRDefault="00E71BF9">
      <w:pPr>
        <w:pStyle w:val="title"/>
      </w:pPr>
      <w:r>
        <w:t>О правах ребенка</w:t>
      </w:r>
    </w:p>
    <w:p w:rsidR="00E71BF9" w:rsidRDefault="00E71BF9">
      <w:pPr>
        <w:pStyle w:val="changei"/>
      </w:pPr>
      <w:r>
        <w:t>Изменения и дополнения:</w:t>
      </w:r>
    </w:p>
    <w:p w:rsidR="00E71BF9" w:rsidRDefault="00E71BF9">
      <w:pPr>
        <w:pStyle w:val="changeadd"/>
      </w:pPr>
      <w:r>
        <w:t>Закон Республики Беларусь от 3 мая 1996 г. № 440-XІІІ (</w:t>
      </w:r>
      <w:proofErr w:type="spellStart"/>
      <w:r>
        <w:t>Ведамасці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1996 г., № 21, ст. 380) &lt;V19600440&gt;;</w:t>
      </w:r>
    </w:p>
    <w:p w:rsidR="00E71BF9" w:rsidRDefault="00E71BF9">
      <w:pPr>
        <w:pStyle w:val="changeadd"/>
      </w:pPr>
      <w:r>
        <w:t>Закон Республики Беларусь от 25 октября 2000 г. № 440-З (Национальный реестр правовых актов Республики Беларусь, 2000 г., № 103, 2/215) – новая редакция &lt;H10000440&gt;;</w:t>
      </w:r>
    </w:p>
    <w:p w:rsidR="00E71BF9" w:rsidRDefault="00E71BF9">
      <w:pPr>
        <w:pStyle w:val="changeadd"/>
      </w:pPr>
      <w:r>
        <w:t>Закон Республики Беларусь от 5 июля 2004 г. № 298-З (Национальный реестр правовых актов Республики Беларусь, 2004 г., № 107, 2/1047) &lt;H10400298&gt;;</w:t>
      </w:r>
    </w:p>
    <w:p w:rsidR="00E71BF9" w:rsidRDefault="00E71BF9">
      <w:pPr>
        <w:pStyle w:val="changeadd"/>
      </w:pPr>
      <w:r>
        <w:t>Закон Республики Беларусь от 14 июня 2007 г. № 239-З (Национальный реестр правовых актов Республики Беларусь, 2007 г., № 147, 2/1336) &lt;H10700239&gt;;</w:t>
      </w:r>
    </w:p>
    <w:p w:rsidR="00E71BF9" w:rsidRDefault="00E71BF9">
      <w:pPr>
        <w:pStyle w:val="changeadd"/>
      </w:pPr>
      <w:r>
        <w:t>Закон Республики Беларусь от 8 июля 2008 г. № 365-З (Национальный реестр правовых актов Республики Беларусь, 2008 г., № 170, 2/1462) &lt;H10800365&gt;;</w:t>
      </w:r>
    </w:p>
    <w:p w:rsidR="00E71BF9" w:rsidRDefault="00E71BF9">
      <w:pPr>
        <w:pStyle w:val="changeadd"/>
      </w:pPr>
      <w:r>
        <w:t>Закон Республики Беларусь от 10 ноября 2008 г. № 451-З (Национальный реестр правовых актов Республики Беларусь, 2008 г., № 277, 2/1547) &lt;H10800451&gt;;</w:t>
      </w:r>
    </w:p>
    <w:p w:rsidR="00E71BF9" w:rsidRDefault="00E71BF9">
      <w:pPr>
        <w:pStyle w:val="changeadd"/>
      </w:pPr>
      <w:r>
        <w:t>Закон Республики Беларусь от 30 декабря 2011 г. № 334-З (Национальный реестр правовых актов Республики Беларусь, 2012 г., № 2, 2/1884) &lt;H11100334&gt;;</w:t>
      </w:r>
    </w:p>
    <w:p w:rsidR="00E71BF9" w:rsidRDefault="00E71BF9">
      <w:pPr>
        <w:pStyle w:val="changeadd"/>
      </w:pPr>
      <w:r>
        <w:t>Закон Республики Беларусь от 26 мая 2012 г. № 376-З (Национальный реестр правовых актов Республики Беларусь, 2012 г., № 62, 2/1928) &lt;H11200376&gt;;</w:t>
      </w:r>
    </w:p>
    <w:p w:rsidR="00E71BF9" w:rsidRDefault="00E71BF9">
      <w:pPr>
        <w:pStyle w:val="changeadd"/>
      </w:pPr>
      <w:r>
        <w:t>Закон Республики Беларусь от 12 декабря 2013 г. № 84-З (Национальный правовой Интернет-портал Республики Беларусь, 17.12.2013, 2/2082) &lt;H11300084&gt;</w:t>
      </w:r>
    </w:p>
    <w:p w:rsidR="00E71BF9" w:rsidRDefault="00E71BF9">
      <w:pPr>
        <w:pStyle w:val="newncpi"/>
      </w:pPr>
      <w:r>
        <w:t> </w:t>
      </w:r>
    </w:p>
    <w:p w:rsidR="00E71BF9" w:rsidRDefault="00E71BF9">
      <w:pPr>
        <w:pStyle w:val="newncpi"/>
      </w:pPr>
      <w: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E71BF9" w:rsidRDefault="00E71BF9">
      <w:pPr>
        <w:pStyle w:val="newncpi"/>
      </w:pPr>
      <w:r>
        <w:t xml:space="preserve">Настоящий Закон основывается на Конституции Республики Беларусь, Конвенции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</w:t>
      </w:r>
      <w:proofErr w:type="gramStart"/>
      <w:r>
        <w:t>нравственного</w:t>
      </w:r>
      <w:proofErr w:type="gramEnd"/>
      <w:r>
        <w:t xml:space="preserve">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 w:rsidR="00E71BF9" w:rsidRDefault="00E71BF9">
      <w:pPr>
        <w:pStyle w:val="chapter"/>
      </w:pPr>
      <w:r>
        <w:t>ГЛАВА 1</w:t>
      </w:r>
      <w:r>
        <w:br/>
        <w:t>ОБЩИЕ ПОЛОЖЕНИЯ</w:t>
      </w:r>
    </w:p>
    <w:p w:rsidR="00E71BF9" w:rsidRDefault="00E71BF9">
      <w:pPr>
        <w:pStyle w:val="article"/>
      </w:pPr>
      <w:r>
        <w:t>Статья 1. Правовая основа регулирования прав ребенка</w:t>
      </w:r>
    </w:p>
    <w:p w:rsidR="00E71BF9" w:rsidRDefault="00E71BF9">
      <w:pPr>
        <w:pStyle w:val="newncpi"/>
      </w:pPr>
      <w:r>
        <w:t>Правовую основу регулирования прав ребенка в Республике Беларусь составляют Конституция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E71BF9" w:rsidRDefault="00E71BF9">
      <w:pPr>
        <w:pStyle w:val="newncpi"/>
      </w:pPr>
      <w:r>
        <w:lastRenderedPageBreak/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E71BF9" w:rsidRDefault="00E71BF9">
      <w:pPr>
        <w:pStyle w:val="newncpi"/>
      </w:pPr>
      <w:r>
        <w:t>Правовое регулирование прав и обязанностей ребенка осуществляется с учетом возраста ребенка и его дееспособности.</w:t>
      </w:r>
    </w:p>
    <w:p w:rsidR="00E71BF9" w:rsidRDefault="00E71BF9">
      <w:pPr>
        <w:pStyle w:val="newncpi"/>
      </w:pPr>
      <w: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E71BF9" w:rsidRDefault="00E71BF9">
      <w:pPr>
        <w:pStyle w:val="article"/>
      </w:pPr>
      <w:r>
        <w:t>Статья 2. Сфера применения настоящего Закона</w:t>
      </w:r>
    </w:p>
    <w:p w:rsidR="00E71BF9" w:rsidRDefault="00E71BF9">
      <w:pPr>
        <w:pStyle w:val="newncpi"/>
      </w:pPr>
      <w: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E71BF9" w:rsidRDefault="00E71BF9">
      <w:pPr>
        <w:pStyle w:val="article"/>
      </w:pPr>
      <w: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E71BF9" w:rsidRDefault="00E71BF9">
      <w:pPr>
        <w:pStyle w:val="newncpi"/>
      </w:pPr>
      <w:r>
        <w:t>Защита прав и законных интересов ребенка обеспечивается комиссиями по делам 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E71BF9" w:rsidRDefault="00E71BF9">
      <w:pPr>
        <w:pStyle w:val="newncpi"/>
      </w:pPr>
      <w: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E71BF9" w:rsidRDefault="00E71BF9">
      <w:pPr>
        <w:pStyle w:val="newncpi"/>
      </w:pPr>
      <w: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E71BF9" w:rsidRDefault="00E71BF9">
      <w:pPr>
        <w:pStyle w:val="article"/>
      </w:pPr>
      <w:r>
        <w:t>Статья 4. Право на жизнь</w:t>
      </w:r>
    </w:p>
    <w:p w:rsidR="00E71BF9" w:rsidRDefault="00E71BF9">
      <w:pPr>
        <w:pStyle w:val="newncpi"/>
      </w:pPr>
      <w:r>
        <w:t>Каждый ребенок имеет неотъемлемое право на жизнь.</w:t>
      </w:r>
    </w:p>
    <w:p w:rsidR="00E71BF9" w:rsidRDefault="00E71BF9">
      <w:pPr>
        <w:pStyle w:val="newncpi"/>
      </w:pPr>
      <w:r>
        <w:t>Государство защищает жизнь ребенка от любых противоправных посягательств.</w:t>
      </w:r>
    </w:p>
    <w:p w:rsidR="00E71BF9" w:rsidRDefault="00E71BF9">
      <w:pPr>
        <w:pStyle w:val="newncpi"/>
      </w:pPr>
      <w:r>
        <w:t>Применение смертной казни и пожизненного заключения в отношении детей не допускается.</w:t>
      </w:r>
    </w:p>
    <w:p w:rsidR="00E71BF9" w:rsidRDefault="00E71BF9">
      <w:pPr>
        <w:pStyle w:val="article"/>
      </w:pPr>
      <w:r>
        <w:t>Статья 5. Право на охрану и укрепление здоровья</w:t>
      </w:r>
    </w:p>
    <w:p w:rsidR="00E71BF9" w:rsidRDefault="00E71BF9">
      <w:pPr>
        <w:pStyle w:val="newncpi"/>
      </w:pPr>
      <w:r>
        <w:t>Каждый ребенок имеет неотъемлемое право на охрану и укрепление здоровья.</w:t>
      </w:r>
    </w:p>
    <w:p w:rsidR="00E71BF9" w:rsidRDefault="00E71BF9">
      <w:pPr>
        <w:pStyle w:val="newncpi"/>
      </w:pPr>
      <w: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E71BF9" w:rsidRDefault="00E71BF9">
      <w:pPr>
        <w:pStyle w:val="article"/>
      </w:pPr>
      <w:r>
        <w:t>Статья 6. Равноправие детей</w:t>
      </w:r>
    </w:p>
    <w:p w:rsidR="00E71BF9" w:rsidRDefault="00E71BF9">
      <w:pPr>
        <w:pStyle w:val="newncpi"/>
      </w:pPr>
      <w: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E71BF9" w:rsidRDefault="00E71BF9">
      <w:pPr>
        <w:pStyle w:val="article"/>
      </w:pPr>
      <w:r>
        <w:lastRenderedPageBreak/>
        <w:t>Статья 7. Право на гражданство</w:t>
      </w:r>
    </w:p>
    <w:p w:rsidR="00E71BF9" w:rsidRDefault="00E71BF9">
      <w:pPr>
        <w:pStyle w:val="newncpi"/>
      </w:pPr>
      <w: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E71BF9" w:rsidRDefault="00E71BF9">
      <w:pPr>
        <w:pStyle w:val="article"/>
      </w:pPr>
      <w:r>
        <w:t>Статья 8. Право на достойный уровень жизни</w:t>
      </w:r>
    </w:p>
    <w:p w:rsidR="00E71BF9" w:rsidRDefault="00E71BF9">
      <w:pPr>
        <w:pStyle w:val="newncpi"/>
      </w:pPr>
      <w: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E71BF9" w:rsidRDefault="00E71BF9">
      <w:pPr>
        <w:pStyle w:val="article"/>
      </w:pPr>
      <w:r>
        <w:t>Статья 9. Право на неприкосновенность личности, защиту от эксплуатации и насилия</w:t>
      </w:r>
    </w:p>
    <w:p w:rsidR="00E71BF9" w:rsidRDefault="00E71BF9">
      <w:pPr>
        <w:pStyle w:val="newncpi"/>
      </w:pPr>
      <w:r>
        <w:t>Каждый ребенок имеет право на защиту своей личности от любых видов эксплуатации и насилия.</w:t>
      </w:r>
    </w:p>
    <w:p w:rsidR="00E71BF9" w:rsidRDefault="00E71BF9">
      <w:pPr>
        <w:pStyle w:val="newncpi"/>
      </w:pPr>
      <w:r>
        <w:t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числе со стороны родителей (опекунов, попечителей) и родственников, от вовлечения в преступную деятельность, приобщения к спиртным напиткам, потреблению наркотических средств, психотропных веществ, их аналогов, токсических или других одурманивающих веществ, принуждения к занятию проституцией, попрошайничеством, азартными играми или совершению действий, связанных с изготовлением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E71BF9" w:rsidRDefault="00E71BF9">
      <w:pPr>
        <w:pStyle w:val="newncpi"/>
      </w:pPr>
      <w: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E71BF9" w:rsidRDefault="00E71BF9">
      <w:pPr>
        <w:pStyle w:val="article"/>
      </w:pPr>
      <w:r>
        <w:t>Статья 10. Право на определение отношения к религии</w:t>
      </w:r>
    </w:p>
    <w:p w:rsidR="00E71BF9" w:rsidRDefault="00E71BF9">
      <w:pPr>
        <w:pStyle w:val="newncpi"/>
      </w:pPr>
      <w: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E71BF9" w:rsidRDefault="00E71BF9">
      <w:pPr>
        <w:pStyle w:val="newncpi"/>
      </w:pPr>
      <w: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</w:p>
    <w:p w:rsidR="00E71BF9" w:rsidRDefault="00E71BF9">
      <w:pPr>
        <w:pStyle w:val="newncpi"/>
      </w:pPr>
      <w: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E71BF9" w:rsidRDefault="00E71BF9">
      <w:pPr>
        <w:pStyle w:val="article"/>
      </w:pPr>
      <w:r>
        <w:t>Статья 11. Право на получение, хранение и распространение информации, свободное выражение мысли</w:t>
      </w:r>
    </w:p>
    <w:p w:rsidR="00E71BF9" w:rsidRDefault="00E71BF9">
      <w:pPr>
        <w:pStyle w:val="newncpi"/>
      </w:pPr>
      <w:r>
        <w:t>Каждый ребенок имеет право на получение, хранение и распространение информации, свободу мнений, убеждений и их свободное выражение.</w:t>
      </w:r>
    </w:p>
    <w:p w:rsidR="00E71BF9" w:rsidRDefault="00E71BF9">
      <w:pPr>
        <w:pStyle w:val="newncpi"/>
      </w:pPr>
      <w:r>
        <w:lastRenderedPageBreak/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E71BF9" w:rsidRDefault="00E71BF9">
      <w:pPr>
        <w:pStyle w:val="article"/>
      </w:pPr>
      <w:r>
        <w:t>Статья 12. Право на льготы по проезду</w:t>
      </w:r>
    </w:p>
    <w:p w:rsidR="00E71BF9" w:rsidRDefault="00E71BF9">
      <w:pPr>
        <w:pStyle w:val="newncpi"/>
      </w:pPr>
      <w:r>
        <w:t>Дети имеют право на льготы по проезду в соответствии с законодательными актами Республики Беларусь.</w:t>
      </w:r>
    </w:p>
    <w:p w:rsidR="00E71BF9" w:rsidRDefault="00E71BF9">
      <w:pPr>
        <w:pStyle w:val="article"/>
      </w:pPr>
      <w:r>
        <w:t>Статья 13. Защита ребенком своих прав и законных интересов</w:t>
      </w:r>
    </w:p>
    <w:p w:rsidR="00E71BF9" w:rsidRDefault="00E71BF9">
      <w:pPr>
        <w:pStyle w:val="newncpi"/>
      </w:pPr>
      <w: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 w:rsidR="00E71BF9" w:rsidRDefault="00E71BF9">
      <w:pPr>
        <w:pStyle w:val="newncpi"/>
      </w:pPr>
      <w:r>
        <w:t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 Республики Беларусь.</w:t>
      </w:r>
    </w:p>
    <w:p w:rsidR="00E71BF9" w:rsidRDefault="00E71BF9">
      <w:pPr>
        <w:pStyle w:val="newncpi"/>
      </w:pPr>
      <w:r>
        <w:t>В случае нарушения прав ребенка, которые определены Конвенцией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 w:rsidR="00E71BF9" w:rsidRDefault="00E71BF9">
      <w:pPr>
        <w:pStyle w:val="article"/>
      </w:pPr>
      <w:r>
        <w:t>Статья 14. Обязанности ребенка</w:t>
      </w:r>
    </w:p>
    <w:p w:rsidR="00E71BF9" w:rsidRDefault="00E71BF9">
      <w:pPr>
        <w:pStyle w:val="newncpi"/>
      </w:pPr>
      <w: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E71BF9" w:rsidRDefault="00E71BF9">
      <w:pPr>
        <w:pStyle w:val="chapter"/>
      </w:pPr>
      <w:r>
        <w:t>ГЛАВА 2</w:t>
      </w:r>
      <w:r>
        <w:br/>
        <w:t>РЕБЕНОК И СЕМЬЯ</w:t>
      </w:r>
    </w:p>
    <w:p w:rsidR="00E71BF9" w:rsidRDefault="00E71BF9">
      <w:pPr>
        <w:pStyle w:val="article"/>
      </w:pPr>
      <w:r>
        <w:t>Статья 15. Право на проживание в семье</w:t>
      </w:r>
    </w:p>
    <w:p w:rsidR="00E71BF9" w:rsidRDefault="00E71BF9">
      <w:pPr>
        <w:pStyle w:val="newncpi"/>
      </w:pPr>
      <w: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E71BF9" w:rsidRDefault="00E71BF9">
      <w:pPr>
        <w:pStyle w:val="newncpi"/>
      </w:pPr>
      <w:r>
        <w:t>Право выбора одного из родителей для совместного проживания дается ребенку по достижении им десяти лет.</w:t>
      </w:r>
    </w:p>
    <w:p w:rsidR="00E71BF9" w:rsidRDefault="00E71BF9">
      <w:pPr>
        <w:pStyle w:val="article"/>
      </w:pPr>
      <w:r>
        <w:t>Статья 16. Права ребенка, проживающего отдельно от родителей</w:t>
      </w:r>
    </w:p>
    <w:p w:rsidR="00E71BF9" w:rsidRDefault="00E71BF9">
      <w:pPr>
        <w:pStyle w:val="newncpi"/>
      </w:pPr>
      <w: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E71BF9" w:rsidRDefault="00E71BF9">
      <w:pPr>
        <w:pStyle w:val="article"/>
      </w:pPr>
      <w:r>
        <w:lastRenderedPageBreak/>
        <w:t>Статья 17. Ответственность семьи за ребенка</w:t>
      </w:r>
    </w:p>
    <w:p w:rsidR="00E71BF9" w:rsidRDefault="00E71BF9">
      <w:pPr>
        <w:pStyle w:val="newncpi"/>
      </w:pPr>
      <w: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E71BF9" w:rsidRDefault="00E71BF9">
      <w:pPr>
        <w:pStyle w:val="newncpi"/>
      </w:pPr>
      <w: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E71BF9" w:rsidRDefault="00E71BF9">
      <w:pPr>
        <w:pStyle w:val="newncpi"/>
      </w:pPr>
      <w: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E71BF9" w:rsidRDefault="00E71BF9">
      <w:pPr>
        <w:pStyle w:val="newncpi"/>
      </w:pPr>
      <w: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E71BF9" w:rsidRDefault="00E71BF9">
      <w:pPr>
        <w:pStyle w:val="newncpi"/>
      </w:pPr>
      <w: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E71BF9" w:rsidRDefault="00E71BF9">
      <w:pPr>
        <w:pStyle w:val="article"/>
      </w:pPr>
      <w:r>
        <w:t>Статья 18. Право на жилище</w:t>
      </w:r>
    </w:p>
    <w:p w:rsidR="00E71BF9" w:rsidRDefault="00E71BF9">
      <w:pPr>
        <w:pStyle w:val="newncpi"/>
      </w:pPr>
      <w: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E71BF9" w:rsidRDefault="00E71BF9">
      <w:pPr>
        <w:pStyle w:val="article"/>
      </w:pPr>
      <w:r>
        <w:t>Статья 19. Право на имущество</w:t>
      </w:r>
    </w:p>
    <w:p w:rsidR="00E71BF9" w:rsidRDefault="00E71BF9">
      <w:pPr>
        <w:pStyle w:val="newncpi"/>
      </w:pPr>
      <w:r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E71BF9" w:rsidRDefault="00E71BF9">
      <w:pPr>
        <w:pStyle w:val="newncpi"/>
      </w:pPr>
      <w: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</w:p>
    <w:p w:rsidR="00E71BF9" w:rsidRDefault="00E71BF9">
      <w:pPr>
        <w:pStyle w:val="newncpi"/>
      </w:pPr>
      <w: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E71BF9" w:rsidRDefault="00E71BF9">
      <w:pPr>
        <w:pStyle w:val="article"/>
      </w:pPr>
      <w:r>
        <w:t>Статья 20. Право на имя</w:t>
      </w:r>
    </w:p>
    <w:p w:rsidR="00E71BF9" w:rsidRDefault="00E71BF9">
      <w:pPr>
        <w:pStyle w:val="newncpi"/>
      </w:pPr>
      <w: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E71BF9" w:rsidRDefault="00E71BF9">
      <w:pPr>
        <w:pStyle w:val="article"/>
      </w:pPr>
      <w:r>
        <w:t>Статья 21. Социальная защита семьи государством</w:t>
      </w:r>
    </w:p>
    <w:p w:rsidR="00E71BF9" w:rsidRDefault="00E71BF9">
      <w:pPr>
        <w:pStyle w:val="newncpi"/>
      </w:pPr>
      <w: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E71BF9" w:rsidRDefault="00E71BF9">
      <w:pPr>
        <w:pStyle w:val="chapter"/>
      </w:pPr>
      <w:r>
        <w:t>ГЛАВА 3</w:t>
      </w:r>
      <w:r>
        <w:br/>
        <w:t>РЕБЕНОК И ОБЩЕСТВО</w:t>
      </w:r>
    </w:p>
    <w:p w:rsidR="00E71BF9" w:rsidRDefault="00E71BF9">
      <w:pPr>
        <w:pStyle w:val="article"/>
      </w:pPr>
      <w:r>
        <w:t>Статья 22. Приобщение к национальной и мировой культуре. Право на защиту от информации, пропаганды, агитации, наносящих вред здоровью, нравственному и духовному развитию ребенка</w:t>
      </w:r>
    </w:p>
    <w:p w:rsidR="00E71BF9" w:rsidRDefault="00E71BF9">
      <w:pPr>
        <w:pStyle w:val="newncpi"/>
      </w:pPr>
      <w:r>
        <w:lastRenderedPageBreak/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С этой целью поощряется создание государственных организаций и общественных объединений для развития способностей детей к науке и творчеству, осуществляются выпуск кино- и видеофильмов, теле- и радиопередач, издание детских газет, журналов, книг и иных печатных изданий, обеспечивается их доступность.</w:t>
      </w:r>
    </w:p>
    <w:p w:rsidR="00E71BF9" w:rsidRDefault="00E71BF9">
      <w:pPr>
        <w:pStyle w:val="newncpi"/>
      </w:pPr>
      <w:r>
        <w:t>Ребенок имеет право на защиту от информации, пропаганды и агитации, наносящих вред его здоровью, нравственному и духовному развитию. Порядок реализации этого права определяется в соответствии с законодательством Республики Беларусь.</w:t>
      </w:r>
    </w:p>
    <w:p w:rsidR="00E71BF9" w:rsidRDefault="00E71BF9">
      <w:pPr>
        <w:pStyle w:val="article"/>
      </w:pPr>
      <w:r>
        <w:t>Статья 23. Право на образование</w:t>
      </w:r>
    </w:p>
    <w:p w:rsidR="00E71BF9" w:rsidRDefault="00E71BF9">
      <w:pPr>
        <w:pStyle w:val="newncpi"/>
      </w:pPr>
      <w:r>
        <w:t>Каждый ребенок имеет право на получение образования.</w:t>
      </w:r>
    </w:p>
    <w:p w:rsidR="00E71BF9" w:rsidRDefault="00E71BF9">
      <w:pPr>
        <w:pStyle w:val="newncpi"/>
      </w:pPr>
      <w: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E71BF9" w:rsidRDefault="00E71BF9">
      <w:pPr>
        <w:pStyle w:val="newncpi"/>
      </w:pPr>
      <w:r>
        <w:t>Государство поощряет развитие таланта и получение образования.</w:t>
      </w:r>
    </w:p>
    <w:p w:rsidR="00E71BF9" w:rsidRDefault="00E71BF9">
      <w:pPr>
        <w:pStyle w:val="article"/>
      </w:pPr>
      <w:r>
        <w:t>Статья 24. Право на труд</w:t>
      </w:r>
    </w:p>
    <w:p w:rsidR="00E71BF9" w:rsidRDefault="00E71BF9">
      <w:pPr>
        <w:pStyle w:val="newncpi"/>
      </w:pPr>
      <w: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E71BF9" w:rsidRDefault="00E71BF9">
      <w:pPr>
        <w:pStyle w:val="newncpi"/>
      </w:pPr>
      <w: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E71BF9" w:rsidRDefault="00E71BF9">
      <w:pPr>
        <w:pStyle w:val="newncpi"/>
      </w:pPr>
      <w:r>
        <w:t>Запрещается применение труда ребенка на тяжелых работах и работах с вредными и (или) опасными условиями труда, подземных и горных работах, список которых утверждается Правительством Республики Беларусь или уполномоченным им органом.</w:t>
      </w:r>
    </w:p>
    <w:p w:rsidR="00E71BF9" w:rsidRDefault="00E71BF9">
      <w:pPr>
        <w:pStyle w:val="article"/>
      </w:pPr>
      <w:r>
        <w:t>Статья 25. Право на отдых</w:t>
      </w:r>
    </w:p>
    <w:p w:rsidR="00E71BF9" w:rsidRDefault="00E71BF9">
      <w:pPr>
        <w:pStyle w:val="newncpi"/>
      </w:pPr>
      <w:r>
        <w:t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E71BF9" w:rsidRDefault="00E71BF9">
      <w:pPr>
        <w:pStyle w:val="newncpi"/>
      </w:pPr>
      <w: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E71BF9" w:rsidRDefault="00E71BF9">
      <w:pPr>
        <w:pStyle w:val="article"/>
      </w:pPr>
      <w:r>
        <w:t>Статья 26. Право на свободу объединений</w:t>
      </w:r>
    </w:p>
    <w:p w:rsidR="00E71BF9" w:rsidRDefault="00E71BF9">
      <w:pPr>
        <w:pStyle w:val="newncpi"/>
      </w:pPr>
      <w: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E71BF9" w:rsidRDefault="00E71BF9">
      <w:pPr>
        <w:pStyle w:val="newncpi"/>
      </w:pPr>
      <w: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E71BF9" w:rsidRDefault="00E71BF9">
      <w:pPr>
        <w:pStyle w:val="newncpi"/>
      </w:pPr>
      <w:r>
        <w:t>Детским и молодежным общественным объединениям оказывается государственная поддержка в соответствии с законодательством Республики Беларусь.</w:t>
      </w:r>
    </w:p>
    <w:p w:rsidR="00E71BF9" w:rsidRDefault="00E71BF9">
      <w:pPr>
        <w:pStyle w:val="article"/>
      </w:pPr>
      <w:r>
        <w:lastRenderedPageBreak/>
        <w:t>Статья 27. Право на защиту чести и достоинства</w:t>
      </w:r>
    </w:p>
    <w:p w:rsidR="00E71BF9" w:rsidRDefault="00E71BF9">
      <w:pPr>
        <w:pStyle w:val="newncpi"/>
      </w:pPr>
      <w:r>
        <w:t>Каждый ребенок имеет право на защиту его чести и достоинства, охраняемых Конституцией Республики Беларусь.</w:t>
      </w:r>
    </w:p>
    <w:p w:rsidR="00E71BF9" w:rsidRDefault="00E71BF9">
      <w:pPr>
        <w:pStyle w:val="newncpi"/>
      </w:pPr>
      <w:r>
        <w:t>Дисциплина и порядок при осуществлении образовательной деятельности поддерживаются методами, которые основываются на чувствах взаимного уважения и справедливости и исключают унижение.</w:t>
      </w:r>
    </w:p>
    <w:p w:rsidR="00E71BF9" w:rsidRDefault="00E71BF9">
      <w:pPr>
        <w:pStyle w:val="newncpi"/>
      </w:pPr>
      <w: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выполнять воспитательные функции, влечет ответственность, предусмотренную законодательными актами Республики Беларусь.</w:t>
      </w:r>
    </w:p>
    <w:p w:rsidR="00E71BF9" w:rsidRDefault="00E71BF9">
      <w:pPr>
        <w:pStyle w:val="newncpi"/>
      </w:pPr>
      <w:r>
        <w:t>Должности, связанные с осуществлением педагогической деятельности,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статьями 172, 173, 181, 181</w:t>
      </w:r>
      <w:r>
        <w:rPr>
          <w:vertAlign w:val="superscript"/>
        </w:rPr>
        <w:t>1</w:t>
      </w:r>
      <w:r>
        <w:t>, 182, 187, 343, 343</w:t>
      </w:r>
      <w:r>
        <w:rPr>
          <w:vertAlign w:val="superscript"/>
        </w:rPr>
        <w:t>1</w:t>
      </w:r>
      <w:r>
        <w:t xml:space="preserve"> Уголовного кодекса Республики Беларусь, а также лица, не отвечающие требованиям, предъявляемым к педагогическим работникам законодательством Республики Беларусь об образовании. Перечень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утверждается Правительством Республики Беларусь.</w:t>
      </w:r>
    </w:p>
    <w:p w:rsidR="00E71BF9" w:rsidRDefault="00E71BF9">
      <w:pPr>
        <w:pStyle w:val="article"/>
      </w:pPr>
      <w:r>
        <w:t>Статья 28. Право на защиту от незаконного вмешательства в личную жизнь, от посягательства на тайну корреспонденции</w:t>
      </w:r>
    </w:p>
    <w:p w:rsidR="00E71BF9" w:rsidRDefault="00E71BF9">
      <w:pPr>
        <w:pStyle w:val="newncpi"/>
      </w:pPr>
      <w: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E71BF9" w:rsidRDefault="00E71BF9">
      <w:pPr>
        <w:pStyle w:val="chapter"/>
      </w:pPr>
      <w:r>
        <w:t>ГЛАВА 4</w:t>
      </w:r>
      <w:r>
        <w:br/>
        <w:t>РЕБЕНОК В НЕБЛАГОПРИЯТНЫХ УСЛОВИЯХ И ЧРЕЗВЫЧАЙНЫХ СИТУАЦИЯХ</w:t>
      </w:r>
    </w:p>
    <w:p w:rsidR="00E71BF9" w:rsidRDefault="00E71BF9">
      <w:pPr>
        <w:pStyle w:val="article"/>
      </w:pPr>
      <w:r>
        <w:t>Статья 29. Защита прав детей-сирот и детей, оставшихся без попечения родителей</w:t>
      </w:r>
    </w:p>
    <w:p w:rsidR="00E71BF9" w:rsidRDefault="00E71BF9">
      <w:pPr>
        <w:pStyle w:val="newncpi"/>
      </w:pPr>
      <w: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E71BF9" w:rsidRDefault="00E71BF9">
      <w:pPr>
        <w:pStyle w:val="newncpi"/>
      </w:pPr>
      <w:r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E71BF9" w:rsidRDefault="00E71BF9">
      <w:pPr>
        <w:pStyle w:val="newncpi"/>
      </w:pPr>
      <w:r>
        <w:t xml:space="preserve"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</w:t>
      </w:r>
      <w:r>
        <w:lastRenderedPageBreak/>
        <w:t>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E71BF9" w:rsidRDefault="00E71BF9">
      <w:pPr>
        <w:pStyle w:val="newncpi"/>
      </w:pPr>
      <w: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>
        <w:t>интернатные</w:t>
      </w:r>
      <w:proofErr w:type="spellEnd"/>
      <w:r>
        <w:t xml:space="preserve"> учреждения.</w:t>
      </w:r>
    </w:p>
    <w:p w:rsidR="00E71BF9" w:rsidRDefault="00E71BF9">
      <w:pPr>
        <w:pStyle w:val="newncpi"/>
      </w:pPr>
      <w: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>
        <w:t>интернатных</w:t>
      </w:r>
      <w:proofErr w:type="spellEnd"/>
      <w:r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 w:rsidR="00E71BF9" w:rsidRDefault="00E71BF9">
      <w:pPr>
        <w:pStyle w:val="article"/>
      </w:pPr>
      <w:r>
        <w:t>Статья 30. Исключена.</w:t>
      </w:r>
    </w:p>
    <w:p w:rsidR="00E71BF9" w:rsidRDefault="00E71BF9">
      <w:pPr>
        <w:pStyle w:val="article"/>
      </w:pPr>
      <w:r>
        <w:t>Статья 31. Права детей-инвалидов и детей с особенностями психофизического развития</w:t>
      </w:r>
    </w:p>
    <w:p w:rsidR="00E71BF9" w:rsidRDefault="00E71BF9">
      <w:pPr>
        <w:pStyle w:val="newncpi"/>
      </w:pPr>
      <w: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 жизнь общества.</w:t>
      </w:r>
    </w:p>
    <w:p w:rsidR="00E71BF9" w:rsidRDefault="00E71BF9">
      <w:pPr>
        <w:pStyle w:val="article"/>
      </w:pPr>
      <w:r>
        <w:t>Статья 32. Обеспечение безопасности детей в случае возникновения чрезвычайных ситуаций</w:t>
      </w:r>
    </w:p>
    <w:p w:rsidR="00E71BF9" w:rsidRDefault="00E71BF9">
      <w:pPr>
        <w:pStyle w:val="newncpi"/>
      </w:pPr>
      <w: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E71BF9" w:rsidRDefault="00E71BF9">
      <w:pPr>
        <w:pStyle w:val="article"/>
      </w:pPr>
      <w:r>
        <w:t>Статья 33. Запрещение участия детей в военных действиях</w:t>
      </w:r>
    </w:p>
    <w:p w:rsidR="00E71BF9" w:rsidRDefault="00E71BF9">
      <w:pPr>
        <w:pStyle w:val="newncpi"/>
      </w:pPr>
      <w: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E71BF9" w:rsidRDefault="00E71BF9">
      <w:pPr>
        <w:pStyle w:val="article"/>
      </w:pPr>
      <w:r>
        <w:t>Статья 34. Права детей-беженцев</w:t>
      </w:r>
    </w:p>
    <w:p w:rsidR="00E71BF9" w:rsidRDefault="00E71BF9">
      <w:pPr>
        <w:pStyle w:val="newncpi"/>
      </w:pPr>
      <w:r>
        <w:t>Дети, прибывшие в Республику Беларусь, имеют право обратиться с ходатайством о предоставлении статуса беженца или дополнительной защиты в Республике Беларусь либо убежища в соответствии с законодательством Республики Беларусь.</w:t>
      </w:r>
    </w:p>
    <w:p w:rsidR="00E71BF9" w:rsidRDefault="00E71BF9">
      <w:pPr>
        <w:pStyle w:val="newncpi"/>
      </w:pPr>
      <w: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E71BF9" w:rsidRDefault="00E71BF9">
      <w:pPr>
        <w:pStyle w:val="article"/>
      </w:pPr>
      <w:r>
        <w:t>Статья 35. Защита прав ребенка при привлечении его к ответственности</w:t>
      </w:r>
    </w:p>
    <w:p w:rsidR="00E71BF9" w:rsidRDefault="00E71BF9">
      <w:pPr>
        <w:pStyle w:val="newncpi"/>
      </w:pPr>
      <w: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E71BF9" w:rsidRDefault="00E71BF9">
      <w:pPr>
        <w:pStyle w:val="article"/>
      </w:pPr>
      <w:r>
        <w:lastRenderedPageBreak/>
        <w:t>Статья 36. Соблюдение прав ребенка в специальных учебно-воспитательных учреждениях и специальных лечебно-воспитательных учреждениях</w:t>
      </w:r>
    </w:p>
    <w:p w:rsidR="00E71BF9" w:rsidRDefault="00E71BF9">
      <w:pPr>
        <w:pStyle w:val="newncpi"/>
      </w:pPr>
      <w:r>
        <w:t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порядке, установленных законодательством Республики Беларусь.</w:t>
      </w:r>
    </w:p>
    <w:p w:rsidR="00E71BF9" w:rsidRDefault="00E71BF9">
      <w:pPr>
        <w:pStyle w:val="newncpi"/>
      </w:pPr>
      <w: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 w:rsidR="00E71BF9" w:rsidRDefault="00E71BF9">
      <w:pPr>
        <w:pStyle w:val="newncpi"/>
      </w:pPr>
      <w: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E71BF9" w:rsidRDefault="00E71BF9">
      <w:pPr>
        <w:pStyle w:val="article"/>
      </w:pPr>
      <w:r>
        <w:t>Статья 37. Защита ребенка от насильственного перемещения</w:t>
      </w:r>
    </w:p>
    <w:p w:rsidR="00E71BF9" w:rsidRDefault="00E71BF9">
      <w:pPr>
        <w:pStyle w:val="newncpi"/>
      </w:pPr>
      <w: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E71BF9" w:rsidRDefault="00E71BF9">
      <w:pPr>
        <w:pStyle w:val="chapter"/>
      </w:pPr>
      <w:r>
        <w:t>ГЛАВА 5</w:t>
      </w:r>
      <w:r>
        <w:br/>
        <w:t>МЕЖДУНАРОДНОЕ СОТРУДНИЧЕСТВО</w:t>
      </w:r>
    </w:p>
    <w:p w:rsidR="00E71BF9" w:rsidRDefault="00E71BF9">
      <w:pPr>
        <w:pStyle w:val="article"/>
      </w:pPr>
      <w:r>
        <w:t>Статья 38. Международные договоры</w:t>
      </w:r>
    </w:p>
    <w:p w:rsidR="00E71BF9" w:rsidRDefault="00E71BF9">
      <w:pPr>
        <w:pStyle w:val="newncpi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E71BF9" w:rsidRDefault="00E71BF9">
      <w:pPr>
        <w:pStyle w:val="article"/>
      </w:pPr>
      <w:r>
        <w:t>Статья 39. Международное сотрудничество</w:t>
      </w:r>
    </w:p>
    <w:p w:rsidR="00E71BF9" w:rsidRDefault="00E71BF9">
      <w:pPr>
        <w:pStyle w:val="newncpi"/>
      </w:pPr>
      <w: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E71BF9" w:rsidRDefault="00E71BF9">
      <w:pPr>
        <w:pStyle w:val="chapter"/>
      </w:pPr>
      <w:r>
        <w:t>ГЛАВА 6</w:t>
      </w:r>
      <w:r>
        <w:br/>
        <w:t>ОТВЕТСТВЕННОСТЬ ЗА НАРУШЕНИЕ НАСТОЯЩЕГО ЗАКОНА</w:t>
      </w:r>
    </w:p>
    <w:p w:rsidR="00E71BF9" w:rsidRDefault="00E71BF9">
      <w:pPr>
        <w:pStyle w:val="article"/>
      </w:pPr>
      <w:r>
        <w:t>Статья 40. Ответственность за нарушение настоящего Закона</w:t>
      </w:r>
    </w:p>
    <w:p w:rsidR="00E71BF9" w:rsidRDefault="00E71BF9">
      <w:pPr>
        <w:pStyle w:val="newncpi"/>
      </w:pPr>
      <w: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E71BF9" w:rsidRDefault="00E71BF9">
      <w:pPr>
        <w:pStyle w:val="newncpi"/>
      </w:pPr>
      <w:r>
        <w:t> </w:t>
      </w:r>
    </w:p>
    <w:p w:rsidR="00E71BF9" w:rsidRDefault="00E71BF9">
      <w:pPr>
        <w:pStyle w:val="newncpi0"/>
      </w:pPr>
      <w:r>
        <w:t> </w:t>
      </w:r>
    </w:p>
    <w:p w:rsidR="00E71BF9" w:rsidRDefault="00E71BF9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7"/>
        <w:gridCol w:w="3059"/>
      </w:tblGrid>
      <w:tr w:rsidR="00E71BF9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1BF9" w:rsidRDefault="00E71BF9">
            <w:pPr>
              <w:pStyle w:val="newncpi0"/>
              <w:jc w:val="left"/>
            </w:pPr>
            <w:r>
              <w:rPr>
                <w:rStyle w:val="post"/>
              </w:rPr>
              <w:t>Председатель Верховного Совета Республики Беларусь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71BF9" w:rsidRDefault="00E71BF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С.Шушкевич</w:t>
            </w:r>
            <w:proofErr w:type="spellEnd"/>
            <w:r>
              <w:rPr>
                <w:rStyle w:val="pers"/>
              </w:rPr>
              <w:t xml:space="preserve"> </w:t>
            </w:r>
          </w:p>
        </w:tc>
      </w:tr>
    </w:tbl>
    <w:p w:rsidR="00E71BF9" w:rsidRDefault="00E71BF9">
      <w:pPr>
        <w:pStyle w:val="newncpi0"/>
      </w:pPr>
      <w:r>
        <w:t> </w:t>
      </w:r>
    </w:p>
    <w:p w:rsidR="004366CD" w:rsidRDefault="004366CD"/>
    <w:sectPr w:rsidR="004366CD" w:rsidSect="00E71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0" w:bottom="1134" w:left="17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E7" w:rsidRDefault="00150AE7" w:rsidP="00E71BF9">
      <w:pPr>
        <w:spacing w:after="0" w:line="240" w:lineRule="auto"/>
      </w:pPr>
      <w:r>
        <w:separator/>
      </w:r>
    </w:p>
  </w:endnote>
  <w:endnote w:type="continuationSeparator" w:id="0">
    <w:p w:rsidR="00150AE7" w:rsidRDefault="00150AE7" w:rsidP="00E7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F9" w:rsidRDefault="00E71B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F9" w:rsidRDefault="00E71B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66"/>
      <w:gridCol w:w="1500"/>
    </w:tblGrid>
    <w:tr w:rsidR="00E71BF9" w:rsidTr="00E71BF9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E71BF9" w:rsidRDefault="00E71BF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tcBorders>
            <w:top w:val="single" w:sz="4" w:space="0" w:color="auto"/>
          </w:tcBorders>
          <w:shd w:val="clear" w:color="auto" w:fill="auto"/>
        </w:tcPr>
        <w:p w:rsidR="00E71BF9" w:rsidRPr="00E71BF9" w:rsidRDefault="00E71BF9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E71BF9" w:rsidRPr="00E71BF9" w:rsidRDefault="00E71BF9" w:rsidP="00E71BF9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20.01.2015</w:t>
          </w:r>
        </w:p>
      </w:tc>
    </w:tr>
    <w:tr w:rsidR="00E71BF9" w:rsidTr="00E71BF9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E71BF9" w:rsidRDefault="00E71BF9">
          <w:pPr>
            <w:pStyle w:val="a5"/>
          </w:pPr>
        </w:p>
      </w:tc>
      <w:tc>
        <w:tcPr>
          <w:tcW w:w="6966" w:type="dxa"/>
        </w:tcPr>
        <w:p w:rsidR="00E71BF9" w:rsidRPr="00E71BF9" w:rsidRDefault="00E71BF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E71BF9" w:rsidRDefault="00E71BF9">
          <w:pPr>
            <w:pStyle w:val="a5"/>
          </w:pPr>
        </w:p>
      </w:tc>
    </w:tr>
  </w:tbl>
  <w:p w:rsidR="00E71BF9" w:rsidRDefault="00E71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E7" w:rsidRDefault="00150AE7" w:rsidP="00E71BF9">
      <w:pPr>
        <w:spacing w:after="0" w:line="240" w:lineRule="auto"/>
      </w:pPr>
      <w:r>
        <w:separator/>
      </w:r>
    </w:p>
  </w:footnote>
  <w:footnote w:type="continuationSeparator" w:id="0">
    <w:p w:rsidR="00150AE7" w:rsidRDefault="00150AE7" w:rsidP="00E7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F9" w:rsidRDefault="00E71BF9" w:rsidP="008235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1BF9" w:rsidRDefault="00E71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F9" w:rsidRPr="00E71BF9" w:rsidRDefault="00E71BF9" w:rsidP="0082356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71BF9">
      <w:rPr>
        <w:rStyle w:val="a7"/>
        <w:rFonts w:ascii="Times New Roman" w:hAnsi="Times New Roman" w:cs="Times New Roman"/>
        <w:sz w:val="24"/>
      </w:rPr>
      <w:fldChar w:fldCharType="begin"/>
    </w:r>
    <w:r w:rsidRPr="00E71BF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71BF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E71BF9">
      <w:rPr>
        <w:rStyle w:val="a7"/>
        <w:rFonts w:ascii="Times New Roman" w:hAnsi="Times New Roman" w:cs="Times New Roman"/>
        <w:sz w:val="24"/>
      </w:rPr>
      <w:fldChar w:fldCharType="end"/>
    </w:r>
  </w:p>
  <w:p w:rsidR="00E71BF9" w:rsidRPr="00E71BF9" w:rsidRDefault="00E71BF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F9" w:rsidRDefault="00E71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F9"/>
    <w:rsid w:val="00150AE7"/>
    <w:rsid w:val="004366CD"/>
    <w:rsid w:val="00E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A4BB4-AC96-4F07-A890-131EA4F2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71BF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71B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71B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hangeadd">
    <w:name w:val="changeadd"/>
    <w:basedOn w:val="a"/>
    <w:rsid w:val="00E71BF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71BF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71B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71B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71B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71B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71B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71B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71BF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7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BF9"/>
  </w:style>
  <w:style w:type="paragraph" w:styleId="a5">
    <w:name w:val="footer"/>
    <w:basedOn w:val="a"/>
    <w:link w:val="a6"/>
    <w:uiPriority w:val="99"/>
    <w:unhideWhenUsed/>
    <w:rsid w:val="00E7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BF9"/>
  </w:style>
  <w:style w:type="character" w:styleId="a7">
    <w:name w:val="page number"/>
    <w:basedOn w:val="a0"/>
    <w:uiPriority w:val="99"/>
    <w:semiHidden/>
    <w:unhideWhenUsed/>
    <w:rsid w:val="00E7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2989</Words>
  <Characters>21528</Characters>
  <Application>Microsoft Office Word</Application>
  <DocSecurity>0</DocSecurity>
  <Lines>398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2015-01-20T12:28:00Z</dcterms:created>
  <dcterms:modified xsi:type="dcterms:W3CDTF">2015-01-20T12:28:00Z</dcterms:modified>
</cp:coreProperties>
</file>