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52" w:rsidRDefault="00A21E6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5715</wp:posOffset>
            </wp:positionV>
            <wp:extent cx="5346065" cy="7560310"/>
            <wp:effectExtent l="0" t="0" r="698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200" w:lineRule="exact"/>
        <w:rPr>
          <w:sz w:val="24"/>
          <w:szCs w:val="24"/>
        </w:rPr>
      </w:pPr>
    </w:p>
    <w:p w:rsidR="00246252" w:rsidRDefault="00246252">
      <w:pPr>
        <w:spacing w:line="331" w:lineRule="exact"/>
        <w:rPr>
          <w:sz w:val="24"/>
          <w:szCs w:val="24"/>
        </w:rPr>
      </w:pPr>
    </w:p>
    <w:p w:rsidR="00246252" w:rsidRDefault="00A21E6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8"/>
          <w:szCs w:val="28"/>
        </w:rPr>
        <w:t>БРОШЮРА ДЛЯ РОДИТЕЛЕЙ</w:t>
      </w:r>
    </w:p>
    <w:p w:rsidR="00246252" w:rsidRDefault="00246252">
      <w:pPr>
        <w:sectPr w:rsidR="00246252">
          <w:pgSz w:w="8420" w:h="11906"/>
          <w:pgMar w:top="1440" w:right="1440" w:bottom="1440" w:left="1440" w:header="0" w:footer="0" w:gutter="0"/>
          <w:cols w:space="720" w:equalWidth="0">
            <w:col w:w="5539"/>
          </w:cols>
        </w:sectPr>
      </w:pPr>
    </w:p>
    <w:p w:rsidR="00246252" w:rsidRDefault="00A21E6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46065" cy="75603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FF0000"/>
          <w:sz w:val="32"/>
          <w:szCs w:val="32"/>
        </w:rPr>
        <w:t xml:space="preserve">Под бегством понимается </w:t>
      </w:r>
      <w:r>
        <w:rPr>
          <w:rFonts w:eastAsia="Times New Roman"/>
          <w:color w:val="002060"/>
          <w:sz w:val="32"/>
          <w:szCs w:val="32"/>
        </w:rPr>
        <w:t>добровольное,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 </w:t>
      </w:r>
      <w:r>
        <w:rPr>
          <w:rFonts w:eastAsia="Times New Roman"/>
          <w:color w:val="002060"/>
          <w:sz w:val="32"/>
          <w:szCs w:val="32"/>
        </w:rPr>
        <w:t>самовольное (тайное или явное) оставление дома, образовательного учреждения.</w:t>
      </w: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396" w:lineRule="exact"/>
        <w:rPr>
          <w:sz w:val="20"/>
          <w:szCs w:val="20"/>
        </w:rPr>
      </w:pPr>
    </w:p>
    <w:p w:rsidR="00246252" w:rsidRDefault="00A21E6B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Уходы ребёнка из дома влекут за</w:t>
      </w:r>
    </w:p>
    <w:p w:rsidR="00246252" w:rsidRDefault="00246252">
      <w:pPr>
        <w:spacing w:line="57" w:lineRule="exact"/>
        <w:rPr>
          <w:sz w:val="20"/>
          <w:szCs w:val="20"/>
        </w:rPr>
      </w:pPr>
    </w:p>
    <w:p w:rsidR="00246252" w:rsidRDefault="00A21E6B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собой серьёзные последствия:</w:t>
      </w:r>
    </w:p>
    <w:p w:rsidR="00246252" w:rsidRDefault="00246252">
      <w:pPr>
        <w:spacing w:line="269" w:lineRule="exact"/>
        <w:rPr>
          <w:sz w:val="20"/>
          <w:szCs w:val="20"/>
        </w:rPr>
      </w:pPr>
    </w:p>
    <w:p w:rsidR="00246252" w:rsidRDefault="00A21E6B">
      <w:pPr>
        <w:numPr>
          <w:ilvl w:val="0"/>
          <w:numId w:val="1"/>
        </w:numPr>
        <w:tabs>
          <w:tab w:val="left" w:pos="720"/>
        </w:tabs>
        <w:spacing w:line="182" w:lineRule="auto"/>
        <w:ind w:left="720" w:hanging="367"/>
        <w:rPr>
          <w:rFonts w:ascii="MS PGothic" w:eastAsia="MS PGothic" w:hAnsi="MS PGothic" w:cs="MS PGothic"/>
          <w:color w:val="002060"/>
          <w:sz w:val="52"/>
          <w:szCs w:val="52"/>
          <w:vertAlign w:val="superscript"/>
        </w:rPr>
      </w:pPr>
      <w:r>
        <w:rPr>
          <w:rFonts w:eastAsia="Times New Roman"/>
          <w:color w:val="002060"/>
          <w:sz w:val="27"/>
          <w:szCs w:val="27"/>
        </w:rPr>
        <w:t>проживая без надзора, дети привыкают: лгать, бездельничать, воровать;</w:t>
      </w:r>
    </w:p>
    <w:p w:rsidR="00246252" w:rsidRDefault="00A21E6B">
      <w:pPr>
        <w:numPr>
          <w:ilvl w:val="0"/>
          <w:numId w:val="1"/>
        </w:numPr>
        <w:tabs>
          <w:tab w:val="left" w:pos="720"/>
        </w:tabs>
        <w:spacing w:line="183" w:lineRule="auto"/>
        <w:ind w:left="720" w:hanging="367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  <w:r>
        <w:rPr>
          <w:rFonts w:eastAsia="Times New Roman"/>
          <w:color w:val="002060"/>
          <w:sz w:val="23"/>
          <w:szCs w:val="23"/>
        </w:rPr>
        <w:t>ребёнок легко попадает под опасное влияние</w:t>
      </w:r>
    </w:p>
    <w:p w:rsidR="00246252" w:rsidRDefault="00246252">
      <w:pPr>
        <w:spacing w:line="27" w:lineRule="exact"/>
        <w:rPr>
          <w:sz w:val="20"/>
          <w:szCs w:val="20"/>
        </w:rPr>
      </w:pPr>
    </w:p>
    <w:p w:rsidR="00246252" w:rsidRDefault="00A21E6B">
      <w:pPr>
        <w:spacing w:line="231" w:lineRule="auto"/>
        <w:ind w:left="72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и нередко втягивается в преступные и аморальные действия: попрошайничество,</w:t>
      </w:r>
    </w:p>
    <w:p w:rsidR="00246252" w:rsidRDefault="00A21E6B">
      <w:pPr>
        <w:tabs>
          <w:tab w:val="left" w:pos="2680"/>
          <w:tab w:val="left" w:pos="5280"/>
        </w:tabs>
        <w:ind w:left="72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пьянство,</w:t>
      </w:r>
      <w:r>
        <w:rPr>
          <w:sz w:val="20"/>
          <w:szCs w:val="20"/>
        </w:rPr>
        <w:tab/>
      </w:r>
      <w:r>
        <w:rPr>
          <w:rFonts w:eastAsia="Times New Roman"/>
          <w:color w:val="002060"/>
          <w:sz w:val="28"/>
          <w:szCs w:val="28"/>
        </w:rPr>
        <w:t>токсикомания,</w:t>
      </w:r>
      <w:r>
        <w:rPr>
          <w:sz w:val="20"/>
          <w:szCs w:val="20"/>
        </w:rPr>
        <w:tab/>
      </w:r>
      <w:r>
        <w:rPr>
          <w:rFonts w:eastAsia="Times New Roman"/>
          <w:color w:val="002060"/>
          <w:sz w:val="28"/>
          <w:szCs w:val="28"/>
        </w:rPr>
        <w:t>ранние</w:t>
      </w:r>
    </w:p>
    <w:p w:rsidR="00246252" w:rsidRDefault="00A21E6B">
      <w:pPr>
        <w:ind w:left="72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и беспорядочные половые связи;</w:t>
      </w:r>
    </w:p>
    <w:p w:rsidR="00246252" w:rsidRDefault="00246252">
      <w:pPr>
        <w:spacing w:line="12" w:lineRule="exact"/>
        <w:rPr>
          <w:sz w:val="20"/>
          <w:szCs w:val="20"/>
        </w:rPr>
      </w:pPr>
    </w:p>
    <w:p w:rsidR="00246252" w:rsidRDefault="00A21E6B">
      <w:pPr>
        <w:numPr>
          <w:ilvl w:val="0"/>
          <w:numId w:val="2"/>
        </w:numPr>
        <w:tabs>
          <w:tab w:val="left" w:pos="720"/>
        </w:tabs>
        <w:spacing w:line="191" w:lineRule="auto"/>
        <w:ind w:left="720" w:hanging="367"/>
        <w:jc w:val="both"/>
        <w:rPr>
          <w:rFonts w:ascii="MS PGothic" w:eastAsia="MS PGothic" w:hAnsi="MS PGothic" w:cs="MS PGothic"/>
          <w:color w:val="002060"/>
          <w:sz w:val="55"/>
          <w:szCs w:val="55"/>
          <w:vertAlign w:val="superscript"/>
        </w:rPr>
      </w:pPr>
      <w:r>
        <w:rPr>
          <w:rFonts w:eastAsia="Times New Roman"/>
          <w:color w:val="002060"/>
          <w:sz w:val="28"/>
          <w:szCs w:val="28"/>
        </w:rPr>
        <w:t>в дальнейшем – серьёзные правонарушения, асоциальный образ жизни, кроме того, ребёнок сам может стать жертвой насилия.</w:t>
      </w: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86" w:lineRule="exact"/>
        <w:rPr>
          <w:sz w:val="20"/>
          <w:szCs w:val="20"/>
        </w:rPr>
      </w:pPr>
    </w:p>
    <w:p w:rsidR="00246252" w:rsidRDefault="00A21E6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246252" w:rsidRDefault="00246252">
      <w:pPr>
        <w:sectPr w:rsidR="00246252">
          <w:pgSz w:w="8420" w:h="11906"/>
          <w:pgMar w:top="866" w:right="1139" w:bottom="166" w:left="1140" w:header="0" w:footer="0" w:gutter="0"/>
          <w:cols w:space="720" w:equalWidth="0">
            <w:col w:w="6140"/>
          </w:cols>
        </w:sectPr>
      </w:pPr>
    </w:p>
    <w:p w:rsidR="00246252" w:rsidRDefault="00A21E6B">
      <w:pPr>
        <w:spacing w:line="234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46065" cy="7560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FF0000"/>
          <w:sz w:val="32"/>
          <w:szCs w:val="32"/>
        </w:rPr>
        <w:t>Причины, которые могут заставить ребенка уйти из дома:</w:t>
      </w:r>
    </w:p>
    <w:p w:rsidR="00246252" w:rsidRDefault="00246252">
      <w:pPr>
        <w:spacing w:line="16" w:lineRule="exact"/>
        <w:rPr>
          <w:sz w:val="20"/>
          <w:szCs w:val="20"/>
        </w:rPr>
      </w:pPr>
    </w:p>
    <w:p w:rsidR="00246252" w:rsidRDefault="00A21E6B">
      <w:pPr>
        <w:numPr>
          <w:ilvl w:val="0"/>
          <w:numId w:val="3"/>
        </w:numPr>
        <w:tabs>
          <w:tab w:val="left" w:pos="715"/>
        </w:tabs>
        <w:spacing w:line="182" w:lineRule="auto"/>
        <w:ind w:left="7" w:hanging="7"/>
        <w:rPr>
          <w:rFonts w:ascii="MS PGothic" w:eastAsia="MS PGothic" w:hAnsi="MS PGothic" w:cs="MS PGothic"/>
          <w:color w:val="002060"/>
          <w:sz w:val="52"/>
          <w:szCs w:val="52"/>
          <w:vertAlign w:val="superscript"/>
        </w:rPr>
      </w:pPr>
      <w:r>
        <w:rPr>
          <w:rFonts w:eastAsia="Times New Roman"/>
          <w:color w:val="002060"/>
          <w:sz w:val="27"/>
          <w:szCs w:val="27"/>
        </w:rPr>
        <w:t>крупная ссора с родителями или постоянные «выяснения отношений»;</w:t>
      </w:r>
    </w:p>
    <w:p w:rsidR="00246252" w:rsidRDefault="00A21E6B">
      <w:pPr>
        <w:numPr>
          <w:ilvl w:val="0"/>
          <w:numId w:val="3"/>
        </w:numPr>
        <w:tabs>
          <w:tab w:val="left" w:pos="707"/>
        </w:tabs>
        <w:spacing w:line="180" w:lineRule="auto"/>
        <w:ind w:left="707" w:hanging="707"/>
        <w:rPr>
          <w:rFonts w:ascii="MS PGothic" w:eastAsia="MS PGothic" w:hAnsi="MS PGothic" w:cs="MS PGothic"/>
          <w:color w:val="002060"/>
          <w:sz w:val="43"/>
          <w:szCs w:val="43"/>
          <w:vertAlign w:val="superscript"/>
        </w:rPr>
      </w:pPr>
      <w:r>
        <w:rPr>
          <w:rFonts w:eastAsia="Times New Roman"/>
          <w:color w:val="002060"/>
          <w:sz w:val="24"/>
          <w:szCs w:val="24"/>
        </w:rPr>
        <w:t>агрессия со стороны кого-нибудь из членов</w:t>
      </w:r>
    </w:p>
    <w:p w:rsidR="00246252" w:rsidRDefault="00246252">
      <w:pPr>
        <w:spacing w:line="24" w:lineRule="exact"/>
        <w:rPr>
          <w:rFonts w:ascii="MS PGothic" w:eastAsia="MS PGothic" w:hAnsi="MS PGothic" w:cs="MS PGothic"/>
          <w:color w:val="002060"/>
          <w:sz w:val="43"/>
          <w:szCs w:val="43"/>
          <w:vertAlign w:val="superscript"/>
        </w:rPr>
      </w:pPr>
    </w:p>
    <w:p w:rsidR="00246252" w:rsidRDefault="00A21E6B">
      <w:pPr>
        <w:spacing w:line="231" w:lineRule="auto"/>
        <w:ind w:left="7"/>
        <w:rPr>
          <w:rFonts w:ascii="MS PGothic" w:eastAsia="MS PGothic" w:hAnsi="MS PGothic" w:cs="MS PGothic"/>
          <w:color w:val="002060"/>
          <w:sz w:val="43"/>
          <w:szCs w:val="43"/>
          <w:vertAlign w:val="superscript"/>
        </w:rPr>
      </w:pPr>
      <w:r>
        <w:rPr>
          <w:rFonts w:eastAsia="Times New Roman"/>
          <w:color w:val="002060"/>
          <w:sz w:val="28"/>
          <w:szCs w:val="28"/>
        </w:rPr>
        <w:t>семьи, сопровождающаяся физическими наказаниями;</w:t>
      </w:r>
    </w:p>
    <w:p w:rsidR="00246252" w:rsidRDefault="00A21E6B">
      <w:pPr>
        <w:numPr>
          <w:ilvl w:val="0"/>
          <w:numId w:val="3"/>
        </w:numPr>
        <w:tabs>
          <w:tab w:val="left" w:pos="707"/>
        </w:tabs>
        <w:ind w:left="707" w:hanging="707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  <w:r>
        <w:rPr>
          <w:rFonts w:eastAsia="Times New Roman"/>
          <w:color w:val="002060"/>
          <w:sz w:val="23"/>
          <w:szCs w:val="23"/>
        </w:rPr>
        <w:t>безразличие</w:t>
      </w:r>
      <w:r>
        <w:rPr>
          <w:rFonts w:eastAsia="Times New Roman"/>
          <w:color w:val="002060"/>
          <w:sz w:val="28"/>
          <w:szCs w:val="28"/>
        </w:rPr>
        <w:t>взрослыхкпроблемам</w:t>
      </w:r>
    </w:p>
    <w:p w:rsidR="00246252" w:rsidRDefault="00246252">
      <w:pPr>
        <w:spacing w:line="23" w:lineRule="exact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</w:p>
    <w:p w:rsidR="00246252" w:rsidRDefault="00A21E6B">
      <w:pPr>
        <w:spacing w:line="231" w:lineRule="auto"/>
        <w:ind w:left="7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  <w:r>
        <w:rPr>
          <w:rFonts w:eastAsia="Times New Roman"/>
          <w:color w:val="002060"/>
          <w:sz w:val="28"/>
          <w:szCs w:val="28"/>
        </w:rPr>
        <w:t>подростка, отвергнутость и ненужность, отсутствие эмоциональной связи с родителями;</w:t>
      </w:r>
    </w:p>
    <w:p w:rsidR="00246252" w:rsidRDefault="00A21E6B">
      <w:pPr>
        <w:numPr>
          <w:ilvl w:val="0"/>
          <w:numId w:val="3"/>
        </w:numPr>
        <w:tabs>
          <w:tab w:val="left" w:pos="707"/>
        </w:tabs>
        <w:spacing w:line="183" w:lineRule="auto"/>
        <w:ind w:left="707" w:hanging="707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  <w:r>
        <w:rPr>
          <w:rFonts w:eastAsia="Times New Roman"/>
          <w:color w:val="002060"/>
          <w:sz w:val="23"/>
          <w:szCs w:val="23"/>
        </w:rPr>
        <w:t>развод родителей;</w:t>
      </w:r>
    </w:p>
    <w:p w:rsidR="00246252" w:rsidRDefault="00246252">
      <w:pPr>
        <w:spacing w:line="26" w:lineRule="exact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</w:p>
    <w:p w:rsidR="00246252" w:rsidRDefault="00A21E6B">
      <w:pPr>
        <w:numPr>
          <w:ilvl w:val="0"/>
          <w:numId w:val="3"/>
        </w:numPr>
        <w:tabs>
          <w:tab w:val="left" w:pos="707"/>
        </w:tabs>
        <w:spacing w:line="183" w:lineRule="auto"/>
        <w:ind w:left="707" w:hanging="707"/>
        <w:rPr>
          <w:rFonts w:ascii="MS PGothic" w:eastAsia="MS PGothic" w:hAnsi="MS PGothic" w:cs="MS PGothic"/>
          <w:color w:val="002060"/>
          <w:sz w:val="39"/>
          <w:szCs w:val="39"/>
          <w:vertAlign w:val="superscript"/>
        </w:rPr>
      </w:pPr>
      <w:r>
        <w:rPr>
          <w:rFonts w:eastAsia="Times New Roman"/>
          <w:color w:val="002060"/>
        </w:rPr>
        <w:t>появление в доме отчима или мачехи;</w:t>
      </w:r>
    </w:p>
    <w:p w:rsidR="00246252" w:rsidRDefault="00246252">
      <w:pPr>
        <w:spacing w:line="24" w:lineRule="exact"/>
        <w:rPr>
          <w:rFonts w:ascii="MS PGothic" w:eastAsia="MS PGothic" w:hAnsi="MS PGothic" w:cs="MS PGothic"/>
          <w:color w:val="002060"/>
          <w:sz w:val="39"/>
          <w:szCs w:val="39"/>
          <w:vertAlign w:val="superscript"/>
        </w:rPr>
      </w:pPr>
    </w:p>
    <w:p w:rsidR="00246252" w:rsidRDefault="00A21E6B">
      <w:pPr>
        <w:numPr>
          <w:ilvl w:val="0"/>
          <w:numId w:val="3"/>
        </w:numPr>
        <w:tabs>
          <w:tab w:val="left" w:pos="715"/>
        </w:tabs>
        <w:spacing w:line="183" w:lineRule="auto"/>
        <w:ind w:left="7" w:right="1640" w:hanging="7"/>
        <w:rPr>
          <w:rFonts w:ascii="MS PGothic" w:eastAsia="MS PGothic" w:hAnsi="MS PGothic" w:cs="MS PGothic"/>
          <w:color w:val="002060"/>
          <w:sz w:val="51"/>
          <w:szCs w:val="51"/>
          <w:vertAlign w:val="superscript"/>
        </w:rPr>
      </w:pPr>
      <w:r>
        <w:rPr>
          <w:rFonts w:eastAsia="Times New Roman"/>
          <w:color w:val="002060"/>
          <w:sz w:val="26"/>
          <w:szCs w:val="26"/>
        </w:rPr>
        <w:t>чрезмерная опека, вызывающая раздражение;</w:t>
      </w:r>
    </w:p>
    <w:p w:rsidR="00246252" w:rsidRDefault="00246252">
      <w:pPr>
        <w:spacing w:line="16" w:lineRule="exact"/>
        <w:rPr>
          <w:rFonts w:ascii="MS PGothic" w:eastAsia="MS PGothic" w:hAnsi="MS PGothic" w:cs="MS PGothic"/>
          <w:color w:val="002060"/>
          <w:sz w:val="51"/>
          <w:szCs w:val="51"/>
          <w:vertAlign w:val="superscript"/>
        </w:rPr>
      </w:pPr>
    </w:p>
    <w:p w:rsidR="00246252" w:rsidRDefault="00A21E6B">
      <w:pPr>
        <w:numPr>
          <w:ilvl w:val="0"/>
          <w:numId w:val="3"/>
        </w:numPr>
        <w:tabs>
          <w:tab w:val="left" w:pos="715"/>
        </w:tabs>
        <w:spacing w:line="182" w:lineRule="auto"/>
        <w:ind w:left="7" w:hanging="7"/>
        <w:rPr>
          <w:rFonts w:ascii="MS PGothic" w:eastAsia="MS PGothic" w:hAnsi="MS PGothic" w:cs="MS PGothic"/>
          <w:color w:val="002060"/>
          <w:sz w:val="52"/>
          <w:szCs w:val="52"/>
          <w:vertAlign w:val="superscript"/>
        </w:rPr>
      </w:pPr>
      <w:r>
        <w:rPr>
          <w:rFonts w:eastAsia="Times New Roman"/>
          <w:color w:val="002060"/>
          <w:sz w:val="27"/>
          <w:szCs w:val="27"/>
        </w:rPr>
        <w:t>попадание под влияние значимых сверстников, дружба с плохой компанией;</w:t>
      </w:r>
    </w:p>
    <w:p w:rsidR="00246252" w:rsidRDefault="00A21E6B">
      <w:pPr>
        <w:numPr>
          <w:ilvl w:val="0"/>
          <w:numId w:val="3"/>
        </w:numPr>
        <w:tabs>
          <w:tab w:val="left" w:pos="707"/>
        </w:tabs>
        <w:spacing w:line="183" w:lineRule="auto"/>
        <w:ind w:left="707" w:hanging="707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  <w:r>
        <w:rPr>
          <w:rFonts w:eastAsia="Times New Roman"/>
          <w:color w:val="002060"/>
          <w:sz w:val="23"/>
          <w:szCs w:val="23"/>
        </w:rPr>
        <w:t>в поисках «романтики», новых ощущений;</w:t>
      </w:r>
    </w:p>
    <w:p w:rsidR="00246252" w:rsidRDefault="00246252">
      <w:pPr>
        <w:spacing w:line="27" w:lineRule="exact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</w:p>
    <w:p w:rsidR="00246252" w:rsidRDefault="00A21E6B">
      <w:pPr>
        <w:numPr>
          <w:ilvl w:val="0"/>
          <w:numId w:val="3"/>
        </w:numPr>
        <w:tabs>
          <w:tab w:val="left" w:pos="715"/>
        </w:tabs>
        <w:spacing w:line="183" w:lineRule="auto"/>
        <w:ind w:left="7" w:right="580" w:hanging="7"/>
        <w:rPr>
          <w:rFonts w:ascii="MS PGothic" w:eastAsia="MS PGothic" w:hAnsi="MS PGothic" w:cs="MS PGothic"/>
          <w:color w:val="002060"/>
          <w:sz w:val="51"/>
          <w:szCs w:val="51"/>
          <w:vertAlign w:val="superscript"/>
        </w:rPr>
      </w:pPr>
      <w:r>
        <w:rPr>
          <w:rFonts w:eastAsia="Times New Roman"/>
          <w:color w:val="002060"/>
          <w:sz w:val="26"/>
          <w:szCs w:val="26"/>
        </w:rPr>
        <w:t>хочется поскорее стать взрослым, самостоятельным, независимым от родителей.</w:t>
      </w: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41" w:lineRule="exact"/>
        <w:rPr>
          <w:sz w:val="20"/>
          <w:szCs w:val="20"/>
        </w:rPr>
      </w:pPr>
    </w:p>
    <w:p w:rsidR="00246252" w:rsidRDefault="00A21E6B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246252" w:rsidRDefault="00246252">
      <w:pPr>
        <w:sectPr w:rsidR="00246252">
          <w:pgSz w:w="8420" w:h="11906"/>
          <w:pgMar w:top="866" w:right="1139" w:bottom="166" w:left="1133" w:header="0" w:footer="0" w:gutter="0"/>
          <w:cols w:space="720" w:equalWidth="0">
            <w:col w:w="6147"/>
          </w:cols>
        </w:sectPr>
      </w:pPr>
    </w:p>
    <w:p w:rsidR="00246252" w:rsidRDefault="00A21E6B">
      <w:pPr>
        <w:spacing w:line="234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46065" cy="75603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FF0000"/>
          <w:sz w:val="32"/>
          <w:szCs w:val="32"/>
        </w:rPr>
        <w:t>Как предупредить ситуацию ухода ребенка из дома?</w:t>
      </w:r>
    </w:p>
    <w:p w:rsidR="00246252" w:rsidRDefault="00246252">
      <w:pPr>
        <w:spacing w:line="16" w:lineRule="exact"/>
        <w:rPr>
          <w:sz w:val="20"/>
          <w:szCs w:val="20"/>
        </w:rPr>
      </w:pPr>
    </w:p>
    <w:p w:rsidR="00246252" w:rsidRDefault="00A21E6B">
      <w:pPr>
        <w:numPr>
          <w:ilvl w:val="0"/>
          <w:numId w:val="4"/>
        </w:numPr>
        <w:tabs>
          <w:tab w:val="left" w:pos="573"/>
        </w:tabs>
        <w:spacing w:line="184" w:lineRule="auto"/>
        <w:ind w:left="7" w:hanging="7"/>
        <w:jc w:val="both"/>
        <w:rPr>
          <w:rFonts w:ascii="Arial" w:eastAsia="Arial" w:hAnsi="Arial" w:cs="Arial"/>
          <w:color w:val="002060"/>
          <w:sz w:val="54"/>
          <w:szCs w:val="54"/>
          <w:vertAlign w:val="superscript"/>
        </w:rPr>
      </w:pPr>
      <w:r>
        <w:rPr>
          <w:rFonts w:eastAsia="Times New Roman"/>
          <w:color w:val="002060"/>
          <w:sz w:val="27"/>
          <w:szCs w:val="27"/>
        </w:rPr>
        <w:t>Постарайтесь всегда выслушивать детей, чтобы они не говорили. Попробуйте посмотреть на ситуацию глазами вашего сына или дочери.</w:t>
      </w:r>
    </w:p>
    <w:p w:rsidR="00246252" w:rsidRDefault="00246252">
      <w:pPr>
        <w:spacing w:line="15" w:lineRule="exact"/>
        <w:rPr>
          <w:rFonts w:ascii="Arial" w:eastAsia="Arial" w:hAnsi="Arial" w:cs="Arial"/>
          <w:color w:val="002060"/>
          <w:sz w:val="54"/>
          <w:szCs w:val="54"/>
          <w:vertAlign w:val="superscript"/>
        </w:rPr>
      </w:pPr>
    </w:p>
    <w:p w:rsidR="00246252" w:rsidRDefault="00A21E6B">
      <w:pPr>
        <w:numPr>
          <w:ilvl w:val="0"/>
          <w:numId w:val="4"/>
        </w:numPr>
        <w:tabs>
          <w:tab w:val="left" w:pos="573"/>
        </w:tabs>
        <w:spacing w:line="183" w:lineRule="auto"/>
        <w:ind w:left="7" w:hanging="7"/>
        <w:jc w:val="both"/>
        <w:rPr>
          <w:rFonts w:ascii="Arial" w:eastAsia="Arial" w:hAnsi="Arial" w:cs="Arial"/>
          <w:color w:val="002060"/>
          <w:sz w:val="54"/>
          <w:szCs w:val="54"/>
          <w:vertAlign w:val="superscript"/>
        </w:rPr>
      </w:pPr>
      <w:r>
        <w:rPr>
          <w:rFonts w:eastAsia="Times New Roman"/>
          <w:color w:val="002060"/>
          <w:sz w:val="27"/>
          <w:szCs w:val="27"/>
        </w:rPr>
        <w:t>Обращайте внимание на все изменения настроения своего ребенка. Отмечайте, с чем они связаны.</w:t>
      </w:r>
    </w:p>
    <w:p w:rsidR="00246252" w:rsidRDefault="00246252">
      <w:pPr>
        <w:spacing w:line="18" w:lineRule="exact"/>
        <w:rPr>
          <w:rFonts w:ascii="Arial" w:eastAsia="Arial" w:hAnsi="Arial" w:cs="Arial"/>
          <w:color w:val="002060"/>
          <w:sz w:val="54"/>
          <w:szCs w:val="54"/>
          <w:vertAlign w:val="superscript"/>
        </w:rPr>
      </w:pPr>
    </w:p>
    <w:p w:rsidR="00246252" w:rsidRDefault="00A21E6B">
      <w:pPr>
        <w:numPr>
          <w:ilvl w:val="0"/>
          <w:numId w:val="4"/>
        </w:numPr>
        <w:tabs>
          <w:tab w:val="left" w:pos="573"/>
        </w:tabs>
        <w:spacing w:line="183" w:lineRule="auto"/>
        <w:ind w:left="7" w:hanging="7"/>
        <w:jc w:val="both"/>
        <w:rPr>
          <w:rFonts w:ascii="Arial" w:eastAsia="Arial" w:hAnsi="Arial" w:cs="Arial"/>
          <w:color w:val="002060"/>
          <w:sz w:val="54"/>
          <w:szCs w:val="54"/>
          <w:vertAlign w:val="superscript"/>
        </w:rPr>
      </w:pPr>
      <w:r>
        <w:rPr>
          <w:rFonts w:eastAsia="Times New Roman"/>
          <w:color w:val="002060"/>
          <w:sz w:val="27"/>
          <w:szCs w:val="27"/>
        </w:rPr>
        <w:t>Никогда не угрожайте ребенку, что выгоните его из дома. Ребенок воспринимает любые подобные угрозы как руководство к действию.</w:t>
      </w:r>
    </w:p>
    <w:p w:rsidR="00246252" w:rsidRDefault="00246252">
      <w:pPr>
        <w:spacing w:line="20" w:lineRule="exact"/>
        <w:rPr>
          <w:rFonts w:ascii="Arial" w:eastAsia="Arial" w:hAnsi="Arial" w:cs="Arial"/>
          <w:color w:val="002060"/>
          <w:sz w:val="54"/>
          <w:szCs w:val="54"/>
          <w:vertAlign w:val="superscript"/>
        </w:rPr>
      </w:pPr>
    </w:p>
    <w:p w:rsidR="00246252" w:rsidRDefault="00A21E6B">
      <w:pPr>
        <w:numPr>
          <w:ilvl w:val="0"/>
          <w:numId w:val="4"/>
        </w:numPr>
        <w:tabs>
          <w:tab w:val="left" w:pos="573"/>
        </w:tabs>
        <w:spacing w:line="183" w:lineRule="auto"/>
        <w:ind w:left="7" w:hanging="7"/>
        <w:jc w:val="both"/>
        <w:rPr>
          <w:rFonts w:ascii="Arial" w:eastAsia="Arial" w:hAnsi="Arial" w:cs="Arial"/>
          <w:color w:val="002060"/>
          <w:sz w:val="54"/>
          <w:szCs w:val="54"/>
          <w:vertAlign w:val="superscript"/>
        </w:rPr>
      </w:pPr>
      <w:r>
        <w:rPr>
          <w:rFonts w:eastAsia="Times New Roman"/>
          <w:color w:val="002060"/>
          <w:sz w:val="27"/>
          <w:szCs w:val="27"/>
        </w:rPr>
        <w:t>Позаботьтесь о том, чтобы позитивного общения в вашей семье было гораздо больше, чем отрицательного.</w:t>
      </w:r>
    </w:p>
    <w:p w:rsidR="00246252" w:rsidRDefault="00246252">
      <w:pPr>
        <w:spacing w:line="17" w:lineRule="exact"/>
        <w:rPr>
          <w:rFonts w:ascii="Arial" w:eastAsia="Arial" w:hAnsi="Arial" w:cs="Arial"/>
          <w:color w:val="002060"/>
          <w:sz w:val="54"/>
          <w:szCs w:val="54"/>
          <w:vertAlign w:val="superscript"/>
        </w:rPr>
      </w:pPr>
    </w:p>
    <w:p w:rsidR="00246252" w:rsidRDefault="00A21E6B">
      <w:pPr>
        <w:numPr>
          <w:ilvl w:val="0"/>
          <w:numId w:val="4"/>
        </w:numPr>
        <w:tabs>
          <w:tab w:val="left" w:pos="573"/>
        </w:tabs>
        <w:spacing w:line="183" w:lineRule="auto"/>
        <w:ind w:left="7" w:hanging="7"/>
        <w:jc w:val="both"/>
        <w:rPr>
          <w:rFonts w:ascii="Arial" w:eastAsia="Arial" w:hAnsi="Arial" w:cs="Arial"/>
          <w:color w:val="002060"/>
          <w:sz w:val="54"/>
          <w:szCs w:val="54"/>
          <w:vertAlign w:val="superscript"/>
        </w:rPr>
      </w:pPr>
      <w:r>
        <w:rPr>
          <w:rFonts w:eastAsia="Times New Roman"/>
          <w:color w:val="002060"/>
          <w:sz w:val="27"/>
          <w:szCs w:val="27"/>
        </w:rPr>
        <w:t>Не запрещайте ребенку приводить домой друзей – Вы будете знать, с кем Ваш ребенок общается.</w:t>
      </w:r>
    </w:p>
    <w:p w:rsidR="00246252" w:rsidRDefault="00246252">
      <w:pPr>
        <w:spacing w:line="5" w:lineRule="exact"/>
        <w:rPr>
          <w:rFonts w:ascii="Arial" w:eastAsia="Arial" w:hAnsi="Arial" w:cs="Arial"/>
          <w:color w:val="002060"/>
          <w:sz w:val="54"/>
          <w:szCs w:val="54"/>
          <w:vertAlign w:val="superscript"/>
        </w:rPr>
      </w:pPr>
    </w:p>
    <w:p w:rsidR="00246252" w:rsidRDefault="00A21E6B">
      <w:pPr>
        <w:numPr>
          <w:ilvl w:val="0"/>
          <w:numId w:val="4"/>
        </w:numPr>
        <w:tabs>
          <w:tab w:val="left" w:pos="567"/>
        </w:tabs>
        <w:spacing w:line="182" w:lineRule="auto"/>
        <w:ind w:left="567" w:hanging="567"/>
        <w:rPr>
          <w:rFonts w:ascii="Arial" w:eastAsia="Arial" w:hAnsi="Arial" w:cs="Arial"/>
          <w:color w:val="002060"/>
          <w:sz w:val="37"/>
          <w:szCs w:val="37"/>
          <w:vertAlign w:val="superscript"/>
        </w:rPr>
      </w:pPr>
      <w:r>
        <w:rPr>
          <w:rFonts w:eastAsia="Times New Roman"/>
          <w:color w:val="002060"/>
        </w:rPr>
        <w:t>Старайтесь вместе с детьми проводить досуг.</w:t>
      </w:r>
    </w:p>
    <w:p w:rsidR="00246252" w:rsidRDefault="00246252">
      <w:pPr>
        <w:spacing w:line="24" w:lineRule="exact"/>
        <w:rPr>
          <w:rFonts w:ascii="Arial" w:eastAsia="Arial" w:hAnsi="Arial" w:cs="Arial"/>
          <w:color w:val="002060"/>
          <w:sz w:val="37"/>
          <w:szCs w:val="37"/>
          <w:vertAlign w:val="superscript"/>
        </w:rPr>
      </w:pPr>
    </w:p>
    <w:p w:rsidR="00246252" w:rsidRDefault="00A21E6B">
      <w:pPr>
        <w:numPr>
          <w:ilvl w:val="0"/>
          <w:numId w:val="4"/>
        </w:numPr>
        <w:tabs>
          <w:tab w:val="left" w:pos="573"/>
        </w:tabs>
        <w:ind w:left="7" w:hanging="7"/>
        <w:rPr>
          <w:rFonts w:ascii="Arial" w:eastAsia="Arial" w:hAnsi="Arial" w:cs="Arial"/>
          <w:color w:val="002060"/>
          <w:sz w:val="48"/>
          <w:szCs w:val="48"/>
          <w:vertAlign w:val="superscript"/>
        </w:rPr>
      </w:pPr>
      <w:r>
        <w:rPr>
          <w:rFonts w:eastAsia="Times New Roman"/>
          <w:color w:val="002060"/>
          <w:sz w:val="25"/>
          <w:szCs w:val="25"/>
        </w:rPr>
        <w:t>Не применяйте жестокого обращения к ребёнку…</w:t>
      </w: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384" w:lineRule="exact"/>
        <w:rPr>
          <w:sz w:val="20"/>
          <w:szCs w:val="20"/>
        </w:rPr>
      </w:pPr>
    </w:p>
    <w:p w:rsidR="00246252" w:rsidRDefault="00A21E6B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246252" w:rsidRDefault="00246252">
      <w:pPr>
        <w:sectPr w:rsidR="00246252">
          <w:pgSz w:w="8420" w:h="11906"/>
          <w:pgMar w:top="866" w:right="1139" w:bottom="166" w:left="1133" w:header="0" w:footer="0" w:gutter="0"/>
          <w:cols w:space="720" w:equalWidth="0">
            <w:col w:w="6147"/>
          </w:cols>
        </w:sectPr>
      </w:pPr>
    </w:p>
    <w:p w:rsidR="00246252" w:rsidRDefault="00A21E6B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46065" cy="75603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FF0000"/>
          <w:sz w:val="32"/>
          <w:szCs w:val="32"/>
        </w:rPr>
        <w:t xml:space="preserve">Жестокое обращение с ребёнком </w:t>
      </w:r>
      <w:r>
        <w:rPr>
          <w:rFonts w:eastAsia="Times New Roman"/>
          <w:b/>
          <w:bCs/>
          <w:color w:val="002060"/>
          <w:sz w:val="28"/>
          <w:szCs w:val="28"/>
        </w:rPr>
        <w:t>-</w:t>
      </w:r>
    </w:p>
    <w:p w:rsidR="00246252" w:rsidRDefault="00246252">
      <w:pPr>
        <w:spacing w:line="70" w:lineRule="exact"/>
        <w:rPr>
          <w:sz w:val="20"/>
          <w:szCs w:val="20"/>
        </w:rPr>
      </w:pPr>
    </w:p>
    <w:p w:rsidR="00246252" w:rsidRDefault="00A21E6B">
      <w:pPr>
        <w:spacing w:line="274" w:lineRule="auto"/>
        <w:ind w:right="40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это любое умышленное действие, причинившее вред физическому и психическому здоровью ребенка или бездействие со стороны родителей, вследствие которых нарушилось естественное развитие либо возникла реальная угроза жизни ребенка.</w:t>
      </w: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46" w:lineRule="exact"/>
        <w:rPr>
          <w:sz w:val="20"/>
          <w:szCs w:val="20"/>
        </w:rPr>
      </w:pPr>
    </w:p>
    <w:p w:rsidR="00246252" w:rsidRDefault="00A21E6B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Основные формы  жестокого обращения с детьми:</w:t>
      </w:r>
    </w:p>
    <w:p w:rsidR="00246252" w:rsidRDefault="00246252">
      <w:pPr>
        <w:spacing w:line="18" w:lineRule="exact"/>
        <w:rPr>
          <w:sz w:val="20"/>
          <w:szCs w:val="20"/>
        </w:rPr>
      </w:pPr>
    </w:p>
    <w:p w:rsidR="00246252" w:rsidRDefault="00A21E6B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8"/>
          <w:szCs w:val="28"/>
        </w:rPr>
        <w:t xml:space="preserve">Физическое насилие </w:t>
      </w:r>
      <w:r>
        <w:rPr>
          <w:rFonts w:eastAsia="Times New Roman"/>
          <w:color w:val="002060"/>
          <w:sz w:val="28"/>
          <w:szCs w:val="28"/>
        </w:rPr>
        <w:t>–</w:t>
      </w:r>
      <w:r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>преднамеренное</w:t>
      </w:r>
      <w:r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>нанесение физических повреждений.</w:t>
      </w:r>
    </w:p>
    <w:p w:rsidR="00246252" w:rsidRDefault="00246252">
      <w:pPr>
        <w:spacing w:line="15" w:lineRule="exact"/>
        <w:rPr>
          <w:sz w:val="20"/>
          <w:szCs w:val="20"/>
        </w:rPr>
      </w:pPr>
    </w:p>
    <w:p w:rsidR="00246252" w:rsidRDefault="00A21E6B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8"/>
          <w:szCs w:val="28"/>
        </w:rPr>
        <w:t xml:space="preserve">Сексуальное насилие </w:t>
      </w:r>
      <w:r>
        <w:rPr>
          <w:rFonts w:eastAsia="Times New Roman"/>
          <w:color w:val="002060"/>
          <w:sz w:val="28"/>
          <w:szCs w:val="28"/>
        </w:rPr>
        <w:t>-</w:t>
      </w:r>
      <w:r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>вовлечение ребёнка с</w:t>
      </w:r>
      <w:r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>его согласия и без такого в сексуальные действия с взрослыми, с целью получения последними удовлетворения или выгоды.</w:t>
      </w:r>
    </w:p>
    <w:p w:rsidR="00246252" w:rsidRDefault="00246252">
      <w:pPr>
        <w:spacing w:line="4" w:lineRule="exact"/>
        <w:rPr>
          <w:sz w:val="20"/>
          <w:szCs w:val="20"/>
        </w:rPr>
      </w:pPr>
    </w:p>
    <w:p w:rsidR="00246252" w:rsidRDefault="00A21E6B">
      <w:pPr>
        <w:tabs>
          <w:tab w:val="left" w:pos="2320"/>
          <w:tab w:val="left" w:pos="3760"/>
          <w:tab w:val="left" w:pos="426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8"/>
          <w:szCs w:val="28"/>
        </w:rPr>
        <w:t>Психическое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02060"/>
          <w:sz w:val="28"/>
          <w:szCs w:val="28"/>
        </w:rPr>
        <w:t>насилие</w:t>
      </w:r>
      <w:r>
        <w:rPr>
          <w:sz w:val="20"/>
          <w:szCs w:val="20"/>
        </w:rPr>
        <w:tab/>
      </w:r>
      <w:r>
        <w:rPr>
          <w:rFonts w:eastAsia="Times New Roman"/>
          <w:color w:val="002060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color w:val="002060"/>
          <w:sz w:val="28"/>
          <w:szCs w:val="28"/>
        </w:rPr>
        <w:t>периодическое,</w:t>
      </w:r>
    </w:p>
    <w:p w:rsidR="00246252" w:rsidRDefault="00246252">
      <w:pPr>
        <w:spacing w:line="13" w:lineRule="exact"/>
        <w:rPr>
          <w:sz w:val="20"/>
          <w:szCs w:val="20"/>
        </w:rPr>
      </w:pPr>
    </w:p>
    <w:p w:rsidR="00246252" w:rsidRDefault="00A21E6B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длительное или постоянное психическое воздействие на ребёнка.</w:t>
      </w:r>
    </w:p>
    <w:p w:rsidR="00246252" w:rsidRDefault="00246252">
      <w:pPr>
        <w:spacing w:line="143" w:lineRule="exact"/>
        <w:rPr>
          <w:sz w:val="20"/>
          <w:szCs w:val="20"/>
        </w:rPr>
      </w:pPr>
    </w:p>
    <w:p w:rsidR="00246252" w:rsidRDefault="00A21E6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246252" w:rsidRDefault="00246252">
      <w:pPr>
        <w:sectPr w:rsidR="00246252">
          <w:pgSz w:w="8420" w:h="11906"/>
          <w:pgMar w:top="849" w:right="1139" w:bottom="166" w:left="1140" w:header="0" w:footer="0" w:gutter="0"/>
          <w:cols w:space="720" w:equalWidth="0">
            <w:col w:w="6140"/>
          </w:cols>
        </w:sectPr>
      </w:pPr>
    </w:p>
    <w:p w:rsidR="00246252" w:rsidRDefault="00A21E6B">
      <w:pPr>
        <w:spacing w:line="233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46065" cy="7560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FF0000"/>
          <w:sz w:val="32"/>
          <w:szCs w:val="32"/>
        </w:rPr>
        <w:t xml:space="preserve">Быть родителями </w:t>
      </w:r>
      <w:r>
        <w:rPr>
          <w:rFonts w:eastAsia="Times New Roman"/>
          <w:color w:val="002060"/>
          <w:sz w:val="28"/>
          <w:szCs w:val="28"/>
        </w:rPr>
        <w:t>-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>это одна из самых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>трудных работ в жизни. Оглядываясь назад, многие из них хотели бы изменить те отношения с детьми, которые остались в прошлом. Они говорят, что могли бы проводить больше времени со своими детьми и не обижать их. Но тогда, когда это было возможно, они не знали, как это сделать.</w:t>
      </w: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336" w:lineRule="exact"/>
        <w:rPr>
          <w:sz w:val="20"/>
          <w:szCs w:val="20"/>
        </w:rPr>
      </w:pPr>
    </w:p>
    <w:p w:rsidR="00246252" w:rsidRDefault="00A21E6B">
      <w:pPr>
        <w:ind w:right="-6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Заповеди для родителей:</w:t>
      </w:r>
    </w:p>
    <w:p w:rsidR="00246252" w:rsidRDefault="00246252">
      <w:pPr>
        <w:spacing w:line="269" w:lineRule="exact"/>
        <w:rPr>
          <w:sz w:val="20"/>
          <w:szCs w:val="20"/>
        </w:rPr>
      </w:pPr>
    </w:p>
    <w:p w:rsidR="00246252" w:rsidRDefault="00A21E6B">
      <w:pPr>
        <w:numPr>
          <w:ilvl w:val="0"/>
          <w:numId w:val="5"/>
        </w:numPr>
        <w:tabs>
          <w:tab w:val="left" w:pos="715"/>
        </w:tabs>
        <w:spacing w:line="189" w:lineRule="auto"/>
        <w:ind w:left="7" w:hanging="7"/>
        <w:jc w:val="both"/>
        <w:rPr>
          <w:rFonts w:ascii="MS PGothic" w:eastAsia="MS PGothic" w:hAnsi="MS PGothic" w:cs="MS PGothic"/>
          <w:color w:val="002060"/>
          <w:sz w:val="56"/>
          <w:szCs w:val="56"/>
          <w:vertAlign w:val="superscript"/>
        </w:rPr>
      </w:pPr>
      <w:r>
        <w:rPr>
          <w:rFonts w:eastAsia="Times New Roman"/>
          <w:color w:val="002060"/>
          <w:sz w:val="28"/>
          <w:szCs w:val="28"/>
        </w:rPr>
        <w:t>Не вымещай на ребёнке свои обиды, чтобы потом он не выместил на тебе свои. Что посеешь, то и пожнешь.</w:t>
      </w:r>
    </w:p>
    <w:p w:rsidR="00246252" w:rsidRDefault="00246252">
      <w:pPr>
        <w:spacing w:line="3" w:lineRule="exact"/>
        <w:rPr>
          <w:rFonts w:ascii="MS PGothic" w:eastAsia="MS PGothic" w:hAnsi="MS PGothic" w:cs="MS PGothic"/>
          <w:color w:val="002060"/>
          <w:sz w:val="56"/>
          <w:szCs w:val="56"/>
          <w:vertAlign w:val="superscript"/>
        </w:rPr>
      </w:pPr>
    </w:p>
    <w:p w:rsidR="00246252" w:rsidRDefault="00A21E6B">
      <w:pPr>
        <w:numPr>
          <w:ilvl w:val="0"/>
          <w:numId w:val="5"/>
        </w:numPr>
        <w:tabs>
          <w:tab w:val="left" w:pos="707"/>
        </w:tabs>
        <w:spacing w:line="183" w:lineRule="auto"/>
        <w:ind w:left="707" w:hanging="707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  <w:r>
        <w:rPr>
          <w:rFonts w:eastAsia="Times New Roman"/>
          <w:color w:val="002060"/>
          <w:sz w:val="23"/>
          <w:szCs w:val="23"/>
        </w:rPr>
        <w:t>Принимай проблемы ребёнка как свои.</w:t>
      </w:r>
    </w:p>
    <w:p w:rsidR="00246252" w:rsidRDefault="00246252">
      <w:pPr>
        <w:spacing w:line="25" w:lineRule="exact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</w:p>
    <w:p w:rsidR="00246252" w:rsidRDefault="00A21E6B">
      <w:pPr>
        <w:numPr>
          <w:ilvl w:val="0"/>
          <w:numId w:val="5"/>
        </w:numPr>
        <w:tabs>
          <w:tab w:val="left" w:pos="707"/>
        </w:tabs>
        <w:spacing w:line="183" w:lineRule="auto"/>
        <w:ind w:left="707" w:hanging="707"/>
        <w:rPr>
          <w:rFonts w:ascii="MS PGothic" w:eastAsia="MS PGothic" w:hAnsi="MS PGothic" w:cs="MS PGothic"/>
          <w:color w:val="002060"/>
          <w:sz w:val="39"/>
          <w:szCs w:val="39"/>
          <w:vertAlign w:val="superscript"/>
        </w:rPr>
      </w:pPr>
      <w:r>
        <w:rPr>
          <w:rFonts w:eastAsia="Times New Roman"/>
          <w:color w:val="002060"/>
        </w:rPr>
        <w:t>Никогда не унижай своё дитя.</w:t>
      </w:r>
    </w:p>
    <w:p w:rsidR="00246252" w:rsidRDefault="00246252">
      <w:pPr>
        <w:spacing w:line="26" w:lineRule="exact"/>
        <w:rPr>
          <w:rFonts w:ascii="MS PGothic" w:eastAsia="MS PGothic" w:hAnsi="MS PGothic" w:cs="MS PGothic"/>
          <w:color w:val="002060"/>
          <w:sz w:val="39"/>
          <w:szCs w:val="39"/>
          <w:vertAlign w:val="superscript"/>
        </w:rPr>
      </w:pPr>
    </w:p>
    <w:p w:rsidR="00246252" w:rsidRDefault="00A21E6B">
      <w:pPr>
        <w:numPr>
          <w:ilvl w:val="0"/>
          <w:numId w:val="5"/>
        </w:numPr>
        <w:tabs>
          <w:tab w:val="left" w:pos="715"/>
        </w:tabs>
        <w:spacing w:line="183" w:lineRule="auto"/>
        <w:ind w:left="7" w:hanging="7"/>
        <w:rPr>
          <w:rFonts w:ascii="MS PGothic" w:eastAsia="MS PGothic" w:hAnsi="MS PGothic" w:cs="MS PGothic"/>
          <w:color w:val="002060"/>
          <w:sz w:val="51"/>
          <w:szCs w:val="51"/>
          <w:vertAlign w:val="superscript"/>
        </w:rPr>
      </w:pPr>
      <w:r>
        <w:rPr>
          <w:rFonts w:eastAsia="Times New Roman"/>
          <w:color w:val="002060"/>
          <w:sz w:val="26"/>
          <w:szCs w:val="26"/>
        </w:rPr>
        <w:t>Никогда не говори, что жалеешь о его рождении.</w:t>
      </w:r>
    </w:p>
    <w:p w:rsidR="00246252" w:rsidRDefault="00246252">
      <w:pPr>
        <w:spacing w:line="16" w:lineRule="exact"/>
        <w:rPr>
          <w:rFonts w:ascii="MS PGothic" w:eastAsia="MS PGothic" w:hAnsi="MS PGothic" w:cs="MS PGothic"/>
          <w:color w:val="002060"/>
          <w:sz w:val="51"/>
          <w:szCs w:val="51"/>
          <w:vertAlign w:val="superscript"/>
        </w:rPr>
      </w:pPr>
    </w:p>
    <w:p w:rsidR="00246252" w:rsidRDefault="00A21E6B">
      <w:pPr>
        <w:numPr>
          <w:ilvl w:val="0"/>
          <w:numId w:val="5"/>
        </w:numPr>
        <w:tabs>
          <w:tab w:val="left" w:pos="715"/>
        </w:tabs>
        <w:spacing w:line="189" w:lineRule="auto"/>
        <w:ind w:left="7" w:hanging="7"/>
        <w:jc w:val="both"/>
        <w:rPr>
          <w:rFonts w:ascii="MS PGothic" w:eastAsia="MS PGothic" w:hAnsi="MS PGothic" w:cs="MS PGothic"/>
          <w:color w:val="002060"/>
          <w:sz w:val="56"/>
          <w:szCs w:val="56"/>
          <w:vertAlign w:val="superscript"/>
        </w:rPr>
      </w:pPr>
      <w:r>
        <w:rPr>
          <w:rFonts w:eastAsia="Times New Roman"/>
          <w:color w:val="002060"/>
          <w:sz w:val="28"/>
          <w:szCs w:val="28"/>
        </w:rPr>
        <w:t>Люби своего ребёнка любым: маленьким и взрослым, талантливым и бездарным, здоровым и больным.</w:t>
      </w:r>
    </w:p>
    <w:p w:rsidR="00246252" w:rsidRDefault="00246252">
      <w:pPr>
        <w:spacing w:line="181" w:lineRule="exact"/>
        <w:rPr>
          <w:sz w:val="20"/>
          <w:szCs w:val="20"/>
        </w:rPr>
      </w:pPr>
    </w:p>
    <w:p w:rsidR="00246252" w:rsidRDefault="00A21E6B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246252" w:rsidRDefault="00246252">
      <w:pPr>
        <w:sectPr w:rsidR="00246252">
          <w:pgSz w:w="8420" w:h="11906"/>
          <w:pgMar w:top="866" w:right="1139" w:bottom="166" w:left="1133" w:header="0" w:footer="0" w:gutter="0"/>
          <w:cols w:space="720" w:equalWidth="0">
            <w:col w:w="6147"/>
          </w:cols>
        </w:sectPr>
      </w:pPr>
    </w:p>
    <w:p w:rsidR="00246252" w:rsidRDefault="00A21E6B">
      <w:pPr>
        <w:spacing w:line="234" w:lineRule="auto"/>
        <w:ind w:right="135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46065" cy="75603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FF0000"/>
          <w:sz w:val="32"/>
          <w:szCs w:val="32"/>
        </w:rPr>
        <w:t>Как защитить ребенка от жестокого обращения:</w:t>
      </w:r>
    </w:p>
    <w:p w:rsidR="00246252" w:rsidRDefault="00246252">
      <w:pPr>
        <w:spacing w:line="134" w:lineRule="exact"/>
        <w:rPr>
          <w:sz w:val="20"/>
          <w:szCs w:val="20"/>
        </w:rPr>
      </w:pPr>
    </w:p>
    <w:p w:rsidR="00246252" w:rsidRDefault="00A21E6B">
      <w:pPr>
        <w:numPr>
          <w:ilvl w:val="0"/>
          <w:numId w:val="6"/>
        </w:numPr>
        <w:tabs>
          <w:tab w:val="left" w:pos="565"/>
        </w:tabs>
        <w:ind w:left="565" w:hanging="565"/>
        <w:rPr>
          <w:rFonts w:ascii="MS PGothic" w:eastAsia="MS PGothic" w:hAnsi="MS PGothic" w:cs="MS PGothic"/>
          <w:color w:val="002060"/>
          <w:sz w:val="56"/>
          <w:szCs w:val="56"/>
          <w:vertAlign w:val="superscript"/>
        </w:rPr>
      </w:pPr>
      <w:r>
        <w:rPr>
          <w:rFonts w:eastAsia="Times New Roman"/>
          <w:color w:val="002060"/>
          <w:sz w:val="28"/>
          <w:szCs w:val="28"/>
        </w:rPr>
        <w:t>Прислушивайтесь к своему ребенку.</w:t>
      </w:r>
    </w:p>
    <w:p w:rsidR="00246252" w:rsidRDefault="00246252">
      <w:pPr>
        <w:spacing w:line="23" w:lineRule="exact"/>
        <w:rPr>
          <w:rFonts w:ascii="MS PGothic" w:eastAsia="MS PGothic" w:hAnsi="MS PGothic" w:cs="MS PGothic"/>
          <w:color w:val="002060"/>
          <w:sz w:val="56"/>
          <w:szCs w:val="56"/>
          <w:vertAlign w:val="superscript"/>
        </w:rPr>
      </w:pPr>
    </w:p>
    <w:p w:rsidR="00246252" w:rsidRDefault="00A21E6B">
      <w:pPr>
        <w:numPr>
          <w:ilvl w:val="0"/>
          <w:numId w:val="6"/>
        </w:numPr>
        <w:tabs>
          <w:tab w:val="left" w:pos="572"/>
        </w:tabs>
        <w:spacing w:line="183" w:lineRule="auto"/>
        <w:ind w:left="5" w:hanging="5"/>
        <w:rPr>
          <w:rFonts w:ascii="MS PGothic" w:eastAsia="MS PGothic" w:hAnsi="MS PGothic" w:cs="MS PGothic"/>
          <w:color w:val="002060"/>
          <w:sz w:val="51"/>
          <w:szCs w:val="51"/>
          <w:vertAlign w:val="superscript"/>
        </w:rPr>
      </w:pPr>
      <w:r>
        <w:rPr>
          <w:rFonts w:eastAsia="Times New Roman"/>
          <w:color w:val="002060"/>
          <w:sz w:val="26"/>
          <w:szCs w:val="26"/>
        </w:rPr>
        <w:t>Пусть ребенок знает, что он может с уверенностью говорить с вами о чем угодно.</w:t>
      </w:r>
    </w:p>
    <w:p w:rsidR="00246252" w:rsidRDefault="00246252">
      <w:pPr>
        <w:spacing w:line="16" w:lineRule="exact"/>
        <w:rPr>
          <w:rFonts w:ascii="MS PGothic" w:eastAsia="MS PGothic" w:hAnsi="MS PGothic" w:cs="MS PGothic"/>
          <w:color w:val="002060"/>
          <w:sz w:val="51"/>
          <w:szCs w:val="51"/>
          <w:vertAlign w:val="superscript"/>
        </w:rPr>
      </w:pPr>
    </w:p>
    <w:p w:rsidR="00246252" w:rsidRDefault="00A21E6B">
      <w:pPr>
        <w:numPr>
          <w:ilvl w:val="0"/>
          <w:numId w:val="6"/>
        </w:numPr>
        <w:tabs>
          <w:tab w:val="left" w:pos="572"/>
        </w:tabs>
        <w:spacing w:line="182" w:lineRule="auto"/>
        <w:ind w:left="5" w:hanging="5"/>
        <w:rPr>
          <w:rFonts w:ascii="MS PGothic" w:eastAsia="MS PGothic" w:hAnsi="MS PGothic" w:cs="MS PGothic"/>
          <w:color w:val="002060"/>
          <w:sz w:val="52"/>
          <w:szCs w:val="52"/>
          <w:vertAlign w:val="superscript"/>
        </w:rPr>
      </w:pPr>
      <w:r>
        <w:rPr>
          <w:rFonts w:eastAsia="Times New Roman"/>
          <w:color w:val="002060"/>
          <w:sz w:val="27"/>
          <w:szCs w:val="27"/>
        </w:rPr>
        <w:t>Познакомьтесь с друзьями своего ребенка и членами их семей.</w:t>
      </w:r>
    </w:p>
    <w:p w:rsidR="00246252" w:rsidRDefault="00A21E6B">
      <w:pPr>
        <w:numPr>
          <w:ilvl w:val="0"/>
          <w:numId w:val="6"/>
        </w:numPr>
        <w:tabs>
          <w:tab w:val="left" w:pos="565"/>
        </w:tabs>
        <w:spacing w:line="184" w:lineRule="auto"/>
        <w:ind w:left="565" w:hanging="565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  <w:r>
        <w:rPr>
          <w:rFonts w:eastAsia="Times New Roman"/>
          <w:color w:val="002060"/>
          <w:sz w:val="23"/>
          <w:szCs w:val="23"/>
        </w:rPr>
        <w:t>Узнайте имена ваших соседей и их детей.</w:t>
      </w:r>
    </w:p>
    <w:p w:rsidR="00246252" w:rsidRDefault="00246252">
      <w:pPr>
        <w:spacing w:line="23" w:lineRule="exact"/>
        <w:rPr>
          <w:rFonts w:ascii="MS PGothic" w:eastAsia="MS PGothic" w:hAnsi="MS PGothic" w:cs="MS PGothic"/>
          <w:color w:val="002060"/>
          <w:sz w:val="42"/>
          <w:szCs w:val="42"/>
          <w:vertAlign w:val="superscript"/>
        </w:rPr>
      </w:pPr>
    </w:p>
    <w:p w:rsidR="00246252" w:rsidRDefault="00A21E6B">
      <w:pPr>
        <w:numPr>
          <w:ilvl w:val="0"/>
          <w:numId w:val="6"/>
        </w:numPr>
        <w:tabs>
          <w:tab w:val="left" w:pos="572"/>
        </w:tabs>
        <w:ind w:left="5" w:hanging="5"/>
        <w:jc w:val="both"/>
        <w:rPr>
          <w:rFonts w:ascii="MS PGothic" w:eastAsia="MS PGothic" w:hAnsi="MS PGothic" w:cs="MS PGothic"/>
          <w:color w:val="002060"/>
          <w:sz w:val="56"/>
          <w:szCs w:val="56"/>
          <w:vertAlign w:val="superscript"/>
        </w:rPr>
      </w:pPr>
      <w:r>
        <w:rPr>
          <w:rFonts w:eastAsia="Times New Roman"/>
          <w:color w:val="002060"/>
          <w:sz w:val="28"/>
          <w:szCs w:val="28"/>
        </w:rPr>
        <w:t>Познакомьтесь со всеми взрослыми, которые общаются с вашим ребенком: воспитателями в детском саду, педагогами, тренерами.</w:t>
      </w:r>
    </w:p>
    <w:p w:rsidR="00246252" w:rsidRDefault="00246252">
      <w:pPr>
        <w:spacing w:line="74" w:lineRule="exact"/>
        <w:rPr>
          <w:rFonts w:ascii="MS PGothic" w:eastAsia="MS PGothic" w:hAnsi="MS PGothic" w:cs="MS PGothic"/>
          <w:color w:val="002060"/>
          <w:sz w:val="56"/>
          <w:szCs w:val="56"/>
          <w:vertAlign w:val="superscript"/>
        </w:rPr>
      </w:pPr>
    </w:p>
    <w:p w:rsidR="00246252" w:rsidRDefault="00A21E6B">
      <w:pPr>
        <w:numPr>
          <w:ilvl w:val="0"/>
          <w:numId w:val="6"/>
        </w:numPr>
        <w:tabs>
          <w:tab w:val="left" w:pos="572"/>
        </w:tabs>
        <w:spacing w:line="182" w:lineRule="auto"/>
        <w:ind w:left="5" w:hanging="5"/>
        <w:rPr>
          <w:rFonts w:ascii="MS PGothic" w:eastAsia="MS PGothic" w:hAnsi="MS PGothic" w:cs="MS PGothic"/>
          <w:color w:val="002060"/>
          <w:sz w:val="52"/>
          <w:szCs w:val="52"/>
          <w:vertAlign w:val="superscript"/>
        </w:rPr>
      </w:pPr>
      <w:r>
        <w:rPr>
          <w:rFonts w:eastAsia="Times New Roman"/>
          <w:color w:val="002060"/>
          <w:sz w:val="27"/>
          <w:szCs w:val="27"/>
        </w:rPr>
        <w:t>Научитесь распознавать признаки насилия и пренебрежения к ребёнку.</w:t>
      </w: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82" w:lineRule="exact"/>
        <w:rPr>
          <w:sz w:val="20"/>
          <w:szCs w:val="20"/>
        </w:rPr>
      </w:pPr>
    </w:p>
    <w:p w:rsidR="00246252" w:rsidRDefault="00A21E6B">
      <w:pPr>
        <w:ind w:right="13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246252" w:rsidRDefault="00246252">
      <w:pPr>
        <w:sectPr w:rsidR="00246252">
          <w:pgSz w:w="8420" w:h="11906"/>
          <w:pgMar w:top="866" w:right="1139" w:bottom="166" w:left="1275" w:header="0" w:footer="0" w:gutter="0"/>
          <w:cols w:space="720" w:equalWidth="0">
            <w:col w:w="6005"/>
          </w:cols>
        </w:sectPr>
      </w:pPr>
    </w:p>
    <w:p w:rsidR="00246252" w:rsidRDefault="00A21E6B">
      <w:pPr>
        <w:spacing w:line="26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46065" cy="75603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FF0000"/>
          <w:sz w:val="32"/>
          <w:szCs w:val="32"/>
        </w:rPr>
        <w:t>Ребенок имеет право на жизнь без насилия!</w:t>
      </w:r>
    </w:p>
    <w:p w:rsidR="00246252" w:rsidRDefault="00246252">
      <w:pPr>
        <w:spacing w:line="230" w:lineRule="exact"/>
        <w:rPr>
          <w:sz w:val="20"/>
          <w:szCs w:val="20"/>
        </w:rPr>
      </w:pPr>
    </w:p>
    <w:p w:rsidR="00246252" w:rsidRDefault="00A21E6B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Каждый ребенок имеет право на жизнь без насилия и жестокости. Родители – самые близкие для ребенка люди – в первую очередь ответственны за его безопасность и защиту.</w:t>
      </w:r>
    </w:p>
    <w:p w:rsidR="00246252" w:rsidRDefault="00246252">
      <w:pPr>
        <w:spacing w:line="221" w:lineRule="exact"/>
        <w:rPr>
          <w:sz w:val="20"/>
          <w:szCs w:val="20"/>
        </w:rPr>
      </w:pPr>
    </w:p>
    <w:p w:rsidR="00246252" w:rsidRDefault="00A21E6B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Однако все чаще основными методами воспитания становятся телесные наказания, крики, оскорбления, унижения и запугивания.</w:t>
      </w: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80" w:lineRule="exact"/>
        <w:rPr>
          <w:sz w:val="20"/>
          <w:szCs w:val="20"/>
        </w:rPr>
      </w:pPr>
    </w:p>
    <w:p w:rsidR="00246252" w:rsidRDefault="00A21E6B">
      <w:pPr>
        <w:spacing w:line="269" w:lineRule="auto"/>
        <w:ind w:left="900" w:right="160" w:hanging="172"/>
        <w:rPr>
          <w:sz w:val="20"/>
          <w:szCs w:val="20"/>
        </w:rPr>
      </w:pPr>
      <w:r>
        <w:rPr>
          <w:rFonts w:eastAsia="Times New Roman"/>
          <w:color w:val="002060"/>
          <w:sz w:val="32"/>
          <w:szCs w:val="32"/>
        </w:rPr>
        <w:t xml:space="preserve">Если ВАМ известны факты жестокого обращения с детьми в семье, </w:t>
      </w:r>
      <w:r>
        <w:rPr>
          <w:rFonts w:eastAsia="Times New Roman"/>
          <w:b/>
          <w:bCs/>
          <w:color w:val="002060"/>
          <w:sz w:val="32"/>
          <w:szCs w:val="32"/>
        </w:rPr>
        <w:t>не</w:t>
      </w:r>
      <w:r>
        <w:rPr>
          <w:rFonts w:eastAsia="Times New Roman"/>
          <w:color w:val="00206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2060"/>
          <w:sz w:val="32"/>
          <w:szCs w:val="32"/>
        </w:rPr>
        <w:t>оставайтесь равнодушными,</w:t>
      </w:r>
    </w:p>
    <w:p w:rsidR="00246252" w:rsidRDefault="00246252">
      <w:pPr>
        <w:spacing w:line="18" w:lineRule="exact"/>
        <w:rPr>
          <w:sz w:val="20"/>
          <w:szCs w:val="20"/>
        </w:rPr>
      </w:pPr>
    </w:p>
    <w:p w:rsidR="00246252" w:rsidRDefault="00A21E6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32"/>
          <w:szCs w:val="32"/>
        </w:rPr>
        <w:t>сообщите об этом.</w:t>
      </w:r>
    </w:p>
    <w:p w:rsidR="00246252" w:rsidRDefault="00246252">
      <w:pPr>
        <w:spacing w:line="109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spacing w:line="200" w:lineRule="exact"/>
        <w:rPr>
          <w:sz w:val="20"/>
          <w:szCs w:val="20"/>
        </w:rPr>
      </w:pPr>
    </w:p>
    <w:p w:rsidR="00246252" w:rsidRDefault="00246252">
      <w:pPr>
        <w:ind w:right="-6"/>
        <w:jc w:val="center"/>
        <w:rPr>
          <w:sz w:val="20"/>
          <w:szCs w:val="20"/>
        </w:rPr>
      </w:pPr>
      <w:bookmarkStart w:id="0" w:name="_GoBack"/>
      <w:bookmarkEnd w:id="0"/>
    </w:p>
    <w:sectPr w:rsidR="00246252">
      <w:pgSz w:w="8420" w:h="11906"/>
      <w:pgMar w:top="866" w:right="1139" w:bottom="166" w:left="1133" w:header="0" w:footer="0" w:gutter="0"/>
      <w:cols w:space="720" w:equalWidth="0">
        <w:col w:w="61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A56C8F5E"/>
    <w:lvl w:ilvl="0" w:tplc="8D7C578A">
      <w:start w:val="1"/>
      <w:numFmt w:val="bullet"/>
      <w:lvlText w:val="▪"/>
      <w:lvlJc w:val="left"/>
    </w:lvl>
    <w:lvl w:ilvl="1" w:tplc="DEBA03D6">
      <w:numFmt w:val="decimal"/>
      <w:lvlText w:val=""/>
      <w:lvlJc w:val="left"/>
    </w:lvl>
    <w:lvl w:ilvl="2" w:tplc="870435E6">
      <w:numFmt w:val="decimal"/>
      <w:lvlText w:val=""/>
      <w:lvlJc w:val="left"/>
    </w:lvl>
    <w:lvl w:ilvl="3" w:tplc="1442692C">
      <w:numFmt w:val="decimal"/>
      <w:lvlText w:val=""/>
      <w:lvlJc w:val="left"/>
    </w:lvl>
    <w:lvl w:ilvl="4" w:tplc="1B329A10">
      <w:numFmt w:val="decimal"/>
      <w:lvlText w:val=""/>
      <w:lvlJc w:val="left"/>
    </w:lvl>
    <w:lvl w:ilvl="5" w:tplc="D7F0CE04">
      <w:numFmt w:val="decimal"/>
      <w:lvlText w:val=""/>
      <w:lvlJc w:val="left"/>
    </w:lvl>
    <w:lvl w:ilvl="6" w:tplc="25F8135E">
      <w:numFmt w:val="decimal"/>
      <w:lvlText w:val=""/>
      <w:lvlJc w:val="left"/>
    </w:lvl>
    <w:lvl w:ilvl="7" w:tplc="54F23B5A">
      <w:numFmt w:val="decimal"/>
      <w:lvlText w:val=""/>
      <w:lvlJc w:val="left"/>
    </w:lvl>
    <w:lvl w:ilvl="8" w:tplc="36269860">
      <w:numFmt w:val="decimal"/>
      <w:lvlText w:val=""/>
      <w:lvlJc w:val="left"/>
    </w:lvl>
  </w:abstractNum>
  <w:abstractNum w:abstractNumId="1">
    <w:nsid w:val="000041BB"/>
    <w:multiLevelType w:val="hybridMultilevel"/>
    <w:tmpl w:val="4AEA60A8"/>
    <w:lvl w:ilvl="0" w:tplc="6E3435B0">
      <w:start w:val="1"/>
      <w:numFmt w:val="bullet"/>
      <w:lvlText w:val="-"/>
      <w:lvlJc w:val="left"/>
    </w:lvl>
    <w:lvl w:ilvl="1" w:tplc="F6E4349A">
      <w:numFmt w:val="decimal"/>
      <w:lvlText w:val=""/>
      <w:lvlJc w:val="left"/>
    </w:lvl>
    <w:lvl w:ilvl="2" w:tplc="512C585A">
      <w:numFmt w:val="decimal"/>
      <w:lvlText w:val=""/>
      <w:lvlJc w:val="left"/>
    </w:lvl>
    <w:lvl w:ilvl="3" w:tplc="EE443462">
      <w:numFmt w:val="decimal"/>
      <w:lvlText w:val=""/>
      <w:lvlJc w:val="left"/>
    </w:lvl>
    <w:lvl w:ilvl="4" w:tplc="FF2E277A">
      <w:numFmt w:val="decimal"/>
      <w:lvlText w:val=""/>
      <w:lvlJc w:val="left"/>
    </w:lvl>
    <w:lvl w:ilvl="5" w:tplc="C046CACE">
      <w:numFmt w:val="decimal"/>
      <w:lvlText w:val=""/>
      <w:lvlJc w:val="left"/>
    </w:lvl>
    <w:lvl w:ilvl="6" w:tplc="CC56932A">
      <w:numFmt w:val="decimal"/>
      <w:lvlText w:val=""/>
      <w:lvlJc w:val="left"/>
    </w:lvl>
    <w:lvl w:ilvl="7" w:tplc="539045AE">
      <w:numFmt w:val="decimal"/>
      <w:lvlText w:val=""/>
      <w:lvlJc w:val="left"/>
    </w:lvl>
    <w:lvl w:ilvl="8" w:tplc="AF6C574A">
      <w:numFmt w:val="decimal"/>
      <w:lvlText w:val=""/>
      <w:lvlJc w:val="left"/>
    </w:lvl>
  </w:abstractNum>
  <w:abstractNum w:abstractNumId="2">
    <w:nsid w:val="00005AF1"/>
    <w:multiLevelType w:val="hybridMultilevel"/>
    <w:tmpl w:val="9AB47C72"/>
    <w:lvl w:ilvl="0" w:tplc="B0D43CEA">
      <w:start w:val="1"/>
      <w:numFmt w:val="bullet"/>
      <w:lvlText w:val="➢"/>
      <w:lvlJc w:val="left"/>
    </w:lvl>
    <w:lvl w:ilvl="1" w:tplc="2B9A4092">
      <w:numFmt w:val="decimal"/>
      <w:lvlText w:val=""/>
      <w:lvlJc w:val="left"/>
    </w:lvl>
    <w:lvl w:ilvl="2" w:tplc="7F4E7398">
      <w:numFmt w:val="decimal"/>
      <w:lvlText w:val=""/>
      <w:lvlJc w:val="left"/>
    </w:lvl>
    <w:lvl w:ilvl="3" w:tplc="EB46920A">
      <w:numFmt w:val="decimal"/>
      <w:lvlText w:val=""/>
      <w:lvlJc w:val="left"/>
    </w:lvl>
    <w:lvl w:ilvl="4" w:tplc="23FCF4CC">
      <w:numFmt w:val="decimal"/>
      <w:lvlText w:val=""/>
      <w:lvlJc w:val="left"/>
    </w:lvl>
    <w:lvl w:ilvl="5" w:tplc="C13241F4">
      <w:numFmt w:val="decimal"/>
      <w:lvlText w:val=""/>
      <w:lvlJc w:val="left"/>
    </w:lvl>
    <w:lvl w:ilvl="6" w:tplc="865879F2">
      <w:numFmt w:val="decimal"/>
      <w:lvlText w:val=""/>
      <w:lvlJc w:val="left"/>
    </w:lvl>
    <w:lvl w:ilvl="7" w:tplc="A9886194">
      <w:numFmt w:val="decimal"/>
      <w:lvlText w:val=""/>
      <w:lvlJc w:val="left"/>
    </w:lvl>
    <w:lvl w:ilvl="8" w:tplc="0178DA82">
      <w:numFmt w:val="decimal"/>
      <w:lvlText w:val=""/>
      <w:lvlJc w:val="left"/>
    </w:lvl>
  </w:abstractNum>
  <w:abstractNum w:abstractNumId="3">
    <w:nsid w:val="00005F90"/>
    <w:multiLevelType w:val="hybridMultilevel"/>
    <w:tmpl w:val="1908C92C"/>
    <w:lvl w:ilvl="0" w:tplc="3D2E9DF8">
      <w:start w:val="1"/>
      <w:numFmt w:val="bullet"/>
      <w:lvlText w:val="➢"/>
      <w:lvlJc w:val="left"/>
    </w:lvl>
    <w:lvl w:ilvl="1" w:tplc="B18E3DB0">
      <w:numFmt w:val="decimal"/>
      <w:lvlText w:val=""/>
      <w:lvlJc w:val="left"/>
    </w:lvl>
    <w:lvl w:ilvl="2" w:tplc="0A64FC10">
      <w:numFmt w:val="decimal"/>
      <w:lvlText w:val=""/>
      <w:lvlJc w:val="left"/>
    </w:lvl>
    <w:lvl w:ilvl="3" w:tplc="911EC394">
      <w:numFmt w:val="decimal"/>
      <w:lvlText w:val=""/>
      <w:lvlJc w:val="left"/>
    </w:lvl>
    <w:lvl w:ilvl="4" w:tplc="7780F17A">
      <w:numFmt w:val="decimal"/>
      <w:lvlText w:val=""/>
      <w:lvlJc w:val="left"/>
    </w:lvl>
    <w:lvl w:ilvl="5" w:tplc="7A6032C8">
      <w:numFmt w:val="decimal"/>
      <w:lvlText w:val=""/>
      <w:lvlJc w:val="left"/>
    </w:lvl>
    <w:lvl w:ilvl="6" w:tplc="6EC84AB0">
      <w:numFmt w:val="decimal"/>
      <w:lvlText w:val=""/>
      <w:lvlJc w:val="left"/>
    </w:lvl>
    <w:lvl w:ilvl="7" w:tplc="B5B20516">
      <w:numFmt w:val="decimal"/>
      <w:lvlText w:val=""/>
      <w:lvlJc w:val="left"/>
    </w:lvl>
    <w:lvl w:ilvl="8" w:tplc="65C6DD5C">
      <w:numFmt w:val="decimal"/>
      <w:lvlText w:val=""/>
      <w:lvlJc w:val="left"/>
    </w:lvl>
  </w:abstractNum>
  <w:abstractNum w:abstractNumId="4">
    <w:nsid w:val="00006952"/>
    <w:multiLevelType w:val="hybridMultilevel"/>
    <w:tmpl w:val="BD18DE54"/>
    <w:lvl w:ilvl="0" w:tplc="D35C2ED8">
      <w:start w:val="1"/>
      <w:numFmt w:val="bullet"/>
      <w:lvlText w:val="➢"/>
      <w:lvlJc w:val="left"/>
    </w:lvl>
    <w:lvl w:ilvl="1" w:tplc="87AC5BAA">
      <w:numFmt w:val="decimal"/>
      <w:lvlText w:val=""/>
      <w:lvlJc w:val="left"/>
    </w:lvl>
    <w:lvl w:ilvl="2" w:tplc="1242A9D6">
      <w:numFmt w:val="decimal"/>
      <w:lvlText w:val=""/>
      <w:lvlJc w:val="left"/>
    </w:lvl>
    <w:lvl w:ilvl="3" w:tplc="28387160">
      <w:numFmt w:val="decimal"/>
      <w:lvlText w:val=""/>
      <w:lvlJc w:val="left"/>
    </w:lvl>
    <w:lvl w:ilvl="4" w:tplc="E2E63BA0">
      <w:numFmt w:val="decimal"/>
      <w:lvlText w:val=""/>
      <w:lvlJc w:val="left"/>
    </w:lvl>
    <w:lvl w:ilvl="5" w:tplc="B7968318">
      <w:numFmt w:val="decimal"/>
      <w:lvlText w:val=""/>
      <w:lvlJc w:val="left"/>
    </w:lvl>
    <w:lvl w:ilvl="6" w:tplc="C506093C">
      <w:numFmt w:val="decimal"/>
      <w:lvlText w:val=""/>
      <w:lvlJc w:val="left"/>
    </w:lvl>
    <w:lvl w:ilvl="7" w:tplc="A4445E54">
      <w:numFmt w:val="decimal"/>
      <w:lvlText w:val=""/>
      <w:lvlJc w:val="left"/>
    </w:lvl>
    <w:lvl w:ilvl="8" w:tplc="48D8EA1E">
      <w:numFmt w:val="decimal"/>
      <w:lvlText w:val=""/>
      <w:lvlJc w:val="left"/>
    </w:lvl>
  </w:abstractNum>
  <w:abstractNum w:abstractNumId="5">
    <w:nsid w:val="00006DF1"/>
    <w:multiLevelType w:val="hybridMultilevel"/>
    <w:tmpl w:val="1C204450"/>
    <w:lvl w:ilvl="0" w:tplc="0DF82D54">
      <w:start w:val="1"/>
      <w:numFmt w:val="bullet"/>
      <w:lvlText w:val="➢"/>
      <w:lvlJc w:val="left"/>
    </w:lvl>
    <w:lvl w:ilvl="1" w:tplc="56CE8BD0">
      <w:numFmt w:val="decimal"/>
      <w:lvlText w:val=""/>
      <w:lvlJc w:val="left"/>
    </w:lvl>
    <w:lvl w:ilvl="2" w:tplc="17A80B38">
      <w:numFmt w:val="decimal"/>
      <w:lvlText w:val=""/>
      <w:lvlJc w:val="left"/>
    </w:lvl>
    <w:lvl w:ilvl="3" w:tplc="C74C22E4">
      <w:numFmt w:val="decimal"/>
      <w:lvlText w:val=""/>
      <w:lvlJc w:val="left"/>
    </w:lvl>
    <w:lvl w:ilvl="4" w:tplc="0F20B98A">
      <w:numFmt w:val="decimal"/>
      <w:lvlText w:val=""/>
      <w:lvlJc w:val="left"/>
    </w:lvl>
    <w:lvl w:ilvl="5" w:tplc="8D54308A">
      <w:numFmt w:val="decimal"/>
      <w:lvlText w:val=""/>
      <w:lvlJc w:val="left"/>
    </w:lvl>
    <w:lvl w:ilvl="6" w:tplc="82CAF490">
      <w:numFmt w:val="decimal"/>
      <w:lvlText w:val=""/>
      <w:lvlJc w:val="left"/>
    </w:lvl>
    <w:lvl w:ilvl="7" w:tplc="BA303A86">
      <w:numFmt w:val="decimal"/>
      <w:lvlText w:val=""/>
      <w:lvlJc w:val="left"/>
    </w:lvl>
    <w:lvl w:ilvl="8" w:tplc="810AF02E">
      <w:numFmt w:val="decimal"/>
      <w:lvlText w:val=""/>
      <w:lvlJc w:val="left"/>
    </w:lvl>
  </w:abstractNum>
  <w:abstractNum w:abstractNumId="6">
    <w:nsid w:val="000072AE"/>
    <w:multiLevelType w:val="hybridMultilevel"/>
    <w:tmpl w:val="B7F2714A"/>
    <w:lvl w:ilvl="0" w:tplc="AFE47256">
      <w:start w:val="1"/>
      <w:numFmt w:val="bullet"/>
      <w:lvlText w:val="➢"/>
      <w:lvlJc w:val="left"/>
    </w:lvl>
    <w:lvl w:ilvl="1" w:tplc="E14CA4F6">
      <w:numFmt w:val="decimal"/>
      <w:lvlText w:val=""/>
      <w:lvlJc w:val="left"/>
    </w:lvl>
    <w:lvl w:ilvl="2" w:tplc="09E28F46">
      <w:numFmt w:val="decimal"/>
      <w:lvlText w:val=""/>
      <w:lvlJc w:val="left"/>
    </w:lvl>
    <w:lvl w:ilvl="3" w:tplc="F5CEA328">
      <w:numFmt w:val="decimal"/>
      <w:lvlText w:val=""/>
      <w:lvlJc w:val="left"/>
    </w:lvl>
    <w:lvl w:ilvl="4" w:tplc="DF961668">
      <w:numFmt w:val="decimal"/>
      <w:lvlText w:val=""/>
      <w:lvlJc w:val="left"/>
    </w:lvl>
    <w:lvl w:ilvl="5" w:tplc="FD16C6FA">
      <w:numFmt w:val="decimal"/>
      <w:lvlText w:val=""/>
      <w:lvlJc w:val="left"/>
    </w:lvl>
    <w:lvl w:ilvl="6" w:tplc="0438301C">
      <w:numFmt w:val="decimal"/>
      <w:lvlText w:val=""/>
      <w:lvlJc w:val="left"/>
    </w:lvl>
    <w:lvl w:ilvl="7" w:tplc="F63C1826">
      <w:numFmt w:val="decimal"/>
      <w:lvlText w:val=""/>
      <w:lvlJc w:val="left"/>
    </w:lvl>
    <w:lvl w:ilvl="8" w:tplc="D8B8A71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52"/>
    <w:rsid w:val="000D619A"/>
    <w:rsid w:val="00246252"/>
    <w:rsid w:val="00A2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2019-02-21T10:11:00Z</dcterms:created>
  <dcterms:modified xsi:type="dcterms:W3CDTF">2019-02-21T10:27:00Z</dcterms:modified>
</cp:coreProperties>
</file>