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F8" w:rsidRPr="00195EF8" w:rsidRDefault="001802DE" w:rsidP="00195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67F30C30" wp14:editId="72277549">
            <wp:simplePos x="1123950" y="923925"/>
            <wp:positionH relativeFrom="margin">
              <wp:align>left</wp:align>
            </wp:positionH>
            <wp:positionV relativeFrom="margin">
              <wp:align>top</wp:align>
            </wp:positionV>
            <wp:extent cx="3486150" cy="2666365"/>
            <wp:effectExtent l="0" t="0" r="0" b="635"/>
            <wp:wrapSquare wrapText="bothSides"/>
            <wp:docPr id="1" name="Рисунок 1" descr="C:\Users\User\Downloads\автопож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автопожа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607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="00195EF8" w:rsidRPr="00195EF8">
        <w:rPr>
          <w:rFonts w:ascii="Times New Roman" w:hAnsi="Times New Roman" w:cs="Times New Roman"/>
          <w:b/>
          <w:sz w:val="28"/>
        </w:rPr>
        <w:t xml:space="preserve">Почему горят автомобили </w:t>
      </w:r>
    </w:p>
    <w:p w:rsidR="00023DE6" w:rsidRDefault="00195EF8" w:rsidP="00195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5EF8">
        <w:rPr>
          <w:rFonts w:ascii="Times New Roman" w:hAnsi="Times New Roman" w:cs="Times New Roman"/>
          <w:b/>
          <w:sz w:val="28"/>
        </w:rPr>
        <w:t>и насколько быстро это происходит?</w:t>
      </w:r>
    </w:p>
    <w:p w:rsidR="00195EF8" w:rsidRDefault="00195EF8" w:rsidP="00195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5EF8" w:rsidRDefault="00195EF8" w:rsidP="00195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95EF8">
        <w:rPr>
          <w:rFonts w:ascii="Times New Roman" w:hAnsi="Times New Roman" w:cs="Times New Roman"/>
          <w:sz w:val="28"/>
        </w:rPr>
        <w:t>Похож</w:t>
      </w:r>
      <w:r>
        <w:rPr>
          <w:rFonts w:ascii="Times New Roman" w:hAnsi="Times New Roman" w:cs="Times New Roman"/>
          <w:sz w:val="28"/>
        </w:rPr>
        <w:t xml:space="preserve"> ли реальный пожар на кадр из фильма и чем может помочь автомобильный огнетушитель? </w:t>
      </w:r>
    </w:p>
    <w:p w:rsidR="00195EF8" w:rsidRDefault="00195EF8" w:rsidP="00195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Автомобили горят часто и по разным причинам: на парковке и на ходу, старые и современные, по вине собственников и автосервисов. </w:t>
      </w:r>
    </w:p>
    <w:p w:rsidR="00134509" w:rsidRPr="00472EA2" w:rsidRDefault="00134509" w:rsidP="00134509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</w:rPr>
      </w:pPr>
      <w:r w:rsidRPr="00472EA2">
        <w:rPr>
          <w:rFonts w:ascii="Times New Roman" w:eastAsia="Times New Roman" w:hAnsi="Times New Roman"/>
          <w:sz w:val="30"/>
          <w:szCs w:val="30"/>
          <w:shd w:val="clear" w:color="auto" w:fill="FFFFFF"/>
        </w:rPr>
        <w:t>Вызывает тревогу факт увеличения количества пожаров автотранспорта и передвижной техники</w:t>
      </w:r>
      <w:r>
        <w:rPr>
          <w:rFonts w:ascii="Times New Roman" w:eastAsia="Times New Roman" w:hAnsi="Times New Roman"/>
          <w:sz w:val="30"/>
          <w:szCs w:val="30"/>
          <w:shd w:val="clear" w:color="auto" w:fill="FFFFFF"/>
        </w:rPr>
        <w:t xml:space="preserve"> на территории Витебской области</w:t>
      </w:r>
      <w:r w:rsidRPr="00472EA2">
        <w:rPr>
          <w:rFonts w:ascii="Times New Roman" w:eastAsia="Times New Roman" w:hAnsi="Times New Roman"/>
          <w:sz w:val="30"/>
          <w:szCs w:val="30"/>
          <w:shd w:val="clear" w:color="auto" w:fill="FFFFFF"/>
        </w:rPr>
        <w:t xml:space="preserve"> –  в сравнении с аналогичным периодом прошлого года рост составил </w:t>
      </w:r>
      <w:proofErr w:type="gramStart"/>
      <w:r w:rsidRPr="00472EA2">
        <w:rPr>
          <w:rFonts w:ascii="Times New Roman" w:eastAsia="Times New Roman" w:hAnsi="Times New Roman"/>
          <w:sz w:val="30"/>
          <w:szCs w:val="30"/>
          <w:shd w:val="clear" w:color="auto" w:fill="FFFFFF"/>
        </w:rPr>
        <w:t>46,4</w:t>
      </w:r>
      <w:proofErr w:type="gramEnd"/>
      <w:r w:rsidRPr="00472EA2">
        <w:rPr>
          <w:rFonts w:ascii="Times New Roman" w:eastAsia="Times New Roman" w:hAnsi="Times New Roman"/>
          <w:sz w:val="30"/>
          <w:szCs w:val="30"/>
          <w:shd w:val="clear" w:color="auto" w:fill="FFFFFF"/>
        </w:rPr>
        <w:t>% и составило 19 пожаров.</w:t>
      </w:r>
    </w:p>
    <w:p w:rsidR="00134509" w:rsidRPr="005319FB" w:rsidRDefault="00134509" w:rsidP="00134509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  <w:shd w:val="clear" w:color="auto" w:fill="FFFFFF"/>
        </w:rPr>
      </w:pPr>
      <w:r w:rsidRPr="00472EA2">
        <w:rPr>
          <w:sz w:val="30"/>
          <w:szCs w:val="30"/>
          <w:shd w:val="clear" w:color="auto" w:fill="FFFFFF"/>
        </w:rPr>
        <w:t>В 18 случаях причиной возгораний транспортных средств — стал  аварийный режим работы электрооборудования.   Но это не значит, что можно сбрасывать со счетов и другие причины. Так, очень внимательно</w:t>
      </w:r>
      <w:r w:rsidRPr="005319FB">
        <w:rPr>
          <w:sz w:val="30"/>
          <w:szCs w:val="30"/>
          <w:shd w:val="clear" w:color="auto" w:fill="FFFFFF"/>
        </w:rPr>
        <w:t xml:space="preserve"> следует относиться к установке газобаллонного оборудования, как и системы подогрева, его следует устанавливать только в специализированных сервисных центрах. Также при эксплуатации такого оборудования следует соблюдать все требования безопасности, указанные заводом-изготовителем. Еще одной из наиболее распространенных причин возгораний является некачественная установка дополнительного электрического и отопительного оборудования (системы предпускового подогрева двигателей, такие как </w:t>
      </w:r>
      <w:proofErr w:type="spellStart"/>
      <w:r w:rsidRPr="005319FB">
        <w:rPr>
          <w:sz w:val="30"/>
          <w:szCs w:val="30"/>
          <w:shd w:val="clear" w:color="auto" w:fill="FFFFFF"/>
        </w:rPr>
        <w:t>Webasto</w:t>
      </w:r>
      <w:proofErr w:type="spellEnd"/>
      <w:r w:rsidRPr="005319FB">
        <w:rPr>
          <w:sz w:val="30"/>
          <w:szCs w:val="30"/>
          <w:shd w:val="clear" w:color="auto" w:fill="FFFFFF"/>
        </w:rPr>
        <w:t xml:space="preserve">, </w:t>
      </w:r>
      <w:proofErr w:type="spellStart"/>
      <w:r w:rsidRPr="005319FB">
        <w:rPr>
          <w:sz w:val="30"/>
          <w:szCs w:val="30"/>
          <w:shd w:val="clear" w:color="auto" w:fill="FFFFFF"/>
        </w:rPr>
        <w:t>Gidronik</w:t>
      </w:r>
      <w:proofErr w:type="spellEnd"/>
      <w:r w:rsidRPr="005319FB">
        <w:rPr>
          <w:sz w:val="30"/>
          <w:szCs w:val="30"/>
          <w:shd w:val="clear" w:color="auto" w:fill="FFFFFF"/>
        </w:rPr>
        <w:t>, автозапуски, сигнализации, салонные тепловентиляторы, подогревы сидений, рулевых колёс и пр.)  автомобилей. Устанавливать такие системы необходимо в специализированных сервисных центрах, имеющих квалифицированных специалистов.</w:t>
      </w:r>
    </w:p>
    <w:p w:rsidR="00195EF8" w:rsidRDefault="00F172B9" w:rsidP="00195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Среди причин возникновения </w:t>
      </w:r>
      <w:proofErr w:type="spellStart"/>
      <w:r>
        <w:rPr>
          <w:rFonts w:ascii="Times New Roman" w:hAnsi="Times New Roman" w:cs="Times New Roman"/>
          <w:sz w:val="28"/>
        </w:rPr>
        <w:t>автопожаров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основная</w:t>
      </w:r>
      <w:proofErr w:type="gramEnd"/>
      <w:r>
        <w:rPr>
          <w:rFonts w:ascii="Times New Roman" w:hAnsi="Times New Roman" w:cs="Times New Roman"/>
          <w:sz w:val="28"/>
        </w:rPr>
        <w:t xml:space="preserve"> – ДТП, транспортное средство загорается при столкновении. Иногда причина кроется в узлах и агрегатах автомобиля, когда они нагреваются или при трении сопряженных деталей. К возгоранию приводят и неисправность электрооборудования, поджог или неосторожное обращение с огнем. </w:t>
      </w:r>
    </w:p>
    <w:p w:rsidR="008F1618" w:rsidRDefault="002818D1" w:rsidP="00195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в райцентре в середине января случился </w:t>
      </w:r>
      <w:proofErr w:type="spellStart"/>
      <w:r>
        <w:rPr>
          <w:rFonts w:ascii="Times New Roman" w:hAnsi="Times New Roman" w:cs="Times New Roman"/>
          <w:sz w:val="28"/>
        </w:rPr>
        <w:t>автопожар</w:t>
      </w:r>
      <w:proofErr w:type="spellEnd"/>
      <w:r>
        <w:rPr>
          <w:rFonts w:ascii="Times New Roman" w:hAnsi="Times New Roman" w:cs="Times New Roman"/>
          <w:sz w:val="28"/>
        </w:rPr>
        <w:t xml:space="preserve"> по причине аварийной работы </w:t>
      </w:r>
      <w:r w:rsidR="00134509">
        <w:rPr>
          <w:rFonts w:ascii="Times New Roman" w:hAnsi="Times New Roman" w:cs="Times New Roman"/>
          <w:sz w:val="28"/>
        </w:rPr>
        <w:t>аккумулятора</w:t>
      </w:r>
      <w:r>
        <w:rPr>
          <w:rFonts w:ascii="Times New Roman" w:hAnsi="Times New Roman" w:cs="Times New Roman"/>
          <w:sz w:val="28"/>
        </w:rPr>
        <w:t xml:space="preserve"> </w:t>
      </w:r>
      <w:r w:rsidR="003F3E04">
        <w:rPr>
          <w:rFonts w:ascii="Times New Roman" w:hAnsi="Times New Roman" w:cs="Times New Roman"/>
          <w:sz w:val="28"/>
        </w:rPr>
        <w:t xml:space="preserve">частного </w:t>
      </w:r>
      <w:r>
        <w:rPr>
          <w:rFonts w:ascii="Times New Roman" w:hAnsi="Times New Roman" w:cs="Times New Roman"/>
          <w:sz w:val="28"/>
        </w:rPr>
        <w:t>микроавтобуса.</w:t>
      </w:r>
    </w:p>
    <w:p w:rsidR="008F1618" w:rsidRPr="008F1618" w:rsidRDefault="008F1618" w:rsidP="008F1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  <w:r w:rsidRPr="008F1618">
        <w:rPr>
          <w:rFonts w:ascii="Times New Roman" w:hAnsi="Times New Roman" w:cs="Times New Roman"/>
          <w:sz w:val="28"/>
          <w:u w:val="single"/>
        </w:rPr>
        <w:t>Как тушить?</w:t>
      </w:r>
    </w:p>
    <w:p w:rsidR="008F1618" w:rsidRDefault="008F1618" w:rsidP="008F1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Выиграть время можно разве что на начальной стадии, когда площадь горения небольшая. И попытаться если не ликвидировать, по крайней мере, сдержать пламя до приезда работников МЧС. </w:t>
      </w:r>
    </w:p>
    <w:p w:rsidR="008F1618" w:rsidRDefault="008F1618" w:rsidP="008F1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Заглушите двигатель, освободите замок капота и отключите аккумуляторную батарею. Типичная ошибка, когда при возгорании в салоне открывают окна и двери. Наоборот, доступ кислорода, поддерживающего горение, лучше ограничить. Тем самым не дать пожару развиться. </w:t>
      </w:r>
    </w:p>
    <w:p w:rsidR="008F1618" w:rsidRDefault="008F1618" w:rsidP="008F1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Часто проблема в том, что как такового горения снаружи нет. Вы видите перед собой закрытую панель, внутри которой что-то происходит. Вот только сделать с этим ничего нельзя. В таком случае важно отключить аккумулятор. Далее – по ситуации. Пока вы не обесточите, аварийный режим сохранится, и, по принципу бикфордова шнура, горение будет продолжаться. </w:t>
      </w:r>
    </w:p>
    <w:p w:rsidR="008F1618" w:rsidRDefault="008F1618" w:rsidP="008F1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Воспользуйтесь огнетушителем. В качестве </w:t>
      </w:r>
      <w:proofErr w:type="gramStart"/>
      <w:r>
        <w:rPr>
          <w:rFonts w:ascii="Times New Roman" w:hAnsi="Times New Roman" w:cs="Times New Roman"/>
          <w:sz w:val="28"/>
        </w:rPr>
        <w:t>автомобильных</w:t>
      </w:r>
      <w:proofErr w:type="gramEnd"/>
      <w:r>
        <w:rPr>
          <w:rFonts w:ascii="Times New Roman" w:hAnsi="Times New Roman" w:cs="Times New Roman"/>
          <w:sz w:val="28"/>
        </w:rPr>
        <w:t xml:space="preserve"> подходят углекислотные и порошковые. </w:t>
      </w:r>
      <w:r w:rsidR="00DD06E2">
        <w:rPr>
          <w:rFonts w:ascii="Times New Roman" w:hAnsi="Times New Roman" w:cs="Times New Roman"/>
          <w:sz w:val="28"/>
        </w:rPr>
        <w:t xml:space="preserve">Затушить им уже хорошо разгоревшееся пламя вряд ли удастся – нужно постараться хотя бы замедлить его развитие. </w:t>
      </w:r>
    </w:p>
    <w:p w:rsidR="00DD06E2" w:rsidRDefault="00DD06E2" w:rsidP="008F1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горении в подкапотном пространстве не открывайте капот полностью – приток воздуха усилит горение. Слегка приоткройте крышку и направьте огнетушащее вещество в образовавшуюся щель. </w:t>
      </w:r>
    </w:p>
    <w:p w:rsidR="00DD06E2" w:rsidRDefault="00DD06E2" w:rsidP="008F1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Когда горит моторный отсек, повреждена топливная система, мы имеем дело с горючими и легковоспламеняющимися жидкостями. Это значит, что они будут растекаться и даже при периодическом тушении отдельных очагов продолжать гореть. И если весь заряд огнетушителя расходовать за несколько секунд, останется только смотреть, как догорает автомобиль. Огнетушащее вещество эффективнее подавать дозированно, сдерживая процесс горения. </w:t>
      </w:r>
    </w:p>
    <w:p w:rsidR="00DD06E2" w:rsidRDefault="00DD06E2" w:rsidP="008F1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здесь есть одно «НО»! Для прохождения техосмотра автовладельцы приобретают двухлитровые самые маленькие и дешевые огнетушители. Как показывает практика, такого объема недостаточно, чтобы сдерживать горение под капотом. Здесь спасатели рекомендуют не экономить на безопасности и приобрести 8-милитровый порошковый огнетушитель. </w:t>
      </w:r>
    </w:p>
    <w:p w:rsidR="00DD06E2" w:rsidRPr="00195EF8" w:rsidRDefault="00776104" w:rsidP="00DD0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Чашникском районе </w:t>
      </w:r>
      <w:proofErr w:type="gramStart"/>
      <w:r>
        <w:rPr>
          <w:rFonts w:ascii="Times New Roman" w:hAnsi="Times New Roman" w:cs="Times New Roman"/>
          <w:sz w:val="28"/>
        </w:rPr>
        <w:t>начиная с 2020 года сгорело 1</w:t>
      </w:r>
      <w:r w:rsidR="00134509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единиц</w:t>
      </w:r>
      <w:proofErr w:type="gramEnd"/>
      <w:r>
        <w:rPr>
          <w:rFonts w:ascii="Times New Roman" w:hAnsi="Times New Roman" w:cs="Times New Roman"/>
          <w:sz w:val="28"/>
        </w:rPr>
        <w:t xml:space="preserve"> транспорта.</w:t>
      </w:r>
    </w:p>
    <w:sectPr w:rsidR="00DD06E2" w:rsidRPr="0019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F8"/>
    <w:rsid w:val="00023DE6"/>
    <w:rsid w:val="00054D70"/>
    <w:rsid w:val="00134509"/>
    <w:rsid w:val="00152910"/>
    <w:rsid w:val="001802DE"/>
    <w:rsid w:val="00195EF8"/>
    <w:rsid w:val="002818D1"/>
    <w:rsid w:val="003F3E04"/>
    <w:rsid w:val="00776104"/>
    <w:rsid w:val="008F1618"/>
    <w:rsid w:val="00DD06E2"/>
    <w:rsid w:val="00E938B6"/>
    <w:rsid w:val="00F1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2024-03-19T06:02:00Z</dcterms:created>
  <dcterms:modified xsi:type="dcterms:W3CDTF">2024-03-19T06:03:00Z</dcterms:modified>
</cp:coreProperties>
</file>