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CC" w:rsidRPr="008414CC" w:rsidRDefault="008414CC" w:rsidP="008414CC">
      <w:pPr>
        <w:shd w:val="clear" w:color="auto" w:fill="FFFFFF"/>
        <w:spacing w:after="240" w:line="240" w:lineRule="auto"/>
        <w:ind w:firstLine="567"/>
        <w:jc w:val="center"/>
        <w:rPr>
          <w:rFonts w:ascii="Times New Roman" w:eastAsia="Times New Roman" w:hAnsi="Times New Roman" w:cs="Times New Roman"/>
          <w:b/>
          <w:color w:val="333333"/>
          <w:sz w:val="28"/>
          <w:szCs w:val="28"/>
          <w:lang w:eastAsia="ru-RU"/>
        </w:rPr>
      </w:pPr>
      <w:r w:rsidRPr="008414CC">
        <w:rPr>
          <w:rFonts w:ascii="Times New Roman" w:eastAsia="Times New Roman" w:hAnsi="Times New Roman" w:cs="Times New Roman"/>
          <w:b/>
          <w:color w:val="333333"/>
          <w:sz w:val="28"/>
          <w:szCs w:val="28"/>
          <w:lang w:eastAsia="ru-RU"/>
        </w:rPr>
        <w:t xml:space="preserve">Ложь и </w:t>
      </w:r>
      <w:proofErr w:type="gramStart"/>
      <w:r w:rsidRPr="008414CC">
        <w:rPr>
          <w:rFonts w:ascii="Times New Roman" w:eastAsia="Times New Roman" w:hAnsi="Times New Roman" w:cs="Times New Roman"/>
          <w:b/>
          <w:color w:val="333333"/>
          <w:sz w:val="28"/>
          <w:szCs w:val="28"/>
          <w:lang w:eastAsia="ru-RU"/>
        </w:rPr>
        <w:t>правда</w:t>
      </w:r>
      <w:proofErr w:type="gramEnd"/>
      <w:r w:rsidRPr="008414CC">
        <w:rPr>
          <w:rFonts w:ascii="Times New Roman" w:eastAsia="Times New Roman" w:hAnsi="Times New Roman" w:cs="Times New Roman"/>
          <w:b/>
          <w:color w:val="333333"/>
          <w:sz w:val="28"/>
          <w:szCs w:val="28"/>
          <w:lang w:eastAsia="ru-RU"/>
        </w:rPr>
        <w:t xml:space="preserve"> о суициде</w:t>
      </w:r>
    </w:p>
    <w:p w:rsidR="008414CC" w:rsidRPr="006D0EB7" w:rsidRDefault="008414CC" w:rsidP="00FF2199">
      <w:pPr>
        <w:shd w:val="clear" w:color="auto" w:fill="FFFFFF"/>
        <w:spacing w:after="120" w:line="360" w:lineRule="auto"/>
        <w:ind w:firstLine="567"/>
        <w:jc w:val="both"/>
        <w:rPr>
          <w:rFonts w:ascii="Times New Roman" w:eastAsia="Times New Roman" w:hAnsi="Times New Roman" w:cs="Times New Roman"/>
          <w:color w:val="333333"/>
          <w:sz w:val="28"/>
          <w:szCs w:val="28"/>
          <w:lang w:eastAsia="ru-RU"/>
        </w:rPr>
      </w:pPr>
      <w:r w:rsidRPr="006D0EB7">
        <w:rPr>
          <w:rFonts w:ascii="Times New Roman" w:eastAsia="Times New Roman" w:hAnsi="Times New Roman" w:cs="Times New Roman"/>
          <w:color w:val="333333"/>
          <w:sz w:val="28"/>
          <w:szCs w:val="28"/>
          <w:lang w:eastAsia="ru-RU"/>
        </w:rPr>
        <w:t>Не стоит доверять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w:t>
      </w:r>
      <w:r>
        <w:rPr>
          <w:rFonts w:ascii="Times New Roman" w:eastAsia="Times New Roman" w:hAnsi="Times New Roman" w:cs="Times New Roman"/>
          <w:color w:val="333333"/>
          <w:sz w:val="28"/>
          <w:szCs w:val="28"/>
          <w:lang w:eastAsia="ru-RU"/>
        </w:rPr>
        <w:t xml:space="preserve">ез внимания такие высказывания. </w:t>
      </w:r>
      <w:r w:rsidRPr="006D0EB7">
        <w:rPr>
          <w:rFonts w:ascii="Times New Roman" w:eastAsia="Times New Roman" w:hAnsi="Times New Roman" w:cs="Times New Roman"/>
          <w:color w:val="333333"/>
          <w:sz w:val="28"/>
          <w:szCs w:val="28"/>
          <w:lang w:eastAsia="ru-RU"/>
        </w:rPr>
        <w:t>Вообще суицид - не повод для осуждения</w:t>
      </w:r>
      <w:r>
        <w:rPr>
          <w:rFonts w:ascii="Times New Roman" w:eastAsia="Times New Roman" w:hAnsi="Times New Roman" w:cs="Times New Roman"/>
          <w:color w:val="333333"/>
          <w:sz w:val="28"/>
          <w:szCs w:val="28"/>
          <w:lang w:eastAsia="ru-RU"/>
        </w:rPr>
        <w:t>.</w:t>
      </w:r>
    </w:p>
    <w:p w:rsidR="008414CC" w:rsidRDefault="008414CC" w:rsidP="00FF2199">
      <w:pPr>
        <w:shd w:val="clear" w:color="auto" w:fill="FFFFFF"/>
        <w:spacing w:after="120" w:line="360" w:lineRule="auto"/>
        <w:ind w:firstLine="567"/>
        <w:jc w:val="both"/>
        <w:rPr>
          <w:rFonts w:ascii="Times New Roman" w:eastAsia="Times New Roman" w:hAnsi="Times New Roman" w:cs="Times New Roman"/>
          <w:color w:val="333333"/>
          <w:sz w:val="28"/>
          <w:szCs w:val="28"/>
          <w:lang w:eastAsia="ru-RU"/>
        </w:rPr>
      </w:pPr>
      <w:r w:rsidRPr="006D0EB7">
        <w:rPr>
          <w:rFonts w:ascii="Times New Roman" w:eastAsia="Times New Roman" w:hAnsi="Times New Roman" w:cs="Times New Roman"/>
          <w:color w:val="333333"/>
          <w:sz w:val="28"/>
          <w:szCs w:val="28"/>
          <w:lang w:eastAsia="ru-RU"/>
        </w:rPr>
        <w:t>Детский суицид – это то, чего практически всегда можно избежать. Главное, что для этого необходимо – это вовремя заметить тревожные 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w:t>
      </w:r>
    </w:p>
    <w:p w:rsidR="008414CC" w:rsidRPr="006D0EB7" w:rsidRDefault="008414CC" w:rsidP="00FF2199">
      <w:pPr>
        <w:shd w:val="clear" w:color="auto" w:fill="FFFFFF"/>
        <w:spacing w:after="120" w:line="360" w:lineRule="auto"/>
        <w:ind w:firstLine="567"/>
        <w:jc w:val="both"/>
        <w:rPr>
          <w:rFonts w:ascii="Times New Roman" w:eastAsia="Times New Roman" w:hAnsi="Times New Roman" w:cs="Times New Roman"/>
          <w:color w:val="333333"/>
          <w:sz w:val="28"/>
          <w:szCs w:val="28"/>
          <w:lang w:eastAsia="ru-RU"/>
        </w:rPr>
      </w:pPr>
      <w:r w:rsidRPr="006D0EB7">
        <w:rPr>
          <w:rFonts w:ascii="Times New Roman" w:eastAsia="Times New Roman" w:hAnsi="Times New Roman" w:cs="Times New Roman"/>
          <w:color w:val="333333"/>
          <w:sz w:val="28"/>
          <w:szCs w:val="28"/>
          <w:lang w:eastAsia="ru-RU"/>
        </w:rPr>
        <w:t>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w:t>
      </w:r>
      <w:r>
        <w:rPr>
          <w:rFonts w:ascii="Times New Roman" w:eastAsia="Times New Roman" w:hAnsi="Times New Roman" w:cs="Times New Roman"/>
          <w:color w:val="333333"/>
          <w:sz w:val="28"/>
          <w:szCs w:val="28"/>
          <w:lang w:eastAsia="ru-RU"/>
        </w:rPr>
        <w:t xml:space="preserve">ть. Ведущим фактором </w:t>
      </w:r>
      <w:r w:rsidRPr="006D0EB7">
        <w:rPr>
          <w:rFonts w:ascii="Times New Roman" w:eastAsia="Times New Roman" w:hAnsi="Times New Roman" w:cs="Times New Roman"/>
          <w:color w:val="333333"/>
          <w:sz w:val="28"/>
          <w:szCs w:val="28"/>
          <w:lang w:eastAsia="ru-RU"/>
        </w:rPr>
        <w:t>суицидов является преобладание чувств безнадёжности и беспомощности.</w:t>
      </w:r>
    </w:p>
    <w:p w:rsidR="008414CC" w:rsidRPr="006D0EB7" w:rsidRDefault="008414CC" w:rsidP="00FF2199">
      <w:pPr>
        <w:shd w:val="clear" w:color="auto" w:fill="FFFFFF"/>
        <w:spacing w:after="120" w:line="360" w:lineRule="auto"/>
        <w:ind w:firstLine="567"/>
        <w:jc w:val="both"/>
        <w:rPr>
          <w:rFonts w:ascii="Times New Roman" w:eastAsia="Times New Roman" w:hAnsi="Times New Roman" w:cs="Times New Roman"/>
          <w:color w:val="333333"/>
          <w:sz w:val="28"/>
          <w:szCs w:val="28"/>
          <w:lang w:eastAsia="ru-RU"/>
        </w:rPr>
      </w:pPr>
      <w:r w:rsidRPr="006D0EB7">
        <w:rPr>
          <w:rFonts w:ascii="Times New Roman" w:eastAsia="Times New Roman" w:hAnsi="Times New Roman" w:cs="Times New Roman"/>
          <w:color w:val="333333"/>
          <w:sz w:val="28"/>
          <w:szCs w:val="28"/>
          <w:lang w:eastAsia="ru-RU"/>
        </w:rPr>
        <w:t xml:space="preserve">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совершается </w:t>
      </w:r>
      <w:proofErr w:type="gramStart"/>
      <w:r w:rsidRPr="006D0EB7">
        <w:rPr>
          <w:rFonts w:ascii="Times New Roman" w:eastAsia="Times New Roman" w:hAnsi="Times New Roman" w:cs="Times New Roman"/>
          <w:color w:val="333333"/>
          <w:sz w:val="28"/>
          <w:szCs w:val="28"/>
          <w:lang w:eastAsia="ru-RU"/>
        </w:rPr>
        <w:t>абсолютно психически</w:t>
      </w:r>
      <w:proofErr w:type="gramEnd"/>
      <w:r w:rsidRPr="006D0EB7">
        <w:rPr>
          <w:rFonts w:ascii="Times New Roman" w:eastAsia="Times New Roman" w:hAnsi="Times New Roman" w:cs="Times New Roman"/>
          <w:color w:val="333333"/>
          <w:sz w:val="28"/>
          <w:szCs w:val="28"/>
          <w:lang w:eastAsia="ru-RU"/>
        </w:rPr>
        <w:t xml:space="preserve"> здоровыми людьми, которые очень четко отдают себе отчет в своих действиях.</w:t>
      </w:r>
    </w:p>
    <w:p w:rsidR="00FF2199" w:rsidRDefault="008414CC" w:rsidP="00FF2199">
      <w:pPr>
        <w:shd w:val="clear" w:color="auto" w:fill="FFFFFF"/>
        <w:spacing w:after="120" w:line="360" w:lineRule="auto"/>
        <w:ind w:firstLine="567"/>
        <w:jc w:val="both"/>
        <w:rPr>
          <w:rFonts w:ascii="Times New Roman" w:eastAsia="Times New Roman" w:hAnsi="Times New Roman" w:cs="Times New Roman"/>
          <w:color w:val="333333"/>
          <w:sz w:val="28"/>
          <w:szCs w:val="28"/>
          <w:lang w:eastAsia="ru-RU"/>
        </w:rPr>
      </w:pPr>
      <w:r w:rsidRPr="006D0EB7">
        <w:rPr>
          <w:rFonts w:ascii="Times New Roman" w:eastAsia="Times New Roman" w:hAnsi="Times New Roman" w:cs="Times New Roman"/>
          <w:color w:val="333333"/>
          <w:sz w:val="28"/>
          <w:szCs w:val="28"/>
          <w:lang w:eastAsia="ru-RU"/>
        </w:rPr>
        <w:t xml:space="preserve">Как правило, причинами суицида становятся сугубо личные причины и переживания, проблемы, которые </w:t>
      </w:r>
      <w:r w:rsidR="00FF2199">
        <w:rPr>
          <w:rFonts w:ascii="Times New Roman" w:eastAsia="Times New Roman" w:hAnsi="Times New Roman" w:cs="Times New Roman"/>
          <w:color w:val="333333"/>
          <w:sz w:val="28"/>
          <w:szCs w:val="28"/>
          <w:lang w:eastAsia="ru-RU"/>
        </w:rPr>
        <w:t>ребёнку</w:t>
      </w:r>
      <w:r w:rsidRPr="006D0EB7">
        <w:rPr>
          <w:rFonts w:ascii="Times New Roman" w:eastAsia="Times New Roman" w:hAnsi="Times New Roman" w:cs="Times New Roman"/>
          <w:color w:val="333333"/>
          <w:sz w:val="28"/>
          <w:szCs w:val="28"/>
          <w:lang w:eastAsia="ru-RU"/>
        </w:rPr>
        <w:t xml:space="preserve"> зачастую кажутся а</w:t>
      </w:r>
      <w:r>
        <w:rPr>
          <w:rFonts w:ascii="Times New Roman" w:eastAsia="Times New Roman" w:hAnsi="Times New Roman" w:cs="Times New Roman"/>
          <w:color w:val="333333"/>
          <w:sz w:val="28"/>
          <w:szCs w:val="28"/>
          <w:lang w:eastAsia="ru-RU"/>
        </w:rPr>
        <w:t xml:space="preserve">бсолютно неразрешимыми. Причем, </w:t>
      </w:r>
      <w:r w:rsidRPr="006D0EB7">
        <w:rPr>
          <w:rFonts w:ascii="Times New Roman" w:eastAsia="Times New Roman" w:hAnsi="Times New Roman" w:cs="Times New Roman"/>
          <w:color w:val="333333"/>
          <w:sz w:val="28"/>
          <w:szCs w:val="28"/>
          <w:lang w:eastAsia="ru-RU"/>
        </w:rPr>
        <w:t xml:space="preserve">взрослые очень удивляются, когда узнают, что толкнуло ребенка на подобный шаг – причина может быть столь незначительной, что взрослый человек просто – </w:t>
      </w:r>
      <w:proofErr w:type="spellStart"/>
      <w:r w:rsidRPr="006D0EB7">
        <w:rPr>
          <w:rFonts w:ascii="Times New Roman" w:eastAsia="Times New Roman" w:hAnsi="Times New Roman" w:cs="Times New Roman"/>
          <w:color w:val="333333"/>
          <w:sz w:val="28"/>
          <w:szCs w:val="28"/>
          <w:lang w:eastAsia="ru-RU"/>
        </w:rPr>
        <w:t>напросто</w:t>
      </w:r>
      <w:proofErr w:type="spellEnd"/>
      <w:r w:rsidRPr="006D0EB7">
        <w:rPr>
          <w:rFonts w:ascii="Times New Roman" w:eastAsia="Times New Roman" w:hAnsi="Times New Roman" w:cs="Times New Roman"/>
          <w:color w:val="333333"/>
          <w:sz w:val="28"/>
          <w:szCs w:val="28"/>
          <w:lang w:eastAsia="ru-RU"/>
        </w:rPr>
        <w:t xml:space="preserve"> не обратил бы на нее особого внимания. Для ребенка же она глоб</w:t>
      </w:r>
      <w:r w:rsidR="00FF2199">
        <w:rPr>
          <w:rFonts w:ascii="Times New Roman" w:eastAsia="Times New Roman" w:hAnsi="Times New Roman" w:cs="Times New Roman"/>
          <w:color w:val="333333"/>
          <w:sz w:val="28"/>
          <w:szCs w:val="28"/>
          <w:lang w:eastAsia="ru-RU"/>
        </w:rPr>
        <w:t>альна.</w:t>
      </w:r>
    </w:p>
    <w:p w:rsidR="00971C6F" w:rsidRPr="00FF2199" w:rsidRDefault="00FF2199" w:rsidP="00FF2199">
      <w:pPr>
        <w:shd w:val="clear" w:color="auto" w:fill="FFFFFF"/>
        <w:spacing w:after="120" w:line="360" w:lineRule="auto"/>
        <w:ind w:firstLine="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Педагог-психолог                          Король К.С.</w:t>
      </w:r>
      <w:bookmarkStart w:id="0" w:name="_GoBack"/>
      <w:bookmarkEnd w:id="0"/>
    </w:p>
    <w:sectPr w:rsidR="00971C6F" w:rsidRPr="00FF2199" w:rsidSect="008414CC">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CC"/>
    <w:rsid w:val="008414CC"/>
    <w:rsid w:val="00971C6F"/>
    <w:rsid w:val="00FF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№19</dc:creator>
  <cp:keywords/>
  <dc:description/>
  <cp:lastModifiedBy>Детский сад №19</cp:lastModifiedBy>
  <cp:revision>4</cp:revision>
  <cp:lastPrinted>2023-03-14T15:28:00Z</cp:lastPrinted>
  <dcterms:created xsi:type="dcterms:W3CDTF">2023-03-14T15:01:00Z</dcterms:created>
  <dcterms:modified xsi:type="dcterms:W3CDTF">2023-03-14T15:29:00Z</dcterms:modified>
</cp:coreProperties>
</file>