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31" w:rsidRDefault="00F61F31" w:rsidP="00F61F31">
      <w:pPr>
        <w:jc w:val="center"/>
        <w:rPr>
          <w:b/>
          <w:i/>
          <w:sz w:val="28"/>
          <w:szCs w:val="28"/>
        </w:rPr>
      </w:pPr>
      <w:r w:rsidRPr="00F61F31">
        <w:rPr>
          <w:b/>
          <w:i/>
          <w:sz w:val="28"/>
          <w:szCs w:val="28"/>
        </w:rPr>
        <w:t xml:space="preserve">Консультация для родителей </w:t>
      </w:r>
    </w:p>
    <w:p w:rsidR="00F61F31" w:rsidRDefault="00F61F31" w:rsidP="00F61F31">
      <w:pPr>
        <w:jc w:val="center"/>
        <w:rPr>
          <w:b/>
          <w:i/>
          <w:sz w:val="28"/>
          <w:szCs w:val="28"/>
          <w:u w:val="single"/>
        </w:rPr>
      </w:pPr>
      <w:r w:rsidRPr="00F61F31">
        <w:rPr>
          <w:b/>
          <w:i/>
          <w:sz w:val="28"/>
          <w:szCs w:val="28"/>
          <w:u w:val="single"/>
        </w:rPr>
        <w:t>«Как выработать навыки безопасного поведения на улице»</w:t>
      </w:r>
    </w:p>
    <w:p w:rsidR="005B3138" w:rsidRPr="00F61F31" w:rsidRDefault="005B3138" w:rsidP="00F61F31">
      <w:pPr>
        <w:jc w:val="center"/>
        <w:rPr>
          <w:b/>
          <w:i/>
          <w:sz w:val="28"/>
          <w:szCs w:val="28"/>
          <w:u w:val="single"/>
        </w:rPr>
      </w:pP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Одна из основных причин дорожных происшествий с детьми состоит в том, что дети в своём поведении на улице руководствуются наблюдениями за действиями взрослых в сходных ситуациях. К сожалению, эти действия не всегда бывают правильными.</w:t>
      </w: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 научить детей безопасному поведению на улице? Одними предостережениями типа «будь осторожен» делу существенно не поможешь. Необходима повседневная тренировка движений, внимания ребёнка в сочетании с постоянным личным примером родителей. Лишь в этом случае у детей могут выработаться твёрдые навыки безопасного поведения на улице.</w:t>
      </w: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Навык наблюдения.</w:t>
      </w:r>
      <w:r>
        <w:rPr>
          <w:sz w:val="28"/>
          <w:szCs w:val="28"/>
        </w:rPr>
        <w:t xml:space="preserve"> Ребёнок должен научиться видеть предметы, закрывающие обзор проезжей части, как предметы опасные или скрывающие опасность. Для этого ему надо многократно показывать с тротуара эти предметы тогда, когда они скрывают, вот-вот скроют или только что скрыли движущийся автомобиль.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ребёнок должен научиться видеть факторы, отвлекающие его внимание, как сигналы опасности. Таким фактором может быть автобус,  остановившийся на противоположной стороне улицы. Спеша к нему, люди нередко попадают под колёса проходящих машин. Причина в том, что их внимание в этот момент переключено только на свой автобус.</w:t>
      </w: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Навык спокойного, достаточно уверенного поведения на улице </w:t>
      </w:r>
      <w:r>
        <w:rPr>
          <w:sz w:val="28"/>
          <w:szCs w:val="28"/>
        </w:rPr>
        <w:t>воспитывается на личном примере родителей. Этот навык очень важен для ребёнка, поэтому взрослый, идя по улице с сыном или дочерью, не должен поддаваться волнению или спешке, какие бы обстоятельства его к этому не принуждали.</w:t>
      </w: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Навык переключения на улицу. </w:t>
      </w:r>
      <w:r>
        <w:rPr>
          <w:sz w:val="28"/>
          <w:szCs w:val="28"/>
        </w:rPr>
        <w:t>Бордюрный камень тротуара – граница, за которой кончаются привычки, действующие в быту. Надо научить ребёнка замечать эту границу: замедлять движение, останавливаться, выдерживать необходимую паузу для психологического переключения в связи с переходом в опасную зону. И здесь пример родителей имеет решающее значение.</w:t>
      </w: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Навык переключения на самоконтроль. </w:t>
      </w:r>
      <w:r>
        <w:rPr>
          <w:sz w:val="28"/>
          <w:szCs w:val="28"/>
        </w:rPr>
        <w:t>Попав на проезжую часть, ребёнок должен следить за своим поведением, правильно оценивать дорожную обстановку. Выработка такого навыка требует определённой тренировки под руководством воспитателя и родителей.</w:t>
      </w: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 должны вести себя взрослые, находясь на улице с ребёнком?</w:t>
      </w: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ребёнок на руках, то будьте осторожны: он закрывает вам обзор улицы.</w:t>
      </w: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дороге или рядом с ней нельзя везти ребёнка на саночках. Такой «транспорт», как известно, легко опрокидывается.</w:t>
      </w: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поездке в такси необходимо, чтобы пассажиры с детьми сидели на заднем сиденье – так как предписывают Правила дорожного движения. Учитывайте также возможность резкого торможения и берегите ребёнка от </w:t>
      </w:r>
      <w:r>
        <w:rPr>
          <w:sz w:val="28"/>
          <w:szCs w:val="28"/>
        </w:rPr>
        <w:lastRenderedPageBreak/>
        <w:t>ушиба. При высадке первыми обязательно должны выйти взрослые и принять детей.</w:t>
      </w: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Вот автобус приближается к остановке. До полного прекращения движения автобуса к нему подходить не следует – ребёнок (как и взрослый) может оступиться и попасть под колесо, особенно если на остановке много пассажиров.</w:t>
      </w: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Зона остановки – опасное для ребёнка место. Дело в том, что стоящий автобус сокращает обзор дороги в этой зоне, как водителям проходящих машин, так и пешеходам. К тому же здесь пешеходы часто спешат и ребёнка могут столкнуть на проезжую часть.</w:t>
      </w: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Даже опытный водитель не всегда может избежать резкого торможения в аварийной ситуации. Поэтому при поездке в общественном транспорте необходимо позаботиться о том, чтобы ребёнок занимал устойчивое положение. Особенно осторожным нужно быть возле кабины водителя и во время подготовки к выходу.</w:t>
      </w: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Первым из автобуса всегда выходят взрослые и принимают ребёнка. Если пустить детей вперёд, то они могут вырваться из рук и выбежать на дорогу, а маленький ребёнок, шагая по ступенькам, рассчитанным для взрослого, может упасть.</w:t>
      </w: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Идя по улице за руку с ребёнком, не забывайте, что ребёнок может попытаться вырваться. Это типичная причина детского травматизма.</w:t>
      </w: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Учите детей наблюдать. Именно с двух до семи лет, пока на улице он рядом с вами, лучше всего прививать ему те навыки, о которых говорилось выше. Используйте каждый случай пребывания с ребёнком на улице, чтобы научить его видеть, узнавать типичные дорожные «ловушки». При переходе улицы пусть он тоже наблюдает, а не просто доверяет вам. Иначе малыш привыкнет </w:t>
      </w:r>
      <w:proofErr w:type="gramStart"/>
      <w:r>
        <w:rPr>
          <w:sz w:val="28"/>
          <w:szCs w:val="28"/>
        </w:rPr>
        <w:t>ходить через улицу не глядя</w:t>
      </w:r>
      <w:proofErr w:type="gramEnd"/>
      <w:r>
        <w:rPr>
          <w:sz w:val="28"/>
          <w:szCs w:val="28"/>
        </w:rPr>
        <w:t>. Не разрешайте ребёнку бежать впереди вас в конце перехода. Это закрепляет все ту же привычку двигаться по улице, не наблюдая за дорожной обстановкой.</w:t>
      </w: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Ваш ребёнок носит очки, он хорошо видит только перед собой, а на улице важную роль играет так называемое боковое зрение. Поскольку оно остаётся ослабленным, надо с особым старанием учить ребёнка правильно оценивать скорость приближающего транспорта, узнавать типичные ситуации закрытого обзора, отвлечения внимания.</w:t>
      </w: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Идя по улице с ребёнком, не допускайте спешки </w:t>
      </w:r>
      <w:proofErr w:type="gramStart"/>
      <w:r>
        <w:rPr>
          <w:sz w:val="28"/>
          <w:szCs w:val="28"/>
        </w:rPr>
        <w:t>на проезжай</w:t>
      </w:r>
      <w:proofErr w:type="gramEnd"/>
      <w:r>
        <w:rPr>
          <w:sz w:val="28"/>
          <w:szCs w:val="28"/>
        </w:rPr>
        <w:t xml:space="preserve"> части, бега через дорогу к автобусу, разговоров о постороннем во время перехода, движений на красный сигнал светофора.</w:t>
      </w:r>
    </w:p>
    <w:p w:rsidR="00826C96" w:rsidRDefault="00826C96" w:rsidP="00826C96">
      <w:pPr>
        <w:jc w:val="both"/>
        <w:rPr>
          <w:sz w:val="28"/>
          <w:szCs w:val="28"/>
        </w:rPr>
      </w:pPr>
    </w:p>
    <w:p w:rsidR="00826C96" w:rsidRDefault="00826C96" w:rsidP="00826C96">
      <w:pPr>
        <w:jc w:val="both"/>
        <w:rPr>
          <w:sz w:val="28"/>
          <w:szCs w:val="28"/>
        </w:rPr>
      </w:pPr>
    </w:p>
    <w:p w:rsidR="00826C96" w:rsidRDefault="00826C96" w:rsidP="00826C96">
      <w:pPr>
        <w:jc w:val="both"/>
        <w:rPr>
          <w:sz w:val="28"/>
          <w:szCs w:val="28"/>
        </w:rPr>
      </w:pPr>
    </w:p>
    <w:p w:rsidR="00826C96" w:rsidRDefault="00826C96" w:rsidP="00826C96">
      <w:pPr>
        <w:jc w:val="both"/>
        <w:rPr>
          <w:sz w:val="28"/>
          <w:szCs w:val="28"/>
        </w:rPr>
      </w:pPr>
    </w:p>
    <w:p w:rsidR="00826C96" w:rsidRDefault="00826C96" w:rsidP="00826C96">
      <w:pPr>
        <w:jc w:val="both"/>
        <w:rPr>
          <w:sz w:val="28"/>
          <w:szCs w:val="28"/>
        </w:rPr>
      </w:pPr>
    </w:p>
    <w:p w:rsidR="00826C96" w:rsidRDefault="00826C96" w:rsidP="00826C96">
      <w:pPr>
        <w:jc w:val="both"/>
        <w:rPr>
          <w:sz w:val="28"/>
          <w:szCs w:val="28"/>
        </w:rPr>
      </w:pPr>
    </w:p>
    <w:p w:rsidR="00826C96" w:rsidRDefault="00826C96" w:rsidP="00826C96">
      <w:pPr>
        <w:jc w:val="both"/>
        <w:rPr>
          <w:sz w:val="28"/>
          <w:szCs w:val="28"/>
        </w:rPr>
      </w:pPr>
    </w:p>
    <w:p w:rsidR="00826C96" w:rsidRDefault="00826C96" w:rsidP="00826C96">
      <w:pPr>
        <w:jc w:val="both"/>
        <w:rPr>
          <w:sz w:val="28"/>
          <w:szCs w:val="28"/>
        </w:rPr>
      </w:pPr>
    </w:p>
    <w:p w:rsidR="00826C96" w:rsidRDefault="00826C96" w:rsidP="00826C96">
      <w:pPr>
        <w:jc w:val="both"/>
        <w:rPr>
          <w:sz w:val="28"/>
          <w:szCs w:val="28"/>
        </w:rPr>
      </w:pPr>
    </w:p>
    <w:p w:rsidR="00826C96" w:rsidRDefault="00826C96" w:rsidP="00826C96">
      <w:pPr>
        <w:jc w:val="both"/>
        <w:rPr>
          <w:sz w:val="28"/>
          <w:szCs w:val="28"/>
        </w:rPr>
      </w:pPr>
    </w:p>
    <w:p w:rsidR="00826C96" w:rsidRDefault="00826C96" w:rsidP="00826C9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Памятка родителям по Правилам дорожного движения</w:t>
      </w:r>
    </w:p>
    <w:p w:rsidR="00826C96" w:rsidRDefault="00826C96" w:rsidP="00826C9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«Всё начинается с малого»</w:t>
      </w:r>
    </w:p>
    <w:p w:rsidR="00826C96" w:rsidRDefault="00826C96" w:rsidP="00826C96">
      <w:pPr>
        <w:jc w:val="both"/>
        <w:rPr>
          <w:sz w:val="28"/>
          <w:szCs w:val="28"/>
        </w:rPr>
      </w:pPr>
    </w:p>
    <w:p w:rsidR="00826C96" w:rsidRDefault="00826C96" w:rsidP="0082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Безопасность движения на улицах города и дорогах достигается только тогда, когда соблюдаются все правила.</w:t>
      </w:r>
    </w:p>
    <w:p w:rsidR="00826C96" w:rsidRDefault="00826C96" w:rsidP="00826C9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Родителям необходимо знать следующее:</w:t>
      </w:r>
    </w:p>
    <w:p w:rsidR="00826C96" w:rsidRDefault="00826C96" w:rsidP="00826C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Пешеходам разрешается ходить только по тротуару, придерживаясь правой стороны.</w:t>
      </w:r>
    </w:p>
    <w:p w:rsidR="00826C96" w:rsidRDefault="00826C96" w:rsidP="00826C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Пешеходы обязаны переходить улицу или дорогу только шагом по пешеходному переходу.</w:t>
      </w:r>
    </w:p>
    <w:p w:rsidR="00826C96" w:rsidRDefault="00826C96" w:rsidP="00826C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Прежде чем сойти на проезжую часть при двустороннем движении, необходимо убедиться в полной безопасности: сначала посмотреть налево, а дойдя до середины – направо.</w:t>
      </w:r>
    </w:p>
    <w:p w:rsidR="00826C96" w:rsidRDefault="00826C96" w:rsidP="00826C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местах перехода, где движение регулируется, переходить улицу следует только при зелёном свете светофора.</w:t>
      </w:r>
    </w:p>
    <w:p w:rsidR="00826C96" w:rsidRDefault="00826C96" w:rsidP="00826C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Следить за поведением детей, не позволяйте им нарушать Правила дорожного движения, а также устраивать игры на проезжай части дороги, улицы, объясните, чем это может </w:t>
      </w:r>
      <w:proofErr w:type="gramStart"/>
      <w:r>
        <w:rPr>
          <w:sz w:val="28"/>
          <w:szCs w:val="28"/>
        </w:rPr>
        <w:t>закончится</w:t>
      </w:r>
      <w:proofErr w:type="gramEnd"/>
      <w:r>
        <w:rPr>
          <w:sz w:val="28"/>
          <w:szCs w:val="28"/>
        </w:rPr>
        <w:t>.</w:t>
      </w:r>
    </w:p>
    <w:p w:rsidR="00826C96" w:rsidRDefault="00826C96" w:rsidP="00826C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разрешайте детям кататься на велосипедах </w:t>
      </w:r>
      <w:proofErr w:type="gramStart"/>
      <w:r>
        <w:rPr>
          <w:sz w:val="28"/>
          <w:szCs w:val="28"/>
        </w:rPr>
        <w:t>по проезжай</w:t>
      </w:r>
      <w:proofErr w:type="gramEnd"/>
      <w:r>
        <w:rPr>
          <w:sz w:val="28"/>
          <w:szCs w:val="28"/>
        </w:rPr>
        <w:t xml:space="preserve"> части.</w:t>
      </w:r>
    </w:p>
    <w:p w:rsidR="00826C96" w:rsidRDefault="00826C96" w:rsidP="00826C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Переходя улицу, не отпускайте руку ребёнка, идущего с вами, не оставляйте детей на улице без присмотра.</w:t>
      </w:r>
    </w:p>
    <w:p w:rsidR="00826C96" w:rsidRDefault="00826C96" w:rsidP="00826C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Родители не должны пропускать ни одного случая нарушения правил детьми, своими или чужими.</w:t>
      </w:r>
    </w:p>
    <w:p w:rsidR="00826C96" w:rsidRDefault="00826C96" w:rsidP="00826C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Родители в обязательном порядке должны сами приводить детей в группу и забирать их домой. Очень опасно доверять уводить ребёнка из сада ученику начальных классов. Он сам ещё не твёрдо знает Правила дорожного движения, может заиграться на дороге или растеряться в сложной ситуации.</w:t>
      </w:r>
    </w:p>
    <w:p w:rsidR="00826C96" w:rsidRDefault="00826C96" w:rsidP="00826C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Родители должны знать о порядке перевозки детей в разных машинах, автобусах, на велосипедах, санках, в колясках в разное время года, при различной погоде. Особенно в непогоду родители должны быть внимательны: не торопиться, не закрываться зонтиком при переходе улицы.</w:t>
      </w:r>
    </w:p>
    <w:p w:rsidR="00826C96" w:rsidRDefault="00826C96" w:rsidP="00826C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Родители должны хорошо знать место расположения дошкольного учреждения относительно городских улиц, переулков, наиболее опасные места. Важно, чтобы родители, ведя ребёнка за руку, учили его азбуке передвижения по улицам и дорогам.</w:t>
      </w:r>
    </w:p>
    <w:p w:rsidR="00826C96" w:rsidRDefault="00826C96" w:rsidP="00826C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Родители должны стать первыми  помощниками воспитателя в таком важном деле, от которого зависит жизнь и здоровье детей.</w:t>
      </w:r>
    </w:p>
    <w:p w:rsidR="00826C96" w:rsidRDefault="00826C96" w:rsidP="00826C96">
      <w:pPr>
        <w:jc w:val="both"/>
        <w:rPr>
          <w:sz w:val="28"/>
          <w:szCs w:val="28"/>
        </w:rPr>
      </w:pPr>
    </w:p>
    <w:p w:rsidR="00826C96" w:rsidRDefault="00826C96" w:rsidP="00826C9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Будьте для них примером в соблюдении Правил дорожного движения.</w:t>
      </w:r>
    </w:p>
    <w:p w:rsidR="00826C96" w:rsidRDefault="00826C96" w:rsidP="00826C96">
      <w:pPr>
        <w:jc w:val="both"/>
        <w:rPr>
          <w:b/>
          <w:sz w:val="28"/>
          <w:szCs w:val="28"/>
        </w:rPr>
      </w:pPr>
    </w:p>
    <w:p w:rsidR="00826C96" w:rsidRDefault="00826C96" w:rsidP="00826C96">
      <w:pPr>
        <w:jc w:val="both"/>
        <w:rPr>
          <w:b/>
          <w:sz w:val="28"/>
          <w:szCs w:val="28"/>
        </w:rPr>
      </w:pPr>
    </w:p>
    <w:p w:rsidR="00826C96" w:rsidRDefault="00826C96" w:rsidP="00826C96">
      <w:pPr>
        <w:jc w:val="both"/>
        <w:rPr>
          <w:b/>
          <w:sz w:val="28"/>
          <w:szCs w:val="28"/>
        </w:rPr>
      </w:pPr>
    </w:p>
    <w:p w:rsidR="00826C96" w:rsidRDefault="00826C96" w:rsidP="00826C96">
      <w:pPr>
        <w:jc w:val="both"/>
        <w:rPr>
          <w:b/>
          <w:sz w:val="28"/>
          <w:szCs w:val="28"/>
        </w:rPr>
      </w:pPr>
    </w:p>
    <w:p w:rsidR="00826C96" w:rsidRDefault="00826C96" w:rsidP="00826C96">
      <w:pPr>
        <w:jc w:val="both"/>
        <w:rPr>
          <w:b/>
          <w:sz w:val="28"/>
          <w:szCs w:val="28"/>
        </w:rPr>
      </w:pPr>
    </w:p>
    <w:p w:rsidR="00285E5C" w:rsidRDefault="00285E5C"/>
    <w:sectPr w:rsidR="00285E5C" w:rsidSect="0028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8FE"/>
    <w:multiLevelType w:val="hybridMultilevel"/>
    <w:tmpl w:val="704ED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C96"/>
    <w:rsid w:val="00261AA7"/>
    <w:rsid w:val="00285E5C"/>
    <w:rsid w:val="00530BF9"/>
    <w:rsid w:val="005B3138"/>
    <w:rsid w:val="00826C96"/>
    <w:rsid w:val="00AD4586"/>
    <w:rsid w:val="00F6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2005-01-01T03:12:00Z</cp:lastPrinted>
  <dcterms:created xsi:type="dcterms:W3CDTF">2004-12-31T23:25:00Z</dcterms:created>
  <dcterms:modified xsi:type="dcterms:W3CDTF">2005-01-01T03:37:00Z</dcterms:modified>
</cp:coreProperties>
</file>