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68" w:rsidRPr="00F41068" w:rsidRDefault="007E027C" w:rsidP="00F41068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center"/>
        <w:rPr>
          <w:rStyle w:val="a5"/>
          <w:color w:val="000000"/>
          <w:sz w:val="28"/>
          <w:szCs w:val="28"/>
        </w:rPr>
      </w:pPr>
      <w:r w:rsidRPr="00F41068">
        <w:rPr>
          <w:rStyle w:val="a4"/>
          <w:b/>
          <w:bCs/>
          <w:i w:val="0"/>
          <w:color w:val="111111"/>
          <w:sz w:val="28"/>
          <w:szCs w:val="28"/>
        </w:rPr>
        <w:t>Информация</w:t>
      </w:r>
      <w:r w:rsidR="00F41068" w:rsidRPr="00F41068">
        <w:rPr>
          <w:rStyle w:val="a5"/>
          <w:color w:val="000000"/>
          <w:sz w:val="28"/>
          <w:szCs w:val="28"/>
        </w:rPr>
        <w:t xml:space="preserve"> и анализ расходования  </w:t>
      </w:r>
      <w:r w:rsidR="00FA0D35">
        <w:rPr>
          <w:rStyle w:val="a5"/>
          <w:color w:val="000000"/>
          <w:sz w:val="28"/>
          <w:szCs w:val="28"/>
        </w:rPr>
        <w:t>электричества</w:t>
      </w:r>
      <w:r w:rsidR="00F41068" w:rsidRPr="00F41068">
        <w:rPr>
          <w:rStyle w:val="a5"/>
          <w:color w:val="000000"/>
          <w:sz w:val="28"/>
          <w:szCs w:val="28"/>
        </w:rPr>
        <w:t>  в  учреждении.</w:t>
      </w:r>
    </w:p>
    <w:p w:rsidR="00681146" w:rsidRDefault="00F41068" w:rsidP="00126D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146">
        <w:rPr>
          <w:b/>
          <w:i/>
          <w:color w:val="000000"/>
          <w:sz w:val="28"/>
          <w:szCs w:val="28"/>
        </w:rPr>
        <w:t>Участники: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Л.В.Васькова, воспитатель, воспитанники старшей группы – </w:t>
      </w:r>
      <w:proofErr w:type="spellStart"/>
      <w:r>
        <w:rPr>
          <w:color w:val="000000"/>
          <w:sz w:val="28"/>
          <w:szCs w:val="28"/>
        </w:rPr>
        <w:t>Горовцов</w:t>
      </w:r>
      <w:proofErr w:type="spellEnd"/>
      <w:r>
        <w:rPr>
          <w:color w:val="000000"/>
          <w:sz w:val="28"/>
          <w:szCs w:val="28"/>
        </w:rPr>
        <w:t xml:space="preserve"> Иван, Дегтярев </w:t>
      </w:r>
      <w:proofErr w:type="spellStart"/>
      <w:r>
        <w:rPr>
          <w:color w:val="000000"/>
          <w:sz w:val="28"/>
          <w:szCs w:val="28"/>
        </w:rPr>
        <w:t>Назар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Метельский</w:t>
      </w:r>
      <w:proofErr w:type="spellEnd"/>
      <w:r>
        <w:rPr>
          <w:color w:val="000000"/>
          <w:sz w:val="28"/>
          <w:szCs w:val="28"/>
        </w:rPr>
        <w:t xml:space="preserve"> Алексей, Ермакова Лиза, </w:t>
      </w:r>
      <w:proofErr w:type="spellStart"/>
      <w:r>
        <w:rPr>
          <w:color w:val="000000"/>
          <w:sz w:val="28"/>
          <w:szCs w:val="28"/>
        </w:rPr>
        <w:t>Суглобова</w:t>
      </w:r>
      <w:proofErr w:type="spellEnd"/>
      <w:r>
        <w:rPr>
          <w:color w:val="000000"/>
          <w:sz w:val="28"/>
          <w:szCs w:val="28"/>
        </w:rPr>
        <w:t xml:space="preserve"> Маргарита, </w:t>
      </w:r>
      <w:proofErr w:type="spellStart"/>
      <w:r>
        <w:rPr>
          <w:color w:val="000000"/>
          <w:sz w:val="28"/>
          <w:szCs w:val="28"/>
        </w:rPr>
        <w:t>Астровская</w:t>
      </w:r>
      <w:proofErr w:type="spellEnd"/>
      <w:r>
        <w:rPr>
          <w:color w:val="000000"/>
          <w:sz w:val="28"/>
          <w:szCs w:val="28"/>
        </w:rPr>
        <w:t xml:space="preserve"> Кристина, Борейша </w:t>
      </w:r>
      <w:proofErr w:type="spellStart"/>
      <w:r>
        <w:rPr>
          <w:color w:val="000000"/>
          <w:sz w:val="28"/>
          <w:szCs w:val="28"/>
        </w:rPr>
        <w:t>Илона</w:t>
      </w:r>
      <w:proofErr w:type="spellEnd"/>
      <w:r>
        <w:rPr>
          <w:color w:val="000000"/>
          <w:sz w:val="28"/>
          <w:szCs w:val="28"/>
        </w:rPr>
        <w:t xml:space="preserve">, Руденков Артём, Кравченко Амалия, Ященко Юлия, </w:t>
      </w:r>
      <w:proofErr w:type="spellStart"/>
      <w:r>
        <w:rPr>
          <w:color w:val="000000"/>
          <w:sz w:val="28"/>
          <w:szCs w:val="28"/>
        </w:rPr>
        <w:t>Чикилева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Милена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Лаптеева</w:t>
      </w:r>
      <w:proofErr w:type="spellEnd"/>
      <w:r>
        <w:rPr>
          <w:color w:val="000000"/>
          <w:sz w:val="28"/>
          <w:szCs w:val="28"/>
        </w:rPr>
        <w:t xml:space="preserve"> Алиса.</w:t>
      </w:r>
      <w:proofErr w:type="gramEnd"/>
    </w:p>
    <w:p w:rsidR="00681146" w:rsidRDefault="00F41068" w:rsidP="00126D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146">
        <w:rPr>
          <w:b/>
          <w:i/>
          <w:color w:val="000000"/>
          <w:sz w:val="28"/>
          <w:szCs w:val="28"/>
        </w:rPr>
        <w:t>Дата сбора информации</w:t>
      </w:r>
      <w:r w:rsidRPr="00681146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126D2F">
        <w:rPr>
          <w:color w:val="000000"/>
          <w:sz w:val="28"/>
          <w:szCs w:val="28"/>
        </w:rPr>
        <w:t xml:space="preserve">с 17.12 по 28.12.2018 </w:t>
      </w:r>
      <w:r w:rsidR="00681146">
        <w:rPr>
          <w:color w:val="000000"/>
          <w:sz w:val="28"/>
          <w:szCs w:val="28"/>
        </w:rPr>
        <w:t xml:space="preserve"> года</w:t>
      </w:r>
    </w:p>
    <w:p w:rsidR="00126D2F" w:rsidRDefault="00126D2F" w:rsidP="00126D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D2F">
        <w:rPr>
          <w:b/>
          <w:i/>
          <w:color w:val="000000"/>
          <w:sz w:val="28"/>
          <w:szCs w:val="28"/>
        </w:rPr>
        <w:t>Метод сбора информации:</w:t>
      </w:r>
      <w:r>
        <w:rPr>
          <w:color w:val="000000"/>
          <w:sz w:val="28"/>
          <w:szCs w:val="28"/>
        </w:rPr>
        <w:t xml:space="preserve"> визуальный осмотр, беседа, опрос ответственных лиц.</w:t>
      </w:r>
    </w:p>
    <w:p w:rsidR="00F41068" w:rsidRDefault="00681146" w:rsidP="00126D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681146">
        <w:rPr>
          <w:b/>
          <w:i/>
          <w:color w:val="000000"/>
          <w:sz w:val="28"/>
          <w:szCs w:val="28"/>
        </w:rPr>
        <w:t>План действий по сбору информации.</w:t>
      </w:r>
    </w:p>
    <w:tbl>
      <w:tblPr>
        <w:tblStyle w:val="a7"/>
        <w:tblW w:w="0" w:type="auto"/>
        <w:tblLook w:val="04A0"/>
      </w:tblPr>
      <w:tblGrid>
        <w:gridCol w:w="677"/>
        <w:gridCol w:w="9961"/>
      </w:tblGrid>
      <w:tr w:rsidR="00126D2F" w:rsidRPr="00681146" w:rsidTr="00126D2F">
        <w:trPr>
          <w:trHeight w:val="523"/>
        </w:trPr>
        <w:tc>
          <w:tcPr>
            <w:tcW w:w="677" w:type="dxa"/>
          </w:tcPr>
          <w:p w:rsidR="00126D2F" w:rsidRPr="00126D2F" w:rsidRDefault="00126D2F" w:rsidP="00126D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26D2F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26D2F">
              <w:rPr>
                <w:b/>
                <w:color w:val="000000"/>
              </w:rPr>
              <w:t>п</w:t>
            </w:r>
            <w:proofErr w:type="spellEnd"/>
            <w:proofErr w:type="gramEnd"/>
            <w:r w:rsidRPr="00126D2F">
              <w:rPr>
                <w:b/>
                <w:color w:val="000000"/>
              </w:rPr>
              <w:t>/</w:t>
            </w:r>
            <w:proofErr w:type="spellStart"/>
            <w:r w:rsidRPr="00126D2F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9961" w:type="dxa"/>
          </w:tcPr>
          <w:p w:rsidR="00126D2F" w:rsidRPr="00126D2F" w:rsidRDefault="00126D2F" w:rsidP="00126D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26D2F">
              <w:rPr>
                <w:b/>
                <w:color w:val="000000"/>
              </w:rPr>
              <w:t>Мероприятия</w:t>
            </w:r>
          </w:p>
        </w:tc>
      </w:tr>
      <w:tr w:rsidR="00126D2F" w:rsidRPr="00681146" w:rsidTr="00126D2F">
        <w:trPr>
          <w:trHeight w:val="422"/>
        </w:trPr>
        <w:tc>
          <w:tcPr>
            <w:tcW w:w="677" w:type="dxa"/>
          </w:tcPr>
          <w:p w:rsidR="00126D2F" w:rsidRPr="00681146" w:rsidRDefault="00126D2F" w:rsidP="00FA0D35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1" w:type="dxa"/>
          </w:tcPr>
          <w:p w:rsidR="00126D2F" w:rsidRPr="00681146" w:rsidRDefault="00126D2F" w:rsidP="006811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Определены</w:t>
            </w:r>
            <w:r w:rsidRPr="00F41068">
              <w:rPr>
                <w:color w:val="000000"/>
                <w:sz w:val="28"/>
                <w:szCs w:val="28"/>
              </w:rPr>
              <w:t xml:space="preserve">  основные  места  </w:t>
            </w:r>
            <w:r>
              <w:rPr>
                <w:color w:val="000000"/>
                <w:sz w:val="28"/>
                <w:szCs w:val="28"/>
              </w:rPr>
              <w:t>размещения электрооборудования</w:t>
            </w:r>
          </w:p>
        </w:tc>
      </w:tr>
      <w:tr w:rsidR="00126D2F" w:rsidRPr="00681146" w:rsidTr="00126D2F">
        <w:trPr>
          <w:trHeight w:val="610"/>
        </w:trPr>
        <w:tc>
          <w:tcPr>
            <w:tcW w:w="677" w:type="dxa"/>
          </w:tcPr>
          <w:p w:rsidR="00126D2F" w:rsidRPr="00681146" w:rsidRDefault="00126D2F" w:rsidP="00FA0D35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1" w:type="dxa"/>
          </w:tcPr>
          <w:p w:rsidR="00126D2F" w:rsidRPr="00681146" w:rsidRDefault="00126D2F" w:rsidP="0068114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41068">
              <w:rPr>
                <w:color w:val="111111"/>
                <w:sz w:val="28"/>
                <w:szCs w:val="28"/>
              </w:rPr>
              <w:t>Сбор первичной информации и анализ потребления электрической энергии.</w:t>
            </w:r>
          </w:p>
        </w:tc>
      </w:tr>
      <w:tr w:rsidR="00126D2F" w:rsidRPr="00681146" w:rsidTr="00126D2F">
        <w:trPr>
          <w:trHeight w:val="305"/>
        </w:trPr>
        <w:tc>
          <w:tcPr>
            <w:tcW w:w="677" w:type="dxa"/>
          </w:tcPr>
          <w:p w:rsidR="00126D2F" w:rsidRPr="00681146" w:rsidRDefault="00126D2F" w:rsidP="00FA0D35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1" w:type="dxa"/>
          </w:tcPr>
          <w:p w:rsidR="00126D2F" w:rsidRPr="00681146" w:rsidRDefault="00126D2F" w:rsidP="00FA0D3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111111"/>
                <w:sz w:val="28"/>
                <w:szCs w:val="28"/>
              </w:rPr>
              <w:t>Режим работы приборов,</w:t>
            </w:r>
            <w:r w:rsidRPr="00F41068">
              <w:rPr>
                <w:color w:val="111111"/>
                <w:sz w:val="28"/>
                <w:szCs w:val="28"/>
              </w:rPr>
              <w:t xml:space="preserve"> потребляющих электроэнерги</w:t>
            </w:r>
            <w:r>
              <w:rPr>
                <w:color w:val="111111"/>
                <w:sz w:val="28"/>
                <w:szCs w:val="28"/>
              </w:rPr>
              <w:t xml:space="preserve">ю. </w:t>
            </w:r>
          </w:p>
        </w:tc>
      </w:tr>
      <w:tr w:rsidR="00126D2F" w:rsidRPr="00681146" w:rsidTr="00126D2F">
        <w:trPr>
          <w:trHeight w:val="305"/>
        </w:trPr>
        <w:tc>
          <w:tcPr>
            <w:tcW w:w="677" w:type="dxa"/>
          </w:tcPr>
          <w:p w:rsidR="00126D2F" w:rsidRPr="00681146" w:rsidRDefault="00126D2F" w:rsidP="00FA0D35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1" w:type="dxa"/>
          </w:tcPr>
          <w:p w:rsidR="00126D2F" w:rsidRPr="00681146" w:rsidRDefault="00126D2F" w:rsidP="0068114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81146">
              <w:rPr>
                <w:color w:val="000000"/>
                <w:sz w:val="28"/>
                <w:szCs w:val="28"/>
              </w:rPr>
              <w:t xml:space="preserve">Составлен  схематический  план  основных  потерь  </w:t>
            </w:r>
            <w:r>
              <w:rPr>
                <w:color w:val="000000"/>
                <w:sz w:val="28"/>
                <w:szCs w:val="28"/>
              </w:rPr>
              <w:t>электроэнергии</w:t>
            </w:r>
          </w:p>
        </w:tc>
      </w:tr>
      <w:tr w:rsidR="00126D2F" w:rsidRPr="00681146" w:rsidTr="00126D2F">
        <w:trPr>
          <w:trHeight w:val="316"/>
        </w:trPr>
        <w:tc>
          <w:tcPr>
            <w:tcW w:w="677" w:type="dxa"/>
          </w:tcPr>
          <w:p w:rsidR="00126D2F" w:rsidRPr="00681146" w:rsidRDefault="00126D2F" w:rsidP="00FA0D35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61" w:type="dxa"/>
          </w:tcPr>
          <w:p w:rsidR="00126D2F" w:rsidRPr="00681146" w:rsidRDefault="00126D2F" w:rsidP="00FA0D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1068">
              <w:rPr>
                <w:color w:val="000000"/>
                <w:sz w:val="28"/>
                <w:szCs w:val="28"/>
              </w:rPr>
              <w:t xml:space="preserve">Выявлены </w:t>
            </w:r>
            <w:r>
              <w:rPr>
                <w:color w:val="000000"/>
                <w:sz w:val="28"/>
                <w:szCs w:val="28"/>
              </w:rPr>
              <w:t xml:space="preserve">основные помещения потерь тепла. </w:t>
            </w:r>
          </w:p>
        </w:tc>
      </w:tr>
    </w:tbl>
    <w:p w:rsidR="00FA0D35" w:rsidRDefault="00FA0D35" w:rsidP="00FA0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81146" w:rsidRPr="00865E05" w:rsidRDefault="00C7473A" w:rsidP="00FA0D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1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Объектами </w:t>
      </w:r>
      <w:proofErr w:type="spellStart"/>
      <w:r w:rsidRPr="00681146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энергообследования</w:t>
      </w:r>
      <w:proofErr w:type="spellEnd"/>
      <w:r w:rsidRPr="00681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подсобные помещения, коридоры, </w:t>
      </w:r>
      <w:r w:rsidR="00865E05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пищеблок</w:t>
      </w:r>
      <w:r w:rsidRPr="00681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65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кладовая, </w:t>
      </w:r>
      <w:r w:rsidRPr="0068114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865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ивный и музыкальные </w:t>
      </w:r>
      <w:r w:rsidRPr="00681146"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 w:rsidR="00865E0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81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лестницы, </w:t>
      </w:r>
      <w:r w:rsidR="00865E05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кабинеты, игровые спальни, туалетные комнаты в группах и т.д.</w:t>
      </w:r>
      <w:proofErr w:type="gramEnd"/>
      <w:r w:rsidR="00865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56 различных помещений.</w:t>
      </w:r>
    </w:p>
    <w:p w:rsidR="00957CEA" w:rsidRDefault="00BE7E26" w:rsidP="00957CEA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проведении исследования</w:t>
      </w:r>
      <w:r w:rsidR="00807BFD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потребление </w:t>
      </w:r>
      <w:r w:rsidR="00C7473A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</w:t>
      </w:r>
      <w:r w:rsidR="00807BFD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энергии </w:t>
      </w:r>
      <w:r w:rsidR="00C7473A">
        <w:rPr>
          <w:rFonts w:ascii="Times New Roman" w:eastAsia="Times New Roman" w:hAnsi="Times New Roman" w:cs="Times New Roman"/>
          <w:color w:val="111111"/>
          <w:sz w:val="28"/>
          <w:szCs w:val="28"/>
        </w:rPr>
        <w:t>были выявлены основные места размещени</w:t>
      </w:r>
      <w:r w:rsidR="00865E05">
        <w:rPr>
          <w:rFonts w:ascii="Times New Roman" w:eastAsia="Times New Roman" w:hAnsi="Times New Roman" w:cs="Times New Roman"/>
          <w:color w:val="111111"/>
          <w:sz w:val="28"/>
          <w:szCs w:val="28"/>
        </w:rPr>
        <w:t>й электроприборов</w:t>
      </w:r>
      <w:proofErr w:type="gramStart"/>
      <w:r w:rsidR="00865E0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865E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прачечная, пищеблок, музыкальный и физкультурные залы, кабинеты (6 </w:t>
      </w:r>
      <w:proofErr w:type="spellStart"/>
      <w:proofErr w:type="gramStart"/>
      <w:r w:rsidR="00865E05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spellEnd"/>
      <w:proofErr w:type="gramEnd"/>
      <w:r w:rsidR="00865E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), в которых имеются компьютеры. Выяснили, что </w:t>
      </w:r>
      <w:r w:rsidR="00FA0D35">
        <w:rPr>
          <w:rFonts w:ascii="Times New Roman" w:eastAsia="Times New Roman" w:hAnsi="Times New Roman" w:cs="Times New Roman"/>
          <w:color w:val="111111"/>
          <w:sz w:val="28"/>
          <w:szCs w:val="28"/>
        </w:rPr>
        <w:t>прачечная и пищеблок являю</w:t>
      </w:r>
      <w:r w:rsidR="00865E05">
        <w:rPr>
          <w:rFonts w:ascii="Times New Roman" w:eastAsia="Times New Roman" w:hAnsi="Times New Roman" w:cs="Times New Roman"/>
          <w:color w:val="111111"/>
          <w:sz w:val="28"/>
          <w:szCs w:val="28"/>
        </w:rPr>
        <w:t>тся самым</w:t>
      </w:r>
      <w:r w:rsidR="00FA0D3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65E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высоко потребляемым</w:t>
      </w:r>
      <w:r w:rsidR="00FA0D35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865E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электроэнергию </w:t>
      </w:r>
      <w:r w:rsidR="00FA0D35">
        <w:rPr>
          <w:rFonts w:ascii="Times New Roman" w:eastAsia="Times New Roman" w:hAnsi="Times New Roman" w:cs="Times New Roman"/>
          <w:color w:val="111111"/>
          <w:sz w:val="28"/>
          <w:szCs w:val="28"/>
        </w:rPr>
        <w:t>помещениями</w:t>
      </w:r>
      <w:r w:rsidR="00865E0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A0D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прачечной непрерывно работают стиральные машинки и утюги. </w:t>
      </w:r>
      <w:r w:rsidR="007E027C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На пищебло</w:t>
      </w:r>
      <w:r w:rsidR="00865E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ке плиты работают долгое время (графика работы нет). </w:t>
      </w:r>
      <w:r w:rsidR="00807BFD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выходные дни используется значительное количество электроэнергии, потому что в это время включены такие приборы как холодильник, морозильник. Считаем, нужно приобретать приборы нужных габаритов, желательно класса «А», и не оставлять включёнными приборы на выходные.</w:t>
      </w:r>
      <w:r w:rsidR="007E027C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57CEA" w:rsidRPr="00F41068" w:rsidRDefault="00957CEA" w:rsidP="00957CEA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учреждении в значительной части энергия тратится на создание благоприятных условий для обучения, в том числе на освещение и отопление.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Пройдя по детскому саду, выявили, что ч</w:t>
      </w: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асто остаётся гореть свет на всей площади группового помещения, если можно выключить там, где нет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(или помещение не используется).  Имеются лампы старого вида, которые увеличивают количество электроэнергии. Было выявлено, что помимо музыкальных центров в специальных залах имеются магнитофоны и в группах.</w:t>
      </w:r>
      <w:r w:rsidRPr="00957C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Следовательно, больший результат по энергосбережению может быть получен именно в этой области, необходимо выключать освещение там, где оно не используется, – это обязанность каждого</w:t>
      </w:r>
      <w:proofErr w:type="gramStart"/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Изучив и проанализировав </w:t>
      </w:r>
      <w:r w:rsidR="00FA0D35">
        <w:rPr>
          <w:rFonts w:ascii="Times New Roman" w:eastAsia="Times New Roman" w:hAnsi="Times New Roman" w:cs="Times New Roman"/>
          <w:color w:val="111111"/>
          <w:sz w:val="28"/>
          <w:szCs w:val="28"/>
        </w:rPr>
        <w:t>ситуацию,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A0D35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разработали  памятки по экономии электричества в детском саду.</w:t>
      </w:r>
    </w:p>
    <w:p w:rsidR="00126D2F" w:rsidRDefault="00126D2F" w:rsidP="00FA0D35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center"/>
        <w:rPr>
          <w:rStyle w:val="a4"/>
          <w:b/>
          <w:bCs/>
          <w:i w:val="0"/>
          <w:color w:val="111111"/>
          <w:sz w:val="28"/>
          <w:szCs w:val="28"/>
        </w:rPr>
      </w:pPr>
    </w:p>
    <w:p w:rsidR="00126D2F" w:rsidRDefault="00126D2F" w:rsidP="00FA0D35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center"/>
        <w:rPr>
          <w:rStyle w:val="a4"/>
          <w:b/>
          <w:bCs/>
          <w:i w:val="0"/>
          <w:color w:val="111111"/>
          <w:sz w:val="28"/>
          <w:szCs w:val="28"/>
        </w:rPr>
      </w:pPr>
    </w:p>
    <w:p w:rsidR="00126D2F" w:rsidRDefault="00126D2F" w:rsidP="00FA0D35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center"/>
        <w:rPr>
          <w:rStyle w:val="a4"/>
          <w:b/>
          <w:bCs/>
          <w:i w:val="0"/>
          <w:color w:val="111111"/>
          <w:sz w:val="28"/>
          <w:szCs w:val="28"/>
        </w:rPr>
      </w:pPr>
    </w:p>
    <w:p w:rsidR="00126D2F" w:rsidRDefault="00126D2F" w:rsidP="00FA0D35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center"/>
        <w:rPr>
          <w:rStyle w:val="a4"/>
          <w:b/>
          <w:bCs/>
          <w:i w:val="0"/>
          <w:color w:val="111111"/>
          <w:sz w:val="28"/>
          <w:szCs w:val="28"/>
        </w:rPr>
      </w:pPr>
    </w:p>
    <w:p w:rsidR="00FA0D35" w:rsidRPr="00F41068" w:rsidRDefault="00FA0D35" w:rsidP="00FA0D35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center"/>
        <w:rPr>
          <w:rStyle w:val="a5"/>
          <w:color w:val="000000"/>
          <w:sz w:val="28"/>
          <w:szCs w:val="28"/>
        </w:rPr>
      </w:pPr>
      <w:r w:rsidRPr="00F41068">
        <w:rPr>
          <w:rStyle w:val="a4"/>
          <w:b/>
          <w:bCs/>
          <w:i w:val="0"/>
          <w:color w:val="111111"/>
          <w:sz w:val="28"/>
          <w:szCs w:val="28"/>
        </w:rPr>
        <w:lastRenderedPageBreak/>
        <w:t>Информация</w:t>
      </w:r>
      <w:r w:rsidRPr="00F41068">
        <w:rPr>
          <w:rStyle w:val="a5"/>
          <w:color w:val="000000"/>
          <w:sz w:val="28"/>
          <w:szCs w:val="28"/>
        </w:rPr>
        <w:t xml:space="preserve"> и анализ расходования  </w:t>
      </w:r>
      <w:r>
        <w:rPr>
          <w:rStyle w:val="a5"/>
          <w:color w:val="000000"/>
          <w:sz w:val="28"/>
          <w:szCs w:val="28"/>
        </w:rPr>
        <w:t>тепла</w:t>
      </w:r>
      <w:r w:rsidRPr="00F41068">
        <w:rPr>
          <w:rStyle w:val="a5"/>
          <w:color w:val="000000"/>
          <w:sz w:val="28"/>
          <w:szCs w:val="28"/>
        </w:rPr>
        <w:t>  в  учреждении.</w:t>
      </w:r>
    </w:p>
    <w:p w:rsidR="00FA0D35" w:rsidRDefault="00FA0D35" w:rsidP="00126D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146">
        <w:rPr>
          <w:b/>
          <w:i/>
          <w:color w:val="000000"/>
          <w:sz w:val="28"/>
          <w:szCs w:val="28"/>
        </w:rPr>
        <w:t>Участники: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Л.В.Васькова, воспитатель, воспитанники старшей группы – </w:t>
      </w:r>
      <w:proofErr w:type="spellStart"/>
      <w:r>
        <w:rPr>
          <w:color w:val="000000"/>
          <w:sz w:val="28"/>
          <w:szCs w:val="28"/>
        </w:rPr>
        <w:t>Горовцов</w:t>
      </w:r>
      <w:proofErr w:type="spellEnd"/>
      <w:r>
        <w:rPr>
          <w:color w:val="000000"/>
          <w:sz w:val="28"/>
          <w:szCs w:val="28"/>
        </w:rPr>
        <w:t xml:space="preserve"> Иван, Дегтярев </w:t>
      </w:r>
      <w:proofErr w:type="spellStart"/>
      <w:r>
        <w:rPr>
          <w:color w:val="000000"/>
          <w:sz w:val="28"/>
          <w:szCs w:val="28"/>
        </w:rPr>
        <w:t>Назар</w:t>
      </w:r>
      <w:proofErr w:type="spellEnd"/>
      <w:r>
        <w:rPr>
          <w:color w:val="000000"/>
          <w:sz w:val="28"/>
          <w:szCs w:val="28"/>
        </w:rPr>
        <w:t xml:space="preserve">, Коршунов Максим, Ермакова Лиза, </w:t>
      </w:r>
      <w:proofErr w:type="spellStart"/>
      <w:r>
        <w:rPr>
          <w:color w:val="000000"/>
          <w:sz w:val="28"/>
          <w:szCs w:val="28"/>
        </w:rPr>
        <w:t>Суглобова</w:t>
      </w:r>
      <w:proofErr w:type="spellEnd"/>
      <w:r>
        <w:rPr>
          <w:color w:val="000000"/>
          <w:sz w:val="28"/>
          <w:szCs w:val="28"/>
        </w:rPr>
        <w:t xml:space="preserve"> Маргарита, </w:t>
      </w:r>
      <w:proofErr w:type="spellStart"/>
      <w:r>
        <w:rPr>
          <w:color w:val="000000"/>
          <w:sz w:val="28"/>
          <w:szCs w:val="28"/>
        </w:rPr>
        <w:t>Астровская</w:t>
      </w:r>
      <w:proofErr w:type="spellEnd"/>
      <w:r>
        <w:rPr>
          <w:color w:val="000000"/>
          <w:sz w:val="28"/>
          <w:szCs w:val="28"/>
        </w:rPr>
        <w:t xml:space="preserve"> Кристина, Савицкий Марк, </w:t>
      </w:r>
      <w:proofErr w:type="spellStart"/>
      <w:r>
        <w:rPr>
          <w:color w:val="000000"/>
          <w:sz w:val="28"/>
          <w:szCs w:val="28"/>
        </w:rPr>
        <w:t>Гвара</w:t>
      </w:r>
      <w:proofErr w:type="spellEnd"/>
      <w:r>
        <w:rPr>
          <w:color w:val="000000"/>
          <w:sz w:val="28"/>
          <w:szCs w:val="28"/>
        </w:rPr>
        <w:t xml:space="preserve"> Надежда, Руденков Артём, Кравченко Амалия, Ященко Юлия, </w:t>
      </w:r>
      <w:proofErr w:type="spellStart"/>
      <w:r>
        <w:rPr>
          <w:color w:val="000000"/>
          <w:sz w:val="28"/>
          <w:szCs w:val="28"/>
        </w:rPr>
        <w:t>Чикилева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Милена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Лаптеева</w:t>
      </w:r>
      <w:proofErr w:type="spellEnd"/>
      <w:r>
        <w:rPr>
          <w:color w:val="000000"/>
          <w:sz w:val="28"/>
          <w:szCs w:val="28"/>
        </w:rPr>
        <w:t xml:space="preserve"> Алиса, </w:t>
      </w:r>
      <w:proofErr w:type="spellStart"/>
      <w:r>
        <w:rPr>
          <w:color w:val="000000"/>
          <w:sz w:val="28"/>
          <w:szCs w:val="28"/>
        </w:rPr>
        <w:t>Логвиненко</w:t>
      </w:r>
      <w:proofErr w:type="spellEnd"/>
      <w:r>
        <w:rPr>
          <w:color w:val="000000"/>
          <w:sz w:val="28"/>
          <w:szCs w:val="28"/>
        </w:rPr>
        <w:t xml:space="preserve"> София, Щукина Алиса</w:t>
      </w:r>
      <w:proofErr w:type="gramEnd"/>
    </w:p>
    <w:p w:rsidR="00FA0D35" w:rsidRDefault="00FA0D35" w:rsidP="00126D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1146">
        <w:rPr>
          <w:b/>
          <w:i/>
          <w:color w:val="000000"/>
          <w:sz w:val="28"/>
          <w:szCs w:val="28"/>
        </w:rPr>
        <w:t>Дата сбора информации</w:t>
      </w:r>
      <w:r w:rsidRPr="00681146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 </w:t>
      </w:r>
      <w:r w:rsidR="00126D2F">
        <w:rPr>
          <w:color w:val="000000"/>
          <w:sz w:val="28"/>
          <w:szCs w:val="28"/>
        </w:rPr>
        <w:t xml:space="preserve">03.12  по 14.12.2018 </w:t>
      </w:r>
      <w:r>
        <w:rPr>
          <w:color w:val="000000"/>
          <w:sz w:val="28"/>
          <w:szCs w:val="28"/>
        </w:rPr>
        <w:t>года</w:t>
      </w:r>
    </w:p>
    <w:p w:rsidR="00126D2F" w:rsidRDefault="00126D2F" w:rsidP="00126D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6D2F">
        <w:rPr>
          <w:b/>
          <w:i/>
          <w:color w:val="000000"/>
          <w:sz w:val="28"/>
          <w:szCs w:val="28"/>
        </w:rPr>
        <w:t>Метод сбора информации:</w:t>
      </w:r>
      <w:r>
        <w:rPr>
          <w:color w:val="000000"/>
          <w:sz w:val="28"/>
          <w:szCs w:val="28"/>
        </w:rPr>
        <w:t xml:space="preserve"> визуальный осмотр, беседа, опрос ответственных лиц.</w:t>
      </w:r>
    </w:p>
    <w:p w:rsidR="00126D2F" w:rsidRDefault="00126D2F" w:rsidP="00126D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0D35" w:rsidRDefault="00FA0D35" w:rsidP="00126D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681146">
        <w:rPr>
          <w:b/>
          <w:i/>
          <w:color w:val="000000"/>
          <w:sz w:val="28"/>
          <w:szCs w:val="28"/>
        </w:rPr>
        <w:t>План действий по сбору информации.</w:t>
      </w:r>
    </w:p>
    <w:tbl>
      <w:tblPr>
        <w:tblStyle w:val="a7"/>
        <w:tblW w:w="0" w:type="auto"/>
        <w:tblLook w:val="04A0"/>
      </w:tblPr>
      <w:tblGrid>
        <w:gridCol w:w="679"/>
        <w:gridCol w:w="10004"/>
      </w:tblGrid>
      <w:tr w:rsidR="00126D2F" w:rsidRPr="00681146" w:rsidTr="00126D2F">
        <w:trPr>
          <w:trHeight w:val="547"/>
        </w:trPr>
        <w:tc>
          <w:tcPr>
            <w:tcW w:w="679" w:type="dxa"/>
          </w:tcPr>
          <w:p w:rsidR="00126D2F" w:rsidRPr="00126D2F" w:rsidRDefault="00126D2F" w:rsidP="00126D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26D2F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6D2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26D2F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26D2F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04" w:type="dxa"/>
          </w:tcPr>
          <w:p w:rsidR="00126D2F" w:rsidRPr="00126D2F" w:rsidRDefault="00126D2F" w:rsidP="00126D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26D2F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126D2F" w:rsidRPr="00681146" w:rsidTr="00126D2F">
        <w:trPr>
          <w:trHeight w:val="263"/>
        </w:trPr>
        <w:tc>
          <w:tcPr>
            <w:tcW w:w="679" w:type="dxa"/>
          </w:tcPr>
          <w:p w:rsidR="00126D2F" w:rsidRPr="00126D2F" w:rsidRDefault="00126D2F" w:rsidP="00FA0D3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04" w:type="dxa"/>
          </w:tcPr>
          <w:p w:rsidR="00126D2F" w:rsidRPr="00681146" w:rsidRDefault="00126D2F" w:rsidP="00FA0D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Определены  основное  место</w:t>
            </w:r>
            <w:r w:rsidRPr="00F41068">
              <w:rPr>
                <w:color w:val="000000"/>
                <w:sz w:val="28"/>
                <w:szCs w:val="28"/>
              </w:rPr>
              <w:t xml:space="preserve">  </w:t>
            </w:r>
            <w:r>
              <w:rPr>
                <w:color w:val="000000"/>
                <w:sz w:val="28"/>
                <w:szCs w:val="28"/>
              </w:rPr>
              <w:t xml:space="preserve">размещения </w:t>
            </w:r>
            <w:proofErr w:type="spellStart"/>
            <w:r>
              <w:rPr>
                <w:color w:val="000000"/>
                <w:sz w:val="28"/>
                <w:szCs w:val="28"/>
              </w:rPr>
              <w:t>теплопункта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26D2F" w:rsidRPr="00681146" w:rsidTr="00126D2F">
        <w:trPr>
          <w:trHeight w:val="369"/>
        </w:trPr>
        <w:tc>
          <w:tcPr>
            <w:tcW w:w="679" w:type="dxa"/>
          </w:tcPr>
          <w:p w:rsidR="00126D2F" w:rsidRPr="00126D2F" w:rsidRDefault="00126D2F" w:rsidP="00FA0D3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04" w:type="dxa"/>
          </w:tcPr>
          <w:p w:rsidR="00126D2F" w:rsidRPr="00681146" w:rsidRDefault="00126D2F" w:rsidP="00FA0D3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41068">
              <w:rPr>
                <w:color w:val="111111"/>
                <w:sz w:val="28"/>
                <w:szCs w:val="28"/>
              </w:rPr>
              <w:t xml:space="preserve">Сбор первичной информации и анализ потребления </w:t>
            </w:r>
            <w:r>
              <w:rPr>
                <w:color w:val="111111"/>
                <w:sz w:val="28"/>
                <w:szCs w:val="28"/>
              </w:rPr>
              <w:t>тепловой</w:t>
            </w:r>
            <w:r w:rsidRPr="00F41068">
              <w:rPr>
                <w:color w:val="111111"/>
                <w:sz w:val="28"/>
                <w:szCs w:val="28"/>
              </w:rPr>
              <w:t xml:space="preserve"> энергии.</w:t>
            </w:r>
          </w:p>
        </w:tc>
      </w:tr>
      <w:tr w:rsidR="00126D2F" w:rsidRPr="00681146" w:rsidTr="00126D2F">
        <w:trPr>
          <w:trHeight w:val="319"/>
        </w:trPr>
        <w:tc>
          <w:tcPr>
            <w:tcW w:w="679" w:type="dxa"/>
          </w:tcPr>
          <w:p w:rsidR="00126D2F" w:rsidRPr="00126D2F" w:rsidRDefault="00126D2F" w:rsidP="00FA0D3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04" w:type="dxa"/>
          </w:tcPr>
          <w:p w:rsidR="00126D2F" w:rsidRPr="00681146" w:rsidRDefault="00126D2F" w:rsidP="00FA0D3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111111"/>
                <w:sz w:val="28"/>
                <w:szCs w:val="28"/>
              </w:rPr>
              <w:t>Определены места потерь тепла.</w:t>
            </w:r>
          </w:p>
        </w:tc>
      </w:tr>
      <w:tr w:rsidR="00126D2F" w:rsidRPr="00681146" w:rsidTr="00126D2F">
        <w:trPr>
          <w:trHeight w:val="319"/>
        </w:trPr>
        <w:tc>
          <w:tcPr>
            <w:tcW w:w="679" w:type="dxa"/>
          </w:tcPr>
          <w:p w:rsidR="00126D2F" w:rsidRPr="00126D2F" w:rsidRDefault="00126D2F" w:rsidP="00FA0D3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04" w:type="dxa"/>
          </w:tcPr>
          <w:p w:rsidR="00126D2F" w:rsidRPr="00681146" w:rsidRDefault="00126D2F" w:rsidP="00FA0D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81146">
              <w:rPr>
                <w:color w:val="000000"/>
                <w:sz w:val="28"/>
                <w:szCs w:val="28"/>
              </w:rPr>
              <w:t xml:space="preserve">Составлен  схематический  план  основных  потерь  </w:t>
            </w:r>
          </w:p>
        </w:tc>
      </w:tr>
      <w:tr w:rsidR="00126D2F" w:rsidRPr="00681146" w:rsidTr="00126D2F">
        <w:trPr>
          <w:trHeight w:val="330"/>
        </w:trPr>
        <w:tc>
          <w:tcPr>
            <w:tcW w:w="679" w:type="dxa"/>
          </w:tcPr>
          <w:p w:rsidR="00126D2F" w:rsidRPr="00126D2F" w:rsidRDefault="00126D2F" w:rsidP="00FA0D35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04" w:type="dxa"/>
          </w:tcPr>
          <w:p w:rsidR="00126D2F" w:rsidRPr="00681146" w:rsidRDefault="00126D2F" w:rsidP="00126D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41068">
              <w:rPr>
                <w:color w:val="000000"/>
                <w:sz w:val="28"/>
                <w:szCs w:val="28"/>
              </w:rPr>
              <w:t>Проведен анализ результатов изучения потребления тепла в школе.</w:t>
            </w:r>
          </w:p>
        </w:tc>
      </w:tr>
    </w:tbl>
    <w:p w:rsidR="00126D2F" w:rsidRDefault="00126D2F" w:rsidP="00126D2F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6D2F" w:rsidRDefault="00126D2F" w:rsidP="00126D2F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дать ответ на вопрос, почему в учреждении практически не наблюдается экономии тепла, мы обследовали здание, выяснили все ли окна и двери плотно закрываются, нет ли сквозняков. Определили места, где происходит потеря тепла и требуется утепление. Для этого зажгли свечу и провели ею вдоль рам закрытых окон и форточек вверх-вниз и вправо-влево. Нашли участки, где пламя свечи колеблется и устремляется вовнутрь или наружу. Это значит, что в этих местах есть отверстия или щели, через которые воздух проникает в помещение и выходит из него. Наибольшие потери тепла наблюдаются в здании, при неплотно закрытых дверях, через старые окна и двери.  Проверили, открыты ли везде батареи отопления. Устан</w:t>
      </w:r>
      <w:r w:rsidR="00B8150F">
        <w:rPr>
          <w:rFonts w:ascii="Times New Roman" w:eastAsia="Times New Roman" w:hAnsi="Times New Roman" w:cs="Times New Roman"/>
          <w:color w:val="111111"/>
          <w:sz w:val="28"/>
          <w:szCs w:val="28"/>
        </w:rPr>
        <w:t>овили, что помещение в физкультурном зале плохо обогревается.</w:t>
      </w: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значит, что потери тепла в данном случае увеличиваются за счет отражения тепла от заграждения в сторону наружных стен. </w:t>
      </w:r>
    </w:p>
    <w:p w:rsidR="006F28C2" w:rsidRDefault="00BE7E26" w:rsidP="002541C6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Было замечено, что в </w:t>
      </w:r>
      <w:r w:rsidR="00814D0D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группах </w:t>
      </w: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иногда остаются незакрытыми долгое время форточки, что делает бесполезной энергию</w:t>
      </w:r>
      <w:r w:rsidR="00814D0D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нескольких кубометров топлива. </w:t>
      </w:r>
      <w:r w:rsidR="006F28C2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Помещения </w:t>
      </w: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проветривать короткое время, но при этом открывать максимальное количество форточек. В таком случае потери тепла будут минимальными.</w:t>
      </w:r>
      <w:r w:rsidR="006F28C2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учреждении имеется с 2018 года регулируемая система подачи тепла.</w:t>
      </w:r>
    </w:p>
    <w:p w:rsidR="00126D2F" w:rsidRDefault="00126D2F" w:rsidP="00B8150F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both"/>
        <w:rPr>
          <w:color w:val="111111"/>
          <w:sz w:val="28"/>
          <w:szCs w:val="28"/>
        </w:rPr>
      </w:pPr>
      <w:r w:rsidRPr="00F41068">
        <w:rPr>
          <w:color w:val="111111"/>
          <w:sz w:val="28"/>
          <w:szCs w:val="28"/>
        </w:rPr>
        <w:t xml:space="preserve">По результатам выявленных проблем наметили план действий и разработали памятки по рациональному использованию </w:t>
      </w:r>
      <w:r w:rsidR="00B8150F">
        <w:rPr>
          <w:color w:val="111111"/>
          <w:sz w:val="28"/>
          <w:szCs w:val="28"/>
        </w:rPr>
        <w:t xml:space="preserve">электроэнергии и </w:t>
      </w:r>
      <w:r w:rsidRPr="00F41068">
        <w:rPr>
          <w:color w:val="111111"/>
          <w:sz w:val="28"/>
          <w:szCs w:val="28"/>
        </w:rPr>
        <w:t xml:space="preserve">тепловой энергии в учреждении «Сбережём </w:t>
      </w:r>
      <w:r w:rsidR="00B8150F">
        <w:rPr>
          <w:color w:val="111111"/>
          <w:sz w:val="28"/>
          <w:szCs w:val="28"/>
        </w:rPr>
        <w:t>энергоресурсы</w:t>
      </w:r>
      <w:r w:rsidRPr="00F41068">
        <w:rPr>
          <w:color w:val="111111"/>
          <w:sz w:val="28"/>
          <w:szCs w:val="28"/>
        </w:rPr>
        <w:t>».</w:t>
      </w:r>
    </w:p>
    <w:p w:rsidR="00B8150F" w:rsidRPr="00F41068" w:rsidRDefault="00B8150F" w:rsidP="00B8150F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center"/>
        <w:rPr>
          <w:b/>
          <w:color w:val="111111"/>
          <w:sz w:val="28"/>
          <w:szCs w:val="28"/>
        </w:rPr>
      </w:pPr>
      <w:r w:rsidRPr="00F41068">
        <w:rPr>
          <w:b/>
          <w:color w:val="111111"/>
          <w:sz w:val="28"/>
          <w:szCs w:val="28"/>
        </w:rPr>
        <w:t>Внедрение  проекта «Энергосбережение – стиль нашей жизни».</w:t>
      </w:r>
    </w:p>
    <w:p w:rsidR="00B8150F" w:rsidRPr="00F41068" w:rsidRDefault="00B8150F" w:rsidP="00B8150F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Этапы выполнения задания и результаты:</w:t>
      </w:r>
    </w:p>
    <w:p w:rsidR="00B8150F" w:rsidRPr="00F41068" w:rsidRDefault="00B8150F" w:rsidP="00B8150F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Составление плана действий по сбережению </w:t>
      </w:r>
      <w:proofErr w:type="spellStart"/>
      <w:proofErr w:type="gramStart"/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топливно</w:t>
      </w:r>
      <w:proofErr w:type="spellEnd"/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энергетических</w:t>
      </w:r>
      <w:proofErr w:type="gramEnd"/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ресурсов  на год.</w:t>
      </w:r>
    </w:p>
    <w:p w:rsidR="00B8150F" w:rsidRPr="00F41068" w:rsidRDefault="00B8150F" w:rsidP="00B8150F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Ознакомление с планом заинтересованных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педагогов и выступление на родительских собраниях «Как сэкономить энергоресурсы»,</w:t>
      </w: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размещение на сайте учреждения образования.</w:t>
      </w:r>
    </w:p>
    <w:p w:rsidR="00B8150F" w:rsidRPr="00F41068" w:rsidRDefault="00B8150F" w:rsidP="00B8150F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Согласование плана с администрацией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учреждения.</w:t>
      </w:r>
    </w:p>
    <w:p w:rsidR="00B8150F" w:rsidRDefault="00B8150F" w:rsidP="00B8150F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Поиск возможных путей снижения энергопотребления.</w:t>
      </w:r>
    </w:p>
    <w:p w:rsidR="0028677D" w:rsidRPr="0028677D" w:rsidRDefault="0028677D" w:rsidP="00B8150F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Заполнение </w:t>
      </w:r>
      <w:r w:rsidRPr="0028677D">
        <w:rPr>
          <w:rFonts w:ascii="Times New Roman" w:hAnsi="Times New Roman" w:cs="Times New Roman"/>
          <w:color w:val="111111"/>
          <w:sz w:val="28"/>
          <w:szCs w:val="28"/>
        </w:rPr>
        <w:t xml:space="preserve"> журнал учёта потребления тепловой энергии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8150F" w:rsidRDefault="00B8150F" w:rsidP="00B8150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right="-155"/>
        <w:jc w:val="both"/>
        <w:rPr>
          <w:color w:val="111111"/>
          <w:sz w:val="28"/>
          <w:szCs w:val="28"/>
        </w:rPr>
      </w:pPr>
      <w:r w:rsidRPr="00F41068">
        <w:rPr>
          <w:color w:val="111111"/>
          <w:sz w:val="28"/>
          <w:szCs w:val="28"/>
        </w:rPr>
        <w:t>Разработали памятку «Берегите электроэнергию».</w:t>
      </w:r>
    </w:p>
    <w:p w:rsidR="00B8150F" w:rsidRDefault="00B8150F" w:rsidP="00B8150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right="-15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Проведение цикла занятий с воспитанниками  по энергосбережению.</w:t>
      </w:r>
    </w:p>
    <w:p w:rsidR="00B8150F" w:rsidRPr="00F41068" w:rsidRDefault="00B8150F" w:rsidP="00B8150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right="-15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Проведение конкурса рисунков.</w:t>
      </w:r>
    </w:p>
    <w:p w:rsidR="00B8150F" w:rsidRPr="00B8150F" w:rsidRDefault="00B8150F" w:rsidP="00B8150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right="-155"/>
        <w:jc w:val="both"/>
        <w:rPr>
          <w:color w:val="111111"/>
          <w:sz w:val="28"/>
          <w:szCs w:val="28"/>
        </w:rPr>
      </w:pPr>
      <w:r w:rsidRPr="00B8150F">
        <w:rPr>
          <w:color w:val="111111"/>
          <w:sz w:val="28"/>
          <w:szCs w:val="28"/>
        </w:rPr>
        <w:t xml:space="preserve">Строго соблюдается режим </w:t>
      </w:r>
      <w:r>
        <w:rPr>
          <w:color w:val="111111"/>
          <w:sz w:val="28"/>
          <w:szCs w:val="28"/>
        </w:rPr>
        <w:t xml:space="preserve">включения и выключения плит </w:t>
      </w:r>
      <w:r w:rsidRPr="00B8150F">
        <w:rPr>
          <w:color w:val="111111"/>
          <w:sz w:val="28"/>
          <w:szCs w:val="28"/>
        </w:rPr>
        <w:t xml:space="preserve"> </w:t>
      </w:r>
      <w:proofErr w:type="gramStart"/>
      <w:r w:rsidRPr="00B8150F">
        <w:rPr>
          <w:color w:val="111111"/>
          <w:sz w:val="28"/>
          <w:szCs w:val="28"/>
        </w:rPr>
        <w:t>согласно графика</w:t>
      </w:r>
      <w:proofErr w:type="gramEnd"/>
      <w:r w:rsidRPr="00B8150F">
        <w:rPr>
          <w:color w:val="111111"/>
          <w:sz w:val="28"/>
          <w:szCs w:val="28"/>
        </w:rPr>
        <w:t>.</w:t>
      </w:r>
    </w:p>
    <w:p w:rsidR="00B8150F" w:rsidRDefault="00B8150F" w:rsidP="00B8150F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Разработка мероприятия к конкурсу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Энергомарафон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вместе с родителями и педагогами   «Колобок – лидер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энергомарафона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», «Наша формула успеха».</w:t>
      </w:r>
    </w:p>
    <w:p w:rsidR="0028677D" w:rsidRPr="00F41068" w:rsidRDefault="0028677D" w:rsidP="00B8150F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Закупка и развешивание наклеек по бережливости и экономии.</w:t>
      </w:r>
    </w:p>
    <w:p w:rsidR="00B8150F" w:rsidRPr="00F41068" w:rsidRDefault="00B8150F" w:rsidP="00B8150F">
      <w:pPr>
        <w:pStyle w:val="a6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left="0"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Анализ эффективности использования энергии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учреждении.</w:t>
      </w:r>
    </w:p>
    <w:p w:rsidR="00B8150F" w:rsidRPr="0028677D" w:rsidRDefault="00B8150F" w:rsidP="0028677D">
      <w:pPr>
        <w:pStyle w:val="a3"/>
        <w:shd w:val="clear" w:color="auto" w:fill="FFFFFF"/>
        <w:spacing w:before="0" w:beforeAutospacing="0" w:after="0" w:afterAutospacing="0" w:line="276" w:lineRule="auto"/>
        <w:ind w:right="-155"/>
        <w:jc w:val="both"/>
        <w:rPr>
          <w:b/>
          <w:color w:val="111111"/>
          <w:sz w:val="28"/>
          <w:szCs w:val="28"/>
        </w:rPr>
      </w:pPr>
    </w:p>
    <w:p w:rsidR="007E027C" w:rsidRPr="00F41068" w:rsidRDefault="0028677D" w:rsidP="007E027C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период с января 2019 года по апрель 2020 года был осуществлен план действий по энергосбережению. </w:t>
      </w:r>
      <w:r w:rsidR="007E027C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сбора информации </w:t>
      </w:r>
      <w:r w:rsidR="00126D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анализа проведенной работы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апреле 2020 года</w:t>
      </w:r>
      <w:r w:rsidR="007E027C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использованию электроэн</w:t>
      </w:r>
      <w:r w:rsidR="00126D2F">
        <w:rPr>
          <w:rFonts w:ascii="Times New Roman" w:eastAsia="Times New Roman" w:hAnsi="Times New Roman" w:cs="Times New Roman"/>
          <w:color w:val="111111"/>
          <w:sz w:val="28"/>
          <w:szCs w:val="28"/>
        </w:rPr>
        <w:t>ергии и тепловой энергии в учреждении</w:t>
      </w:r>
      <w:r w:rsidR="007E027C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126D2F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получились следующие данные.</w:t>
      </w:r>
    </w:p>
    <w:p w:rsidR="00126D2F" w:rsidRDefault="00126D2F" w:rsidP="001D2591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6D2F" w:rsidRPr="00000151" w:rsidRDefault="00126D2F" w:rsidP="00000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2F">
        <w:rPr>
          <w:rFonts w:ascii="Times New Roman" w:hAnsi="Times New Roman" w:cs="Times New Roman"/>
          <w:b/>
          <w:sz w:val="28"/>
          <w:szCs w:val="28"/>
        </w:rPr>
        <w:t>Показания потребления электроэнергии в государственном учреждении образования</w:t>
      </w:r>
      <w:r w:rsidR="00000151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Start"/>
      <w:r w:rsidR="00000151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="00000151">
        <w:rPr>
          <w:rFonts w:ascii="Times New Roman" w:hAnsi="Times New Roman" w:cs="Times New Roman"/>
          <w:b/>
          <w:sz w:val="28"/>
          <w:szCs w:val="28"/>
        </w:rPr>
        <w:t xml:space="preserve"> № 15 г. Жлобина. </w:t>
      </w:r>
      <w:r w:rsidRPr="00126D2F">
        <w:rPr>
          <w:rFonts w:ascii="Times New Roman" w:hAnsi="Times New Roman" w:cs="Times New Roman"/>
          <w:b/>
          <w:sz w:val="28"/>
          <w:szCs w:val="28"/>
        </w:rPr>
        <w:t>Норма 63000</w:t>
      </w:r>
    </w:p>
    <w:tbl>
      <w:tblPr>
        <w:tblStyle w:val="1"/>
        <w:tblW w:w="10881" w:type="dxa"/>
        <w:tblLook w:val="04A0"/>
      </w:tblPr>
      <w:tblGrid>
        <w:gridCol w:w="1558"/>
        <w:gridCol w:w="1303"/>
        <w:gridCol w:w="1595"/>
        <w:gridCol w:w="1155"/>
        <w:gridCol w:w="1013"/>
        <w:gridCol w:w="2140"/>
        <w:gridCol w:w="2117"/>
      </w:tblGrid>
      <w:tr w:rsidR="00126D2F" w:rsidRPr="00000151" w:rsidTr="00B8150F">
        <w:trPr>
          <w:trHeight w:val="56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Default="00126D2F" w:rsidP="00126D2F">
            <w:pPr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 xml:space="preserve">Дата </w:t>
            </w:r>
          </w:p>
          <w:p w:rsidR="00000151" w:rsidRPr="00000151" w:rsidRDefault="00000151" w:rsidP="00126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Текущие показания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Предыдущие показания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Разность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Расход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Перерасход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Экономия</w:t>
            </w:r>
          </w:p>
        </w:tc>
      </w:tr>
      <w:tr w:rsidR="00126D2F" w:rsidRPr="00000151" w:rsidTr="00B8150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13.01.2017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0619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0496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6000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665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000151" w:rsidTr="00B8150F">
        <w:trPr>
          <w:trHeight w:val="27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13.02.2017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0763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0619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5760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425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000151" w:rsidTr="00B8150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13.03.2017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0883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0763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4800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535</w:t>
            </w:r>
          </w:p>
        </w:tc>
      </w:tr>
      <w:tr w:rsidR="00126D2F" w:rsidRPr="00000151" w:rsidTr="00B8150F">
        <w:trPr>
          <w:trHeight w:val="27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13.04.2017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0883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5440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440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000151" w:rsidTr="00B8150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12.05.2017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1136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4680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320</w:t>
            </w:r>
          </w:p>
        </w:tc>
      </w:tr>
      <w:tr w:rsidR="00126D2F" w:rsidRPr="00000151" w:rsidTr="00B8150F">
        <w:trPr>
          <w:trHeight w:val="27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12.06.2017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1261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1136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5000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000151" w:rsidTr="00B8150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13.07.2017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1261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4560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440</w:t>
            </w:r>
          </w:p>
        </w:tc>
      </w:tr>
      <w:tr w:rsidR="00126D2F" w:rsidRPr="00000151" w:rsidTr="00B8150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13.08.2017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1479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4160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840</w:t>
            </w:r>
          </w:p>
        </w:tc>
      </w:tr>
      <w:tr w:rsidR="00126D2F" w:rsidRPr="00000151" w:rsidTr="00B8150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13.09.2017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1606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1479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5080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000151" w:rsidTr="00B8150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13.10.2017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1737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1606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5240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430</w:t>
            </w:r>
          </w:p>
        </w:tc>
      </w:tr>
      <w:tr w:rsidR="00126D2F" w:rsidRPr="00000151" w:rsidTr="00B8150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13.11.2017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1878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1737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5640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30</w:t>
            </w:r>
          </w:p>
        </w:tc>
      </w:tr>
      <w:tr w:rsidR="00126D2F" w:rsidRPr="00000151" w:rsidTr="00B8150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13.12.2017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2037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1878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159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6360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  <w:r w:rsidRPr="00000151">
              <w:rPr>
                <w:sz w:val="24"/>
                <w:szCs w:val="24"/>
              </w:rPr>
              <w:t>690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000151" w:rsidTr="00B8150F">
        <w:trPr>
          <w:trHeight w:val="28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000151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000151">
              <w:rPr>
                <w:b/>
                <w:sz w:val="24"/>
                <w:szCs w:val="24"/>
              </w:rPr>
              <w:t>280</w:t>
            </w:r>
          </w:p>
        </w:tc>
      </w:tr>
    </w:tbl>
    <w:p w:rsidR="00126D2F" w:rsidRPr="00A30265" w:rsidRDefault="00A30265" w:rsidP="00A30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265">
        <w:rPr>
          <w:rFonts w:ascii="Times New Roman" w:hAnsi="Times New Roman" w:cs="Times New Roman"/>
          <w:b/>
          <w:sz w:val="28"/>
          <w:szCs w:val="28"/>
        </w:rPr>
        <w:t>2018 год</w:t>
      </w:r>
    </w:p>
    <w:tbl>
      <w:tblPr>
        <w:tblStyle w:val="1"/>
        <w:tblW w:w="10881" w:type="dxa"/>
        <w:tblLook w:val="04A0"/>
      </w:tblPr>
      <w:tblGrid>
        <w:gridCol w:w="1740"/>
        <w:gridCol w:w="1257"/>
        <w:gridCol w:w="1562"/>
        <w:gridCol w:w="1219"/>
        <w:gridCol w:w="925"/>
        <w:gridCol w:w="2096"/>
        <w:gridCol w:w="2082"/>
      </w:tblGrid>
      <w:tr w:rsidR="00126D2F" w:rsidRPr="00A30265" w:rsidTr="00B8150F">
        <w:trPr>
          <w:trHeight w:val="5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Текущие показания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Предыдущие показания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Разность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Расход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Перерасход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Экономия</w:t>
            </w:r>
          </w:p>
        </w:tc>
      </w:tr>
      <w:tr w:rsidR="00126D2F" w:rsidRPr="00A30265" w:rsidTr="00B8150F">
        <w:trPr>
          <w:trHeight w:val="29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12.01.2018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2199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2037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6480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814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B8150F">
        <w:trPr>
          <w:trHeight w:val="27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12.02.2018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2358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2199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159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6360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694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B8150F">
        <w:trPr>
          <w:trHeight w:val="29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13.03.2018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2479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2358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4840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826</w:t>
            </w:r>
          </w:p>
        </w:tc>
      </w:tr>
      <w:tr w:rsidR="00126D2F" w:rsidRPr="00A30265" w:rsidTr="00B8150F">
        <w:trPr>
          <w:trHeight w:val="27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13.04.2018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2595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2479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4640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360</w:t>
            </w:r>
          </w:p>
        </w:tc>
      </w:tr>
      <w:tr w:rsidR="00126D2F" w:rsidRPr="00A30265" w:rsidTr="00B8150F">
        <w:trPr>
          <w:trHeight w:val="29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28.05.2018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2744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2595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149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5960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960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B8150F">
        <w:trPr>
          <w:trHeight w:val="27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27.06.2018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2844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2744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1000</w:t>
            </w:r>
          </w:p>
        </w:tc>
      </w:tr>
      <w:tr w:rsidR="00126D2F" w:rsidRPr="00A30265" w:rsidTr="00B8150F">
        <w:trPr>
          <w:trHeight w:val="29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lastRenderedPageBreak/>
              <w:t>26.07.2018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2930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2844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3440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1227</w:t>
            </w:r>
          </w:p>
        </w:tc>
      </w:tr>
      <w:tr w:rsidR="00126D2F" w:rsidRPr="00A30265" w:rsidTr="00B8150F">
        <w:trPr>
          <w:trHeight w:val="29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27.08.2018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3032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2930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4080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587</w:t>
            </w:r>
          </w:p>
        </w:tc>
      </w:tr>
      <w:tr w:rsidR="00126D2F" w:rsidRPr="00A30265" w:rsidTr="00B8150F">
        <w:trPr>
          <w:trHeight w:val="29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26.09.2018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3152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3032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4800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133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B8150F">
        <w:trPr>
          <w:trHeight w:val="29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27.10.2018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3272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3152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4800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866</w:t>
            </w:r>
          </w:p>
        </w:tc>
      </w:tr>
      <w:tr w:rsidR="00126D2F" w:rsidRPr="00A30265" w:rsidTr="00B8150F">
        <w:trPr>
          <w:trHeight w:val="29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26.11.2018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3421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3272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149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5960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294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B8150F">
        <w:trPr>
          <w:trHeight w:val="29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27.12.2018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3575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3421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154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6160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494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B8150F">
        <w:trPr>
          <w:trHeight w:val="291"/>
        </w:trPr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Итого: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1480</w:t>
            </w:r>
          </w:p>
        </w:tc>
      </w:tr>
    </w:tbl>
    <w:p w:rsidR="00126D2F" w:rsidRPr="00A30265" w:rsidRDefault="00A30265" w:rsidP="00A302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0265">
        <w:rPr>
          <w:rFonts w:ascii="Times New Roman" w:hAnsi="Times New Roman" w:cs="Times New Roman"/>
          <w:b/>
          <w:sz w:val="28"/>
          <w:szCs w:val="28"/>
        </w:rPr>
        <w:t>2019 год</w:t>
      </w:r>
    </w:p>
    <w:tbl>
      <w:tblPr>
        <w:tblStyle w:val="1"/>
        <w:tblW w:w="10951" w:type="dxa"/>
        <w:tblLook w:val="04A0"/>
      </w:tblPr>
      <w:tblGrid>
        <w:gridCol w:w="1369"/>
        <w:gridCol w:w="1257"/>
        <w:gridCol w:w="1562"/>
        <w:gridCol w:w="1128"/>
        <w:gridCol w:w="1070"/>
        <w:gridCol w:w="1224"/>
        <w:gridCol w:w="1418"/>
        <w:gridCol w:w="576"/>
        <w:gridCol w:w="1347"/>
      </w:tblGrid>
      <w:tr w:rsidR="00126D2F" w:rsidRPr="00A30265" w:rsidTr="00A30265">
        <w:trPr>
          <w:trHeight w:val="558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 xml:space="preserve">Дата </w:t>
            </w:r>
          </w:p>
          <w:p w:rsidR="00A30265" w:rsidRPr="00A30265" w:rsidRDefault="00A30265" w:rsidP="00126D2F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Текущие показания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Предыдущие показания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Разность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Расход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Норма</w:t>
            </w:r>
          </w:p>
          <w:p w:rsidR="00126D2F" w:rsidRPr="00A30265" w:rsidRDefault="00126D2F" w:rsidP="00126D2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Перерасход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Экономия</w:t>
            </w:r>
          </w:p>
        </w:tc>
      </w:tr>
      <w:tr w:rsidR="00126D2F" w:rsidRPr="00A30265" w:rsidTr="00A30265">
        <w:trPr>
          <w:trHeight w:val="296"/>
        </w:trPr>
        <w:tc>
          <w:tcPr>
            <w:tcW w:w="10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1 квартал</w:t>
            </w:r>
          </w:p>
        </w:tc>
      </w:tr>
      <w:tr w:rsidR="00126D2F" w:rsidRPr="00A30265" w:rsidTr="00A30265">
        <w:trPr>
          <w:trHeight w:val="2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28.01.2019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3722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3575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5880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5666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214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A30265">
        <w:trPr>
          <w:gridAfter w:val="1"/>
          <w:wAfter w:w="1573" w:type="dxa"/>
          <w:trHeight w:val="272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27.02.2019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3860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3722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5520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5667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147</w:t>
            </w:r>
          </w:p>
        </w:tc>
      </w:tr>
      <w:tr w:rsidR="00126D2F" w:rsidRPr="00A30265" w:rsidTr="00A30265">
        <w:trPr>
          <w:trHeight w:val="2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28.02.2019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3866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3860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240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5667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547</w:t>
            </w:r>
          </w:p>
        </w:tc>
      </w:tr>
      <w:tr w:rsidR="00126D2F" w:rsidRPr="00A30265" w:rsidTr="00A30265">
        <w:trPr>
          <w:trHeight w:val="2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26.03.2019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4880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A30265">
        <w:trPr>
          <w:trHeight w:val="285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16520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17000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480</w:t>
            </w:r>
          </w:p>
        </w:tc>
      </w:tr>
      <w:tr w:rsidR="00126D2F" w:rsidRPr="00A30265" w:rsidTr="00A30265">
        <w:trPr>
          <w:trHeight w:val="285"/>
        </w:trPr>
        <w:tc>
          <w:tcPr>
            <w:tcW w:w="10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2 квартал</w:t>
            </w:r>
          </w:p>
        </w:tc>
      </w:tr>
      <w:tr w:rsidR="00126D2F" w:rsidRPr="00A30265" w:rsidTr="00A30265">
        <w:trPr>
          <w:trHeight w:val="2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26.04.2019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5560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560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A30265">
        <w:trPr>
          <w:trHeight w:val="272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22.05.2019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349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88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3520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5000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280</w:t>
            </w:r>
          </w:p>
        </w:tc>
      </w:tr>
      <w:tr w:rsidR="00126D2F" w:rsidRPr="00A30265" w:rsidTr="00A30265">
        <w:trPr>
          <w:trHeight w:val="272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29.05.2019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1200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A30265">
        <w:trPr>
          <w:trHeight w:val="2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27.06.2019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96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3840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1160</w:t>
            </w:r>
          </w:p>
        </w:tc>
      </w:tr>
      <w:tr w:rsidR="00126D2F" w:rsidRPr="00A30265" w:rsidTr="00A30265">
        <w:trPr>
          <w:trHeight w:val="285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15000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880</w:t>
            </w:r>
          </w:p>
        </w:tc>
      </w:tr>
      <w:tr w:rsidR="00126D2F" w:rsidRPr="00A30265" w:rsidTr="00A30265">
        <w:trPr>
          <w:trHeight w:val="285"/>
        </w:trPr>
        <w:tc>
          <w:tcPr>
            <w:tcW w:w="10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3 квартал</w:t>
            </w:r>
          </w:p>
        </w:tc>
      </w:tr>
      <w:tr w:rsidR="00126D2F" w:rsidRPr="00A30265" w:rsidTr="00A30265">
        <w:trPr>
          <w:trHeight w:val="272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26.07.2019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79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3160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4667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1507</w:t>
            </w:r>
          </w:p>
        </w:tc>
      </w:tr>
      <w:tr w:rsidR="00126D2F" w:rsidRPr="00A30265" w:rsidTr="00A30265">
        <w:trPr>
          <w:trHeight w:val="2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26.08.2019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297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3680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4667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987</w:t>
            </w:r>
          </w:p>
        </w:tc>
      </w:tr>
      <w:tr w:rsidR="00126D2F" w:rsidRPr="00A30265" w:rsidTr="00A30265">
        <w:trPr>
          <w:trHeight w:val="2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26.09.2019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4520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4666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146</w:t>
            </w:r>
          </w:p>
        </w:tc>
      </w:tr>
      <w:tr w:rsidR="00126D2F" w:rsidRPr="00A30265" w:rsidTr="00A30265">
        <w:trPr>
          <w:trHeight w:val="285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14000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2640</w:t>
            </w:r>
          </w:p>
        </w:tc>
      </w:tr>
      <w:tr w:rsidR="00126D2F" w:rsidRPr="00A30265" w:rsidTr="00A30265">
        <w:trPr>
          <w:trHeight w:val="285"/>
        </w:trPr>
        <w:tc>
          <w:tcPr>
            <w:tcW w:w="10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4 квартал</w:t>
            </w:r>
          </w:p>
        </w:tc>
      </w:tr>
      <w:tr w:rsidR="00126D2F" w:rsidRPr="00A30265" w:rsidTr="00A30265">
        <w:trPr>
          <w:trHeight w:val="2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25.10.2019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541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5667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427</w:t>
            </w:r>
          </w:p>
        </w:tc>
      </w:tr>
      <w:tr w:rsidR="00126D2F" w:rsidRPr="00A30265" w:rsidTr="00A30265">
        <w:trPr>
          <w:trHeight w:val="2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26.11.2019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680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139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5560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5667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107</w:t>
            </w:r>
          </w:p>
        </w:tc>
      </w:tr>
      <w:tr w:rsidR="00126D2F" w:rsidRPr="00A30265" w:rsidTr="00A30265">
        <w:trPr>
          <w:trHeight w:val="285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26.12.2019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822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680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142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5680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5666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14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A30265" w:rsidTr="00A30265">
        <w:trPr>
          <w:trHeight w:val="285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17000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520</w:t>
            </w:r>
          </w:p>
        </w:tc>
      </w:tr>
      <w:tr w:rsidR="00126D2F" w:rsidRPr="00A30265" w:rsidTr="00A30265">
        <w:trPr>
          <w:trHeight w:val="28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A30265" w:rsidRDefault="00126D2F" w:rsidP="00126D2F">
            <w:pPr>
              <w:jc w:val="center"/>
              <w:rPr>
                <w:sz w:val="24"/>
                <w:szCs w:val="24"/>
              </w:rPr>
            </w:pPr>
            <w:r w:rsidRPr="00A30265">
              <w:rPr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58480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63000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A30265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A30265">
              <w:rPr>
                <w:b/>
                <w:sz w:val="24"/>
                <w:szCs w:val="24"/>
              </w:rPr>
              <w:t>4520</w:t>
            </w:r>
          </w:p>
        </w:tc>
      </w:tr>
    </w:tbl>
    <w:p w:rsidR="00126D2F" w:rsidRPr="00126D2F" w:rsidRDefault="00126D2F" w:rsidP="00B8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950" w:type="dxa"/>
        <w:tblLook w:val="04A0"/>
      </w:tblPr>
      <w:tblGrid>
        <w:gridCol w:w="1373"/>
        <w:gridCol w:w="1257"/>
        <w:gridCol w:w="1562"/>
        <w:gridCol w:w="1121"/>
        <w:gridCol w:w="987"/>
        <w:gridCol w:w="1159"/>
        <w:gridCol w:w="1418"/>
        <w:gridCol w:w="2073"/>
      </w:tblGrid>
      <w:tr w:rsidR="00126D2F" w:rsidRPr="00126D2F" w:rsidTr="00A30265">
        <w:trPr>
          <w:trHeight w:val="60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Default="00126D2F" w:rsidP="00126D2F">
            <w:pPr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 xml:space="preserve">Дата </w:t>
            </w:r>
          </w:p>
          <w:p w:rsidR="00B8150F" w:rsidRPr="00126D2F" w:rsidRDefault="00B8150F" w:rsidP="00126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Текущие показания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Предыдущие показания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Разность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Норма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Перерасход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Экономия</w:t>
            </w:r>
          </w:p>
        </w:tc>
      </w:tr>
      <w:tr w:rsidR="00126D2F" w:rsidRPr="00126D2F" w:rsidTr="00A30265">
        <w:trPr>
          <w:trHeight w:val="321"/>
        </w:trPr>
        <w:tc>
          <w:tcPr>
            <w:tcW w:w="10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126D2F">
              <w:rPr>
                <w:b/>
                <w:sz w:val="24"/>
                <w:szCs w:val="24"/>
              </w:rPr>
              <w:t>1 квартал</w:t>
            </w:r>
          </w:p>
        </w:tc>
      </w:tr>
      <w:tr w:rsidR="00126D2F" w:rsidRPr="00126D2F" w:rsidTr="00A30265">
        <w:trPr>
          <w:trHeight w:val="309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27.01.2020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950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822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128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5120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5668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548</w:t>
            </w:r>
          </w:p>
        </w:tc>
      </w:tr>
      <w:tr w:rsidR="00126D2F" w:rsidRPr="00126D2F" w:rsidTr="00A30265">
        <w:trPr>
          <w:trHeight w:val="29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27.02.2020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1100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950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150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5666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334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</w:tr>
      <w:tr w:rsidR="00126D2F" w:rsidRPr="00126D2F" w:rsidTr="00A30265">
        <w:trPr>
          <w:trHeight w:val="22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27.03.2020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1224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1100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124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4960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5666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706</w:t>
            </w:r>
          </w:p>
        </w:tc>
      </w:tr>
      <w:tr w:rsidR="00126D2F" w:rsidRPr="00126D2F" w:rsidTr="00A30265">
        <w:trPr>
          <w:trHeight w:val="309"/>
        </w:trPr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Итого за квартал: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2F" w:rsidRPr="00126D2F" w:rsidRDefault="00126D2F" w:rsidP="00126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2F" w:rsidRPr="00126D2F" w:rsidRDefault="00126D2F" w:rsidP="00126D2F">
            <w:pPr>
              <w:jc w:val="center"/>
              <w:rPr>
                <w:b/>
                <w:sz w:val="24"/>
                <w:szCs w:val="24"/>
              </w:rPr>
            </w:pPr>
            <w:r w:rsidRPr="00126D2F">
              <w:rPr>
                <w:b/>
                <w:sz w:val="24"/>
                <w:szCs w:val="24"/>
              </w:rPr>
              <w:t>920</w:t>
            </w:r>
          </w:p>
        </w:tc>
      </w:tr>
    </w:tbl>
    <w:p w:rsidR="00126D2F" w:rsidRDefault="00126D2F" w:rsidP="00A30265">
      <w:pPr>
        <w:shd w:val="clear" w:color="auto" w:fill="FFFFFF"/>
        <w:spacing w:after="0"/>
        <w:ind w:right="-15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D2591" w:rsidRPr="00F41068" w:rsidRDefault="00B8150F" w:rsidP="001D2591">
      <w:pPr>
        <w:shd w:val="clear" w:color="auto" w:fill="FFFFFF"/>
        <w:spacing w:after="0"/>
        <w:ind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 образом, </w:t>
      </w:r>
      <w:r w:rsidR="007E027C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из таблицы  потребления электрической энергии в учреждении за 2018 годы видим, что экономия электроэнергии составила 1,</w:t>
      </w:r>
      <w:r w:rsidR="00126D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9%, </w:t>
      </w:r>
      <w:r w:rsidR="007E027C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а в  2019  уже – 7,1%, что говорит об эффективности работы по направлению. Что касается месяцев, в которые наблюдался перерасход, так это  в те промежутки времени, когда световой день был уменьшен.</w:t>
      </w:r>
    </w:p>
    <w:p w:rsidR="001D2591" w:rsidRPr="00F41068" w:rsidRDefault="001D2591" w:rsidP="001D2591">
      <w:pPr>
        <w:spacing w:after="0"/>
        <w:ind w:right="-155"/>
        <w:jc w:val="center"/>
        <w:rPr>
          <w:rFonts w:ascii="Times New Roman" w:hAnsi="Times New Roman" w:cs="Times New Roman"/>
          <w:sz w:val="28"/>
          <w:szCs w:val="28"/>
        </w:rPr>
      </w:pPr>
      <w:r w:rsidRPr="00F41068">
        <w:rPr>
          <w:rFonts w:ascii="Times New Roman" w:hAnsi="Times New Roman" w:cs="Times New Roman"/>
          <w:sz w:val="28"/>
          <w:szCs w:val="28"/>
        </w:rPr>
        <w:t>ОТОПЛЕНИЕ</w:t>
      </w:r>
    </w:p>
    <w:tbl>
      <w:tblPr>
        <w:tblStyle w:val="a7"/>
        <w:tblW w:w="11446" w:type="dxa"/>
        <w:jc w:val="center"/>
        <w:tblInd w:w="-202" w:type="dxa"/>
        <w:tblLook w:val="04A0"/>
      </w:tblPr>
      <w:tblGrid>
        <w:gridCol w:w="833"/>
        <w:gridCol w:w="617"/>
        <w:gridCol w:w="688"/>
        <w:gridCol w:w="688"/>
        <w:gridCol w:w="687"/>
        <w:gridCol w:w="687"/>
        <w:gridCol w:w="590"/>
        <w:gridCol w:w="590"/>
        <w:gridCol w:w="590"/>
        <w:gridCol w:w="590"/>
        <w:gridCol w:w="590"/>
        <w:gridCol w:w="687"/>
        <w:gridCol w:w="687"/>
        <w:gridCol w:w="687"/>
        <w:gridCol w:w="590"/>
        <w:gridCol w:w="687"/>
        <w:gridCol w:w="958"/>
      </w:tblGrid>
      <w:tr w:rsidR="001D2591" w:rsidRPr="00126D2F" w:rsidTr="00126D2F">
        <w:trPr>
          <w:cantSplit/>
          <w:trHeight w:val="181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right="-155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Норма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январь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февраль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март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апрель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май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июнь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июль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август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сентябрь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октябрь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ноябрь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декабрь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Перерасход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Экономия</w:t>
            </w:r>
          </w:p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Итого за</w:t>
            </w:r>
          </w:p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год</w:t>
            </w:r>
          </w:p>
        </w:tc>
      </w:tr>
      <w:tr w:rsidR="00126D2F" w:rsidRPr="00126D2F" w:rsidTr="00126D2F">
        <w:trPr>
          <w:cantSplit/>
          <w:trHeight w:val="35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106" w:right="-155"/>
              <w:jc w:val="center"/>
              <w:rPr>
                <w:b/>
                <w:sz w:val="24"/>
                <w:szCs w:val="24"/>
              </w:rPr>
            </w:pPr>
            <w:r w:rsidRPr="00126D2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b/>
                <w:sz w:val="24"/>
                <w:szCs w:val="24"/>
              </w:rPr>
            </w:pPr>
            <w:r w:rsidRPr="00126D2F">
              <w:rPr>
                <w:b/>
                <w:sz w:val="24"/>
                <w:szCs w:val="24"/>
              </w:rPr>
              <w:t>472</w:t>
            </w:r>
          </w:p>
        </w:tc>
        <w:tc>
          <w:tcPr>
            <w:tcW w:w="5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 xml:space="preserve">не было счетчиков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27,6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57,03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65,24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117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149.87</w:t>
            </w:r>
          </w:p>
        </w:tc>
      </w:tr>
      <w:tr w:rsidR="001D2591" w:rsidRPr="00126D2F" w:rsidTr="00126D2F">
        <w:trPr>
          <w:trHeight w:val="46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91" w:rsidRPr="00126D2F" w:rsidRDefault="001D2591" w:rsidP="00126D2F">
            <w:pPr>
              <w:spacing w:line="276" w:lineRule="auto"/>
              <w:ind w:left="-106" w:right="-155"/>
              <w:jc w:val="center"/>
              <w:rPr>
                <w:b/>
                <w:sz w:val="24"/>
                <w:szCs w:val="24"/>
              </w:rPr>
            </w:pPr>
            <w:r w:rsidRPr="00126D2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b/>
                <w:sz w:val="24"/>
                <w:szCs w:val="24"/>
              </w:rPr>
            </w:pPr>
            <w:r w:rsidRPr="00126D2F">
              <w:rPr>
                <w:b/>
                <w:sz w:val="24"/>
                <w:szCs w:val="24"/>
              </w:rPr>
              <w:t>441,7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91,80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60,23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45,86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22,54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 xml:space="preserve"> не отапливается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5.29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16.78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rFonts w:eastAsia="Times New Roman"/>
                <w:sz w:val="24"/>
                <w:szCs w:val="24"/>
                <w:lang w:eastAsia="ru-RU"/>
              </w:rPr>
              <w:t>50.67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63.62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84,91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356,79</w:t>
            </w:r>
          </w:p>
        </w:tc>
      </w:tr>
      <w:tr w:rsidR="001D2591" w:rsidRPr="00126D2F" w:rsidTr="00126D2F">
        <w:trPr>
          <w:trHeight w:val="8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91" w:rsidRPr="00126D2F" w:rsidRDefault="001D2591" w:rsidP="00126D2F">
            <w:pPr>
              <w:spacing w:line="276" w:lineRule="auto"/>
              <w:ind w:left="-106" w:right="-155"/>
              <w:jc w:val="center"/>
              <w:rPr>
                <w:b/>
                <w:sz w:val="24"/>
                <w:szCs w:val="24"/>
              </w:rPr>
            </w:pPr>
            <w:r w:rsidRPr="00126D2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b/>
                <w:sz w:val="24"/>
                <w:szCs w:val="24"/>
              </w:rPr>
            </w:pPr>
            <w:r w:rsidRPr="00126D2F">
              <w:rPr>
                <w:b/>
                <w:sz w:val="24"/>
                <w:szCs w:val="24"/>
              </w:rPr>
              <w:t>441,7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62.89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56,68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  <w:r w:rsidRPr="00126D2F">
              <w:rPr>
                <w:sz w:val="24"/>
                <w:szCs w:val="24"/>
              </w:rPr>
              <w:t>46,82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91" w:rsidRPr="00126D2F" w:rsidRDefault="001D2591" w:rsidP="00126D2F">
            <w:pPr>
              <w:spacing w:line="276" w:lineRule="auto"/>
              <w:ind w:left="-75" w:right="-155"/>
              <w:jc w:val="center"/>
              <w:rPr>
                <w:sz w:val="24"/>
                <w:szCs w:val="24"/>
              </w:rPr>
            </w:pPr>
          </w:p>
        </w:tc>
      </w:tr>
    </w:tbl>
    <w:p w:rsidR="001D2591" w:rsidRPr="00F41068" w:rsidRDefault="001D2591" w:rsidP="007E027C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41068" w:rsidRPr="00126D2F" w:rsidRDefault="006F28C2" w:rsidP="00126D2F">
      <w:pPr>
        <w:shd w:val="clear" w:color="auto" w:fill="FFFFFF"/>
        <w:spacing w:after="0"/>
        <w:ind w:right="-155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Составив общую характеристику теплового баланса потребления тепла за 2018-2019 гг., видим, что потребление тепла в 2019  году использовано меньше нормы и экономия составила всего около 0,2%. </w:t>
      </w:r>
      <w:r w:rsidR="00BE7E26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Считаем, что в субботу и воскресенье </w:t>
      </w:r>
      <w:r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отопление </w:t>
      </w:r>
      <w:r w:rsidR="00BE7E26" w:rsidRPr="00F41068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переходить на  более экономный режим работы.</w:t>
      </w:r>
    </w:p>
    <w:p w:rsidR="00BE7E26" w:rsidRPr="00F41068" w:rsidRDefault="00BE7E26" w:rsidP="002541C6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both"/>
        <w:rPr>
          <w:color w:val="111111"/>
          <w:sz w:val="28"/>
          <w:szCs w:val="28"/>
        </w:rPr>
      </w:pPr>
      <w:r w:rsidRPr="00F41068">
        <w:rPr>
          <w:rStyle w:val="a5"/>
          <w:color w:val="111111"/>
          <w:sz w:val="28"/>
          <w:szCs w:val="28"/>
        </w:rPr>
        <w:t>Вывод.</w:t>
      </w:r>
      <w:r w:rsidRPr="00F41068">
        <w:rPr>
          <w:color w:val="111111"/>
          <w:sz w:val="28"/>
          <w:szCs w:val="28"/>
        </w:rPr>
        <w:t>    С целью экономии электроэнергии</w:t>
      </w:r>
      <w:r w:rsidR="0028677D">
        <w:rPr>
          <w:color w:val="111111"/>
          <w:sz w:val="28"/>
          <w:szCs w:val="28"/>
        </w:rPr>
        <w:t xml:space="preserve"> и тепловой энергии</w:t>
      </w:r>
      <w:r w:rsidRPr="00F41068">
        <w:rPr>
          <w:color w:val="111111"/>
          <w:sz w:val="28"/>
          <w:szCs w:val="28"/>
        </w:rPr>
        <w:t xml:space="preserve"> в </w:t>
      </w:r>
      <w:r w:rsidR="0028677D">
        <w:rPr>
          <w:color w:val="111111"/>
          <w:sz w:val="28"/>
          <w:szCs w:val="28"/>
        </w:rPr>
        <w:t xml:space="preserve">учреждении </w:t>
      </w:r>
      <w:r w:rsidRPr="00F41068">
        <w:rPr>
          <w:color w:val="111111"/>
          <w:sz w:val="28"/>
          <w:szCs w:val="28"/>
        </w:rPr>
        <w:t xml:space="preserve">выполняются правила энергосбережения </w:t>
      </w:r>
      <w:r w:rsidR="0028677D">
        <w:rPr>
          <w:color w:val="111111"/>
          <w:sz w:val="28"/>
          <w:szCs w:val="28"/>
        </w:rPr>
        <w:t xml:space="preserve">воспитанниками </w:t>
      </w:r>
      <w:r w:rsidRPr="00F41068">
        <w:rPr>
          <w:color w:val="111111"/>
          <w:sz w:val="28"/>
          <w:szCs w:val="28"/>
        </w:rPr>
        <w:t xml:space="preserve">и </w:t>
      </w:r>
      <w:r w:rsidR="0028677D">
        <w:rPr>
          <w:color w:val="111111"/>
          <w:sz w:val="28"/>
          <w:szCs w:val="28"/>
        </w:rPr>
        <w:t>коллективом учреждения.</w:t>
      </w:r>
    </w:p>
    <w:p w:rsidR="00BE7E26" w:rsidRPr="00F41068" w:rsidRDefault="00BE7E26" w:rsidP="002541C6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both"/>
        <w:rPr>
          <w:color w:val="111111"/>
          <w:sz w:val="28"/>
          <w:szCs w:val="28"/>
        </w:rPr>
      </w:pPr>
      <w:r w:rsidRPr="00F41068">
        <w:rPr>
          <w:color w:val="111111"/>
          <w:sz w:val="28"/>
          <w:szCs w:val="28"/>
        </w:rPr>
        <w:t>    </w:t>
      </w:r>
    </w:p>
    <w:p w:rsidR="00BE7E26" w:rsidRPr="00F41068" w:rsidRDefault="00BE7E26" w:rsidP="002541C6">
      <w:pPr>
        <w:pStyle w:val="a3"/>
        <w:shd w:val="clear" w:color="auto" w:fill="FFFFFF"/>
        <w:spacing w:before="0" w:beforeAutospacing="0" w:after="0" w:afterAutospacing="0" w:line="276" w:lineRule="auto"/>
        <w:ind w:right="-155" w:firstLine="709"/>
        <w:jc w:val="both"/>
        <w:rPr>
          <w:color w:val="111111"/>
          <w:sz w:val="28"/>
          <w:szCs w:val="28"/>
        </w:rPr>
      </w:pPr>
    </w:p>
    <w:sectPr w:rsidR="00BE7E26" w:rsidRPr="00F41068" w:rsidSect="00BE7E26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6E56"/>
    <w:multiLevelType w:val="multilevel"/>
    <w:tmpl w:val="6F94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44654"/>
    <w:multiLevelType w:val="hybridMultilevel"/>
    <w:tmpl w:val="8132DF04"/>
    <w:lvl w:ilvl="0" w:tplc="00D42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62D06"/>
    <w:multiLevelType w:val="multilevel"/>
    <w:tmpl w:val="EEA2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8186F"/>
    <w:multiLevelType w:val="multilevel"/>
    <w:tmpl w:val="450A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92EFF"/>
    <w:multiLevelType w:val="multilevel"/>
    <w:tmpl w:val="6F94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57BB9"/>
    <w:multiLevelType w:val="hybridMultilevel"/>
    <w:tmpl w:val="922E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96323"/>
    <w:multiLevelType w:val="multilevel"/>
    <w:tmpl w:val="F62A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F5A08"/>
    <w:multiLevelType w:val="hybridMultilevel"/>
    <w:tmpl w:val="515A8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777A4D"/>
    <w:multiLevelType w:val="multilevel"/>
    <w:tmpl w:val="4F0C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F1F91"/>
    <w:multiLevelType w:val="hybridMultilevel"/>
    <w:tmpl w:val="9A6CD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25CD4"/>
    <w:multiLevelType w:val="multilevel"/>
    <w:tmpl w:val="6780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6"/>
    <w:lvlOverride w:ilvl="0">
      <w:startOverride w:val="4"/>
    </w:lvlOverride>
  </w:num>
  <w:num w:numId="6">
    <w:abstractNumId w:val="8"/>
    <w:lvlOverride w:ilvl="0">
      <w:startOverride w:val="5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7E26"/>
    <w:rsid w:val="00000151"/>
    <w:rsid w:val="00106318"/>
    <w:rsid w:val="00126D2F"/>
    <w:rsid w:val="001D2591"/>
    <w:rsid w:val="002541C6"/>
    <w:rsid w:val="0028677D"/>
    <w:rsid w:val="002F1F8A"/>
    <w:rsid w:val="003031D7"/>
    <w:rsid w:val="00681146"/>
    <w:rsid w:val="006F28C2"/>
    <w:rsid w:val="007E027C"/>
    <w:rsid w:val="00807BFD"/>
    <w:rsid w:val="00814D0D"/>
    <w:rsid w:val="00865E05"/>
    <w:rsid w:val="009131C6"/>
    <w:rsid w:val="009452A1"/>
    <w:rsid w:val="00957CEA"/>
    <w:rsid w:val="00A26886"/>
    <w:rsid w:val="00A30265"/>
    <w:rsid w:val="00B8150F"/>
    <w:rsid w:val="00BE7E26"/>
    <w:rsid w:val="00C7473A"/>
    <w:rsid w:val="00EB7E37"/>
    <w:rsid w:val="00F41068"/>
    <w:rsid w:val="00FA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7E26"/>
    <w:rPr>
      <w:i/>
      <w:iCs/>
    </w:rPr>
  </w:style>
  <w:style w:type="character" w:styleId="a5">
    <w:name w:val="Strong"/>
    <w:basedOn w:val="a0"/>
    <w:uiPriority w:val="22"/>
    <w:qFormat/>
    <w:rsid w:val="00BE7E26"/>
    <w:rPr>
      <w:b/>
      <w:bCs/>
    </w:rPr>
  </w:style>
  <w:style w:type="paragraph" w:styleId="a6">
    <w:name w:val="List Paragraph"/>
    <w:basedOn w:val="a"/>
    <w:uiPriority w:val="34"/>
    <w:qFormat/>
    <w:rsid w:val="003031D7"/>
    <w:pPr>
      <w:ind w:left="720"/>
      <w:contextualSpacing/>
    </w:pPr>
  </w:style>
  <w:style w:type="table" w:styleId="a7">
    <w:name w:val="Table Grid"/>
    <w:basedOn w:val="a1"/>
    <w:uiPriority w:val="39"/>
    <w:rsid w:val="00814D0D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126D2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498E-D77A-4CB3-B11A-65E4EB2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2020-05-11T10:53:00Z</dcterms:created>
  <dcterms:modified xsi:type="dcterms:W3CDTF">2020-05-12T12:54:00Z</dcterms:modified>
</cp:coreProperties>
</file>