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F8" w:rsidRDefault="00345F5E" w:rsidP="005F3B41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</w:t>
      </w:r>
      <w:r w:rsidR="00AC2BF8" w:rsidRPr="00345F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зучение потребления электроэнергии и расходования тепла дома. </w:t>
      </w:r>
    </w:p>
    <w:p w:rsidR="005F3B41" w:rsidRPr="00345F5E" w:rsidRDefault="005F3B41" w:rsidP="005F3B41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2BF8" w:rsidRPr="00345F5E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Дата выполнения</w:t>
      </w: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  <w:r w:rsidR="002D7A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21 </w:t>
      </w:r>
      <w:r w:rsidR="002D7A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января, </w:t>
      </w:r>
      <w:r w:rsidR="00345F5E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D7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27 </w:t>
      </w:r>
      <w:r w:rsidR="00345F5E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март</w:t>
      </w:r>
      <w:r w:rsidR="002D7A8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345F5E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2019</w:t>
      </w:r>
      <w:r w:rsid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45F5E" w:rsidRDefault="00345F5E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Участники: </w:t>
      </w:r>
      <w:r w:rsidRPr="00345F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семья Дегтярева </w:t>
      </w:r>
      <w:proofErr w:type="spellStart"/>
      <w:r w:rsidRPr="00345F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Назара</w:t>
      </w:r>
      <w:proofErr w:type="spell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345F5E" w:rsidRPr="00345F5E" w:rsidRDefault="00345F5E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Семья состоит из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3</w:t>
      </w:r>
      <w:r w:rsidRPr="00345F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-х челове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</w:t>
      </w:r>
    </w:p>
    <w:p w:rsidR="00AC2BF8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Этапы выполнения задания и результаты:</w:t>
      </w:r>
    </w:p>
    <w:p w:rsidR="008E02A6" w:rsidRPr="00345F5E" w:rsidRDefault="008E02A6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 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Выяснить путем подсчетов, количество электроэнергии, потре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бляемое в доме за один день (рабочий и выходной).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Подумать о способах снижения расходов на электроэнергию.</w:t>
      </w:r>
    </w:p>
    <w:p w:rsidR="008E02A6" w:rsidRPr="00345F5E" w:rsidRDefault="008E02A6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8E02A6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58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E02A6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E02A6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Провести исследование.</w:t>
      </w:r>
    </w:p>
    <w:p w:rsidR="008E02A6" w:rsidRPr="00345F5E" w:rsidRDefault="00805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58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23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E02A6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С помощью наблюдений подсчитать среднее время в течение, которого ежедневно горит каждая лампа, и работает техника.</w:t>
      </w:r>
    </w:p>
    <w:p w:rsidR="008E02A6" w:rsidRPr="00345F5E" w:rsidRDefault="00805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58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E02A6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Рассчитать среднее потребление электроэнергии в доме, рассчитать денежные затраты на электроэнергию и сравнить их с реальными затратами.</w:t>
      </w:r>
    </w:p>
    <w:p w:rsidR="008E02A6" w:rsidRPr="00345F5E" w:rsidRDefault="00805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58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F23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E02A6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Сделать выводы по проделанной работе.</w:t>
      </w:r>
    </w:p>
    <w:p w:rsidR="008E02A6" w:rsidRDefault="008E02A6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Гипотеза:</w:t>
      </w:r>
    </w:p>
    <w:p w:rsidR="008E02A6" w:rsidRPr="00345F5E" w:rsidRDefault="008E02A6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ли одна семья, сберегая электроэнергию и экономя семейный бюджет, способствовать сохранению природных ресурсов (нефти и газа) и уменьшить количество загрязняющих веществ в атмосфере.</w:t>
      </w:r>
    </w:p>
    <w:p w:rsidR="003779F3" w:rsidRDefault="008E02A6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Предмет исследования:</w:t>
      </w:r>
      <w:r w:rsidR="003779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Количество электроэнергии в </w:t>
      </w:r>
      <w:proofErr w:type="spell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кВт·ч</w:t>
      </w:r>
      <w:proofErr w:type="spellEnd"/>
      <w:proofErr w:type="gram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потребляемое в семье.</w:t>
      </w:r>
    </w:p>
    <w:p w:rsidR="008E02A6" w:rsidRPr="00345F5E" w:rsidRDefault="008E02A6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Объекты:</w:t>
      </w:r>
      <w:r w:rsidR="003779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058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Приборы учета электроэнергии и бытовая техника.</w:t>
      </w:r>
    </w:p>
    <w:p w:rsidR="00F23E48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План действия </w:t>
      </w:r>
    </w:p>
    <w:p w:rsidR="00F23E48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E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Ежедневно снимать  показания электросчетчика в течение недели, делая это каждое утро и  каждый вечер.</w:t>
      </w:r>
    </w:p>
    <w:p w:rsidR="00F23E48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E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Результаты отмечать в соответствующей колонке отчета.</w:t>
      </w:r>
    </w:p>
    <w:p w:rsidR="00F23E48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E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Просчитать  использование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электроэнергии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 неделю</w:t>
      </w:r>
    </w:p>
    <w:p w:rsidR="00F23E48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E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Пр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осчитать, сколько будет стоить потребленная электроэнергия.</w:t>
      </w:r>
    </w:p>
    <w:p w:rsidR="00F23E48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E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Отметить в какие дни недели потребление электроэнергии максимальное, в какие дни недели потребление минимальное. Сделать предположение, с чем это связано.</w:t>
      </w:r>
    </w:p>
    <w:p w:rsidR="00F23E48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E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Подсчитать количество ламп, различной мощности и модификации, используемых для освещения в доме, а также электроприборов и технических средств (с указанием мощности).</w:t>
      </w:r>
    </w:p>
    <w:p w:rsidR="00F23E48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Проанализировать результаты и найти пути уменьшения электропотребления.</w:t>
      </w:r>
    </w:p>
    <w:p w:rsidR="00F23E48" w:rsidRPr="00345F5E" w:rsidRDefault="00F23E4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</w:t>
      </w:r>
      <w:r w:rsidRPr="00F23E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Провест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и повторный эксперимент, используя пути сбережения потребляемой энергии.</w:t>
      </w:r>
    </w:p>
    <w:p w:rsidR="00186BA6" w:rsidRDefault="00F23E48" w:rsidP="00186B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9.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Сравнить  полученные результаты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постоянно работать над экономией энергетических ресурсов. </w:t>
      </w:r>
    </w:p>
    <w:p w:rsidR="0080582F" w:rsidRPr="00186BA6" w:rsidRDefault="00AC2BF8" w:rsidP="00186B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6BA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Мониторинг потребления электроэнергии и расходования электроэнергии  дома обучающиеся  выполняли согласно </w:t>
      </w:r>
      <w:r w:rsidR="00345F5E" w:rsidRPr="00186BA6">
        <w:rPr>
          <w:rFonts w:ascii="Times New Roman" w:hAnsi="Times New Roman" w:cs="Times New Roman"/>
          <w:color w:val="111111"/>
          <w:sz w:val="28"/>
          <w:szCs w:val="28"/>
        </w:rPr>
        <w:t xml:space="preserve">плану действий. Измерения проводил </w:t>
      </w:r>
      <w:r w:rsidRPr="00186BA6">
        <w:rPr>
          <w:rFonts w:ascii="Times New Roman" w:hAnsi="Times New Roman" w:cs="Times New Roman"/>
          <w:color w:val="111111"/>
          <w:sz w:val="28"/>
          <w:szCs w:val="28"/>
        </w:rPr>
        <w:t xml:space="preserve"> совместно с родителями.</w:t>
      </w:r>
      <w:r w:rsidR="008E02A6" w:rsidRPr="00186BA6">
        <w:rPr>
          <w:rFonts w:ascii="Times New Roman" w:hAnsi="Times New Roman" w:cs="Times New Roman"/>
          <w:color w:val="111111"/>
          <w:sz w:val="28"/>
          <w:szCs w:val="28"/>
        </w:rPr>
        <w:t xml:space="preserve"> У </w:t>
      </w:r>
      <w:r w:rsidR="00F23E48" w:rsidRPr="00186BA6">
        <w:rPr>
          <w:rFonts w:ascii="Times New Roman" w:hAnsi="Times New Roman" w:cs="Times New Roman"/>
          <w:color w:val="111111"/>
          <w:sz w:val="28"/>
          <w:szCs w:val="28"/>
        </w:rPr>
        <w:t xml:space="preserve">нас </w:t>
      </w:r>
      <w:r w:rsidR="008E02A6" w:rsidRPr="00186BA6">
        <w:rPr>
          <w:rFonts w:ascii="Times New Roman" w:hAnsi="Times New Roman" w:cs="Times New Roman"/>
          <w:color w:val="111111"/>
          <w:sz w:val="28"/>
          <w:szCs w:val="28"/>
        </w:rPr>
        <w:t>дома используются следующие бытовые электрические приборы. Уз</w:t>
      </w:r>
      <w:r w:rsidR="00F23E48" w:rsidRPr="00186BA6">
        <w:rPr>
          <w:rFonts w:ascii="Times New Roman" w:hAnsi="Times New Roman" w:cs="Times New Roman"/>
          <w:color w:val="111111"/>
          <w:sz w:val="28"/>
          <w:szCs w:val="28"/>
        </w:rPr>
        <w:t>нал</w:t>
      </w:r>
      <w:r w:rsidR="008E02A6" w:rsidRPr="00186BA6">
        <w:rPr>
          <w:rFonts w:ascii="Times New Roman" w:hAnsi="Times New Roman" w:cs="Times New Roman"/>
          <w:color w:val="111111"/>
          <w:sz w:val="28"/>
          <w:szCs w:val="28"/>
        </w:rPr>
        <w:t xml:space="preserve"> мощность каждого прибора, вместе с родителями рассчитал среднее время работы в день, а также потребляемую мощность. </w:t>
      </w:r>
    </w:p>
    <w:p w:rsidR="0080582F" w:rsidRPr="00186BA6" w:rsidRDefault="0080582F" w:rsidP="005F3B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80582F" w:rsidRPr="003779F3" w:rsidRDefault="0080582F" w:rsidP="005F3B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Наши и</w:t>
      </w:r>
      <w:r w:rsidRPr="003779F3">
        <w:rPr>
          <w:b/>
          <w:i/>
          <w:color w:val="111111"/>
          <w:sz w:val="28"/>
          <w:szCs w:val="28"/>
        </w:rPr>
        <w:t xml:space="preserve">сследования. </w:t>
      </w:r>
    </w:p>
    <w:p w:rsidR="0080582F" w:rsidRPr="00345F5E" w:rsidRDefault="00805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Опыт был проведен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нашей семьей в домашних условиях и </w:t>
      </w:r>
      <w:proofErr w:type="gram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выяснить</w:t>
      </w:r>
      <w:proofErr w:type="gramEnd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насколько можно сэкономить электроэнергию дома, чтобы снизить платежи.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проанализировали один день рабочий и один день выходной. Снимали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показания эле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ктросчетчика,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делая это утро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8.00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вечер в 22.00.</w:t>
      </w:r>
    </w:p>
    <w:p w:rsidR="00345F5E" w:rsidRPr="0080582F" w:rsidRDefault="00805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Провели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 исследование,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дсчитали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общее количество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приборов,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используемых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доме, записали их мощность. Для удобства составили таблицу, в которой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было оценить, в течение, какого времени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используется прибор и затраты. </w:t>
      </w:r>
    </w:p>
    <w:tbl>
      <w:tblPr>
        <w:tblStyle w:val="a8"/>
        <w:tblW w:w="10780" w:type="dxa"/>
        <w:tblLayout w:type="fixed"/>
        <w:tblLook w:val="04A0"/>
      </w:tblPr>
      <w:tblGrid>
        <w:gridCol w:w="2943"/>
        <w:gridCol w:w="1418"/>
        <w:gridCol w:w="1559"/>
        <w:gridCol w:w="2126"/>
        <w:gridCol w:w="1412"/>
        <w:gridCol w:w="1322"/>
      </w:tblGrid>
      <w:tr w:rsidR="004F12F5" w:rsidRPr="003779F3" w:rsidTr="004F12F5">
        <w:trPr>
          <w:trHeight w:val="972"/>
        </w:trPr>
        <w:tc>
          <w:tcPr>
            <w:tcW w:w="2943" w:type="dxa"/>
            <w:vMerge w:val="restart"/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Название прибора</w:t>
            </w:r>
          </w:p>
        </w:tc>
        <w:tc>
          <w:tcPr>
            <w:tcW w:w="2977" w:type="dxa"/>
            <w:gridSpan w:val="2"/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Время</w:t>
            </w:r>
          </w:p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Использования, часы</w:t>
            </w:r>
          </w:p>
        </w:tc>
        <w:tc>
          <w:tcPr>
            <w:tcW w:w="2126" w:type="dxa"/>
            <w:vMerge w:val="restart"/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Мощность</w:t>
            </w:r>
          </w:p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(по паспорту), </w:t>
            </w:r>
            <w:proofErr w:type="gramStart"/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2734" w:type="dxa"/>
            <w:gridSpan w:val="2"/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Затрачено,</w:t>
            </w:r>
          </w:p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кВт</w:t>
            </w:r>
          </w:p>
        </w:tc>
      </w:tr>
      <w:tr w:rsidR="004F12F5" w:rsidRPr="003779F3" w:rsidTr="004F12F5">
        <w:trPr>
          <w:trHeight w:val="479"/>
        </w:trPr>
        <w:tc>
          <w:tcPr>
            <w:tcW w:w="2943" w:type="dxa"/>
            <w:vMerge/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Рабочий день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Выходной день</w:t>
            </w:r>
          </w:p>
        </w:tc>
        <w:tc>
          <w:tcPr>
            <w:tcW w:w="2126" w:type="dxa"/>
            <w:vMerge/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Рабочий день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4F12F5" w:rsidRPr="003779F3" w:rsidRDefault="004F12F5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Выходной день</w:t>
            </w:r>
          </w:p>
        </w:tc>
      </w:tr>
      <w:tr w:rsidR="004F12F5" w:rsidRPr="003779F3" w:rsidTr="004F12F5">
        <w:trPr>
          <w:trHeight w:val="733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Зарядное устройство для телефона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1,5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0,005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0,075</w:t>
            </w:r>
          </w:p>
        </w:tc>
      </w:tr>
      <w:tr w:rsidR="004F12F5" w:rsidRPr="003779F3" w:rsidTr="004F12F5">
        <w:trPr>
          <w:trHeight w:val="479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Микроволновая печь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900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0,27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0,32</w:t>
            </w:r>
          </w:p>
        </w:tc>
      </w:tr>
      <w:tr w:rsidR="004F12F5" w:rsidRPr="003779F3" w:rsidTr="004F12F5">
        <w:trPr>
          <w:trHeight w:val="280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Телевизор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</w:t>
            </w:r>
            <w:r w:rsidR="00D26A57"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280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0,325</w:t>
            </w:r>
          </w:p>
        </w:tc>
      </w:tr>
      <w:tr w:rsidR="004F12F5" w:rsidRPr="003779F3" w:rsidTr="004F12F5">
        <w:trPr>
          <w:trHeight w:val="290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Лампочки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2,5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0,18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0,15</w:t>
            </w:r>
          </w:p>
        </w:tc>
      </w:tr>
      <w:tr w:rsidR="004F12F5" w:rsidRPr="003779F3" w:rsidTr="004F12F5">
        <w:trPr>
          <w:trHeight w:val="385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450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0,9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2,25</w:t>
            </w:r>
          </w:p>
        </w:tc>
      </w:tr>
      <w:tr w:rsidR="004F12F5" w:rsidRPr="003779F3" w:rsidTr="004F12F5">
        <w:trPr>
          <w:trHeight w:val="599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Холодильник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4,8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7,2</w:t>
            </w:r>
          </w:p>
        </w:tc>
      </w:tr>
      <w:tr w:rsidR="004F12F5" w:rsidRPr="003779F3" w:rsidTr="004F12F5">
        <w:trPr>
          <w:trHeight w:val="613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Утюг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0,25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1500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0,48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2,25</w:t>
            </w:r>
          </w:p>
        </w:tc>
      </w:tr>
      <w:tr w:rsidR="004F12F5" w:rsidRPr="003779F3" w:rsidTr="004F12F5">
        <w:trPr>
          <w:trHeight w:val="599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Пылесос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1500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0,45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1.25</w:t>
            </w:r>
          </w:p>
        </w:tc>
      </w:tr>
      <w:tr w:rsidR="004F12F5" w:rsidRPr="003779F3" w:rsidTr="004F12F5">
        <w:trPr>
          <w:trHeight w:val="613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Кофеварка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2000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0,6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14118C"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,6</w:t>
            </w:r>
          </w:p>
        </w:tc>
      </w:tr>
      <w:tr w:rsidR="004F12F5" w:rsidRPr="003779F3" w:rsidTr="004F12F5">
        <w:trPr>
          <w:trHeight w:val="384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Морозильник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D26A57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4.8</w:t>
            </w:r>
          </w:p>
        </w:tc>
      </w:tr>
      <w:tr w:rsidR="004F12F5" w:rsidRPr="003779F3" w:rsidTr="004F12F5">
        <w:trPr>
          <w:trHeight w:val="733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Итого,</w:t>
            </w:r>
          </w:p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кВт в рабочий день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8E02A6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11,565</w:t>
            </w:r>
            <w:r w:rsidR="008058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(2,01 </w:t>
            </w:r>
            <w:proofErr w:type="spellStart"/>
            <w:r w:rsidR="008058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руб</w:t>
            </w:r>
            <w:proofErr w:type="spellEnd"/>
            <w:r w:rsidR="008058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4F12F5" w:rsidRPr="003779F3" w:rsidTr="004F12F5">
        <w:trPr>
          <w:trHeight w:val="746"/>
        </w:trPr>
        <w:tc>
          <w:tcPr>
            <w:tcW w:w="2943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Итого,</w:t>
            </w:r>
          </w:p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кВт в выходной день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4118C" w:rsidRPr="003779F3" w:rsidRDefault="0014118C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14118C" w:rsidRPr="003779F3" w:rsidRDefault="003779F3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779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20,22</w:t>
            </w:r>
          </w:p>
        </w:tc>
      </w:tr>
      <w:tr w:rsidR="003779F3" w:rsidRPr="003779F3" w:rsidTr="004F12F5">
        <w:trPr>
          <w:trHeight w:val="746"/>
        </w:trPr>
        <w:tc>
          <w:tcPr>
            <w:tcW w:w="2943" w:type="dxa"/>
          </w:tcPr>
          <w:p w:rsidR="003779F3" w:rsidRPr="003779F3" w:rsidRDefault="003779F3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Разница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79F3" w:rsidRPr="003779F3" w:rsidRDefault="003779F3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79F3" w:rsidRPr="003779F3" w:rsidRDefault="003779F3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79F3" w:rsidRPr="003779F3" w:rsidRDefault="003779F3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3779F3" w:rsidRPr="003779F3" w:rsidRDefault="003779F3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8,65 кВт</w:t>
            </w:r>
          </w:p>
        </w:tc>
      </w:tr>
    </w:tbl>
    <w:p w:rsidR="0080582F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Разница в показаниях электросчетчика  за сутки</w:t>
      </w:r>
      <w:r w:rsidR="008E02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рабочий день и в выходной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показала значение </w:t>
      </w:r>
      <w:r w:rsidR="008E02A6">
        <w:rPr>
          <w:rFonts w:ascii="Times New Roman" w:eastAsia="Times New Roman" w:hAnsi="Times New Roman" w:cs="Times New Roman"/>
          <w:color w:val="111111"/>
          <w:sz w:val="28"/>
          <w:szCs w:val="28"/>
        </w:rPr>
        <w:t>8,65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кВт, следовательно, </w:t>
      </w:r>
      <w:r w:rsidR="008E02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выходные дни тратиться намного больше </w:t>
      </w:r>
      <w:proofErr w:type="gramStart"/>
      <w:r w:rsidR="008E02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электроэнергии</w:t>
      </w:r>
      <w:proofErr w:type="gramEnd"/>
      <w:r w:rsidR="008E02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в рабочие дни</w:t>
      </w:r>
      <w:r w:rsidR="008058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05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0582F">
        <w:rPr>
          <w:rFonts w:ascii="Times New Roman" w:eastAsia="Times New Roman" w:hAnsi="Times New Roman" w:cs="Times New Roman"/>
          <w:color w:val="111111"/>
          <w:sz w:val="28"/>
          <w:szCs w:val="28"/>
        </w:rPr>
        <w:t>Цена за потреблённые киловатт-часы стоит 0,1746 рубля, соответственно сумма перерасхода составляет 30,22 руб.</w:t>
      </w:r>
    </w:p>
    <w:p w:rsidR="004F12F5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провела повторный эксперимент, используя пути сбережения потребляемой энергии.</w:t>
      </w:r>
    </w:p>
    <w:p w:rsidR="002D7A8F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Проведена беседа по энергосбережению в моей семье и повторно определено и зарегистрировано изменение объёма электропотребления за следующую неделю</w:t>
      </w:r>
      <w:r w:rsidR="002D7A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D7A8F" w:rsidRPr="0080582F" w:rsidRDefault="002D7A8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82F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рекомендаций собл</w:t>
      </w:r>
      <w:r w:rsidR="0080582F">
        <w:rPr>
          <w:rFonts w:ascii="Times New Roman" w:eastAsia="Times New Roman" w:hAnsi="Times New Roman" w:cs="Times New Roman"/>
          <w:b/>
          <w:sz w:val="28"/>
          <w:szCs w:val="28"/>
        </w:rPr>
        <w:t xml:space="preserve">юдаемых в течение таких же рабочих дней и выходных. </w:t>
      </w:r>
    </w:p>
    <w:p w:rsidR="002D7A8F" w:rsidRPr="00345F5E" w:rsidRDefault="00805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2 лампы  накаливания по 75 Вт </w:t>
      </w:r>
      <w:r w:rsidR="004F12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заменили дома на энергосберегающие</w:t>
      </w:r>
      <w:proofErr w:type="gramEnd"/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15 Вт в коридоре. По моим подсчетом, в неделю получилась экономия в 8 кВт.</w:t>
      </w:r>
    </w:p>
    <w:p w:rsidR="002D7A8F" w:rsidRPr="00345F5E" w:rsidRDefault="00805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Ежедневно выключали</w:t>
      </w:r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света в помещениях, когда в них никого нет.</w:t>
      </w:r>
    </w:p>
    <w:p w:rsidR="002D7A8F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Максимально использовала естественное освещение.</w:t>
      </w:r>
    </w:p>
    <w:p w:rsidR="002D7A8F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Экономно использовали бытовые электрические приборы: на неделю отказались от микроволновой печи.</w:t>
      </w:r>
    </w:p>
    <w:p w:rsidR="002D7A8F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оставляли электроприборы в режиме ожидания.</w:t>
      </w:r>
    </w:p>
    <w:p w:rsidR="002D7A8F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Периодически чистили  лампы от пыли и грязи.</w:t>
      </w:r>
    </w:p>
    <w:p w:rsidR="004F12F5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При глажении сортировали вещи в зависимости от материала, начинали  гладить с низких температур, для небольших вещей использовали остаточное тепло.</w:t>
      </w:r>
    </w:p>
    <w:p w:rsidR="004F12F5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D7A8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Загружали стиральную машину полностью. Расход электроэнергии практически не зависит от того, насколько загружена машина, а расход воды изменится не значительно. Стирка при полной загрузке дает экономи</w:t>
      </w:r>
      <w:r w:rsidR="002D7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15 -20 </w:t>
      </w:r>
      <w:proofErr w:type="spellStart"/>
      <w:r w:rsidR="002D7A8F">
        <w:rPr>
          <w:rFonts w:ascii="Times New Roman" w:eastAsia="Times New Roman" w:hAnsi="Times New Roman" w:cs="Times New Roman"/>
          <w:color w:val="111111"/>
          <w:sz w:val="28"/>
          <w:szCs w:val="28"/>
        </w:rPr>
        <w:t>кВт·</w:t>
      </w:r>
      <w:proofErr w:type="gramStart"/>
      <w:r w:rsidR="002D7A8F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spellEnd"/>
      <w:proofErr w:type="gramEnd"/>
      <w:r w:rsidR="002D7A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энергии в месяц.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F12F5" w:rsidRDefault="002D7A8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повторном исследовании увидела,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потребление электроэнергии за неделю снизилось. Этому способствовало использование энергосберегающих технологий.</w:t>
      </w:r>
    </w:p>
    <w:p w:rsidR="004F12F5" w:rsidRDefault="00D30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Выяснили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какие из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электроприборов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потребляют больше, а какие – меньше. Соответственно, будем знать, какими приборами лучше не пользоваться (слишком долго).</w:t>
      </w:r>
    </w:p>
    <w:p w:rsidR="00AC2BF8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Телевизор</w:t>
      </w:r>
      <w:r w:rsidR="00AC2BF8" w:rsidRPr="004F12F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жидкокристаллический телевизор. Во время просмотра телевизора всё это вместе потребляет 300 Ватт. Если мы смотрим телевизор вечером в среднем 3 часа, то получается:</w:t>
      </w:r>
    </w:p>
    <w:p w:rsidR="00AC2BF8" w:rsidRPr="00345F5E" w:rsidRDefault="00D30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0,3 кВт *4 ч *30 дней = 36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кВт·ч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*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0,1746 руб. = 6,29 руб. в месяц.</w:t>
      </w:r>
    </w:p>
    <w:p w:rsidR="00AC2BF8" w:rsidRPr="00345F5E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выключаем телевизор пультом. </w:t>
      </w:r>
      <w:proofErr w:type="gram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Оказывается  телевизор  не выключаются</w:t>
      </w:r>
      <w:proofErr w:type="gramEnd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полностью. Он сейчас в «режиме ожидания». На приборах горят маленькие лампочки – светодиоды, которые говорят о том, что прибор включен в сеть. И наш телевизор вместе в этом режиме потребляет энергию.</w:t>
      </w:r>
    </w:p>
    <w:p w:rsidR="00AC2BF8" w:rsidRPr="00345F5E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 приборы продолжают потреблять немало электроэнергии, если остаются включенными в розетку.</w:t>
      </w:r>
    </w:p>
    <w:p w:rsidR="004F12F5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08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Вывод: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экономии электроэнергии отключайте не использующиеся приборы из сети.</w:t>
      </w:r>
    </w:p>
    <w:p w:rsidR="00AC2BF8" w:rsidRPr="00345F5E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То же самое </w:t>
      </w:r>
      <w:r w:rsidR="00D308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 родителями нашли информацию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о зарядных устройствах для телефонов. Их тоже не надо оставлять в розетках после того, как телефон зарядился. Проверяю все найденные дома «</w:t>
      </w:r>
      <w:proofErr w:type="spell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зарядники</w:t>
      </w:r>
      <w:proofErr w:type="spellEnd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» для телефонов. Оказалось, что половина зарядных устройств после отключения заряжаемого устройства продолжают потреблять около 1 Ватта. Это совсем не много, но тем не менее:</w:t>
      </w:r>
    </w:p>
    <w:p w:rsidR="00D3082F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0,001 кВт · 24 ч · 30 дней = 0,72 </w:t>
      </w:r>
      <w:proofErr w:type="spell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кВт·ч</w:t>
      </w:r>
      <w:proofErr w:type="spellEnd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· 0,1746 руб. = 0,13 руб. в месяц.</w:t>
      </w:r>
    </w:p>
    <w:p w:rsidR="00D3082F" w:rsidRDefault="00D30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Компьютерная техника также играет немаловажную роль в количество используемой энергии. Чтобы уменьшить расход электроэнергии, потребляемой компьютерной техникой, необходимо после завершения работы на время перерыва, перемены ставить компьютер в спящий режим, при этом количество потребляемой энергии уменьшается.</w:t>
      </w:r>
      <w:r w:rsidR="00F2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Папин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ноутбук потребляет во время работы около 80 Ватт. Он начинает потреблять больше во время игр. Если отойти от ноутбука, то через несколько минут экран гаснет, и ноутбука переходит в энергосберегающий режим. В этом режиме расходуется энергия. Это немало, поэтому не стоит оставлять ноутбук включенным надолго.</w:t>
      </w:r>
    </w:p>
    <w:p w:rsidR="00F25C29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Рекомендации по использованию телевизора, ноутбука, зарядного устройства в целях экономии</w:t>
      </w: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F25C29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Включайте телевизор, компьютер только когда смотрите его или работаете на нем;</w:t>
      </w:r>
    </w:p>
    <w:p w:rsidR="00F25C29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Аппаратуру, работающую в режиме «</w:t>
      </w:r>
      <w:proofErr w:type="spellStart"/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Stand-by</w:t>
      </w:r>
      <w:proofErr w:type="spellEnd"/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» (дежурном режиме), следует полностью отключать на ночь и при отсутствии членов семьи дома.</w:t>
      </w:r>
    </w:p>
    <w:p w:rsidR="00AC2BF8" w:rsidRDefault="00D30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08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Стиральная машина.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несколько раз дома  запускали стирку в разных режимах. И выяснили, что на стоимость стирки больше всего влияет температура воды, которую мы предварительно выставляем. А вот на чистоту белья, кстати, это </w:t>
      </w:r>
      <w:proofErr w:type="gram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не всегда</w:t>
      </w:r>
      <w:proofErr w:type="gram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влияет. Всё бельё, которое мы стирали, в итоге оказывалось чистым. Поэтому не нужно завышать температуру воды при стирке, и включать экономичный режим половинной загрузки, если надо </w:t>
      </w:r>
      <w:proofErr w:type="gram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стирать</w:t>
      </w:r>
      <w:proofErr w:type="gram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немного белья.</w:t>
      </w:r>
    </w:p>
    <w:p w:rsidR="00F25C29" w:rsidRPr="00345F5E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Рекомендации по использованию стиральной  машины в целях экономии</w:t>
      </w: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F12F5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Сортируйте одежду по уровню загрязнения и выбирайте более короткую программу стирки, результат которой вас устраивает;</w:t>
      </w:r>
    </w:p>
    <w:p w:rsidR="00F25C29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Настраивайте стиральную машину на как можно меньшую температуру (на стирку при температуре 90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</w:rPr>
        <w:t>о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С тратится в три раза больше энергии, чем на стирку при температуре 40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</w:rPr>
        <w:t>о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С);</w:t>
      </w:r>
    </w:p>
    <w:p w:rsidR="00F25C29" w:rsidRPr="00345F5E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4F12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Используйте режим сушки только при необходимости;</w:t>
      </w:r>
    </w:p>
    <w:p w:rsidR="004F12F5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Стирайте при полной загрузке (стирка при неполной загрузке обойдется вам в большее количество воды, моющих средств и энергии).</w:t>
      </w:r>
    </w:p>
    <w:p w:rsidR="00D3082F" w:rsidRDefault="00D30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08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Холодильник</w:t>
      </w:r>
      <w:r w:rsidR="00AC2BF8" w:rsidRPr="00D308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включен постоянно, но работает неравномерно. Иногда включается, немного шумит и охлаждает продукты, иногда просто молчит. Холодильник – энергоемкий прибор. Во-первых, холодильник следует ставить в самое прохладное место кухни (ни в коем случае не к батарее, плите), желательно возле наружной стены, </w:t>
      </w:r>
      <w:proofErr w:type="gram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но ни</w:t>
      </w:r>
      <w:proofErr w:type="gram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вплотную к ней. Чем ниже температура теплообменника, тем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эффективнее он работает и реже включается. При снижении температуры теплообменника с 21 до 20 градусов, холодильник начинает расходовать электроэ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нергии на 6% меньше. Во-вторых,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не нужно ставить в холодильник горячую кастрюлю. Она сначала должна остыть на плите. В-третьих, если в морозильнике образуется лёд, то от него надо чаще избавляться. Ледяная «шуба», нарастая на испарители, изолирует его от внутреннего объема холодильника, заставляя включаться чаще и работать каждый раз больше. Чтобы влага из продуктов не намерзала на испарители, следует хранить их в коробках, банках и кастрюлях, плотно закрытых крышками, или завернутыми в фольгу. А регулярно оттаивая и просушивая холодильник можно сделать его гораздо экономичнее.</w:t>
      </w:r>
    </w:p>
    <w:p w:rsidR="00F25C29" w:rsidRPr="00345F5E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Рекомендации по использованию холодильника  в целях экономии</w:t>
      </w: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D3082F" w:rsidRPr="00345F5E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D30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открывайте дверцу холодильника без необходимости;</w:t>
      </w:r>
    </w:p>
    <w:p w:rsidR="00D3082F" w:rsidRPr="00345F5E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="00D30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Не кладите в холодильник теплые, а тем более горячие продукты;</w:t>
      </w:r>
    </w:p>
    <w:p w:rsidR="00D3082F" w:rsidRPr="00345F5E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="00D30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Своевременно размораживайте холодильник, так как энергия расходуется не на охлаждение продуктов, а на процесс образования льда;</w:t>
      </w:r>
    </w:p>
    <w:p w:rsidR="00D3082F" w:rsidRPr="00345F5E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D30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Устанавливайте ручку терморегулятора в зависимости от температуры окружающего воздуха в соответствии с таблицей, имеющейся в инструкции по эксплуатации (изменение температуры на 1 градус изменяет использование энергии на 5%);</w:t>
      </w:r>
    </w:p>
    <w:p w:rsidR="00D3082F" w:rsidRPr="00345F5E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30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Установите холодильник подальше от нагревательных приборов и от воздействия прямых солнечных лучей;</w:t>
      </w:r>
    </w:p>
    <w:p w:rsidR="00D3082F" w:rsidRPr="00345F5E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30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Проверяйте, насколько плотно закрываются двери холодильника (если между дверцей и корпусом свободно проходит лист бумаги, резиновый уплотнитель требует замены;</w:t>
      </w:r>
    </w:p>
    <w:p w:rsidR="00D3082F" w:rsidRPr="00345F5E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30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Периодически ударяйте пыль с обратной стороны холодильника;</w:t>
      </w:r>
    </w:p>
    <w:p w:rsidR="00D3082F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3082F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Не забывайте выключить холодильник, когда на несколько дней уезжаете из квартиры.</w:t>
      </w:r>
    </w:p>
    <w:p w:rsidR="00AC2BF8" w:rsidRPr="00345F5E" w:rsidRDefault="00D30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08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Утюг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Мощность утюга довольно велика – 2 киловатта. Чтобы добиться некоторой экономии, белье должно быть слегка влажным: пересушенное или слишком мокрое приходится гладить дольше, тратя лишнюю энергию. Массивный утюг можно выключить незадолго до конца работы: накопленного им тепла хватит еще на несколько минут.</w:t>
      </w:r>
    </w:p>
    <w:p w:rsidR="005F3B41" w:rsidRDefault="00D3082F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08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Пылесос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эффективной работы пылесоса большое значение имеет хорошая очистка пылесборника. Забитые пылью фильтры затрудняют работу пылесоса, уменьшают тягу воздуха. Для их очистки надо обзавестись щетками двух типов: плоской широкой и узкой длинной. Такими щетками легко удалять </w:t>
      </w:r>
      <w:proofErr w:type="gram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пыль</w:t>
      </w:r>
      <w:proofErr w:type="gram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с пылесборника, так и с матерчатых фильтров.</w:t>
      </w:r>
    </w:p>
    <w:p w:rsidR="005F3B41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мы видим из составленного мною списка, те приборы, которые используют электричество для нагрева элементов (фен, обогреватель, утюг), расходуют на порядок больше электроэнергии. Поэтому надо пользоваться ими с осторожностью не только в плане пожарной безопасности, но и в плане экономии.</w:t>
      </w:r>
    </w:p>
    <w:p w:rsidR="005F3B41" w:rsidRDefault="005F3B41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>Осветительные приборы.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 основных потребителей электрической энергии дома являются осветительные приборы. Лампочки есть в каждой комнате. В люстре, в светильниках, в настольных лампах, в подсветке. И лампочки бывают разные.</w:t>
      </w:r>
    </w:p>
    <w:p w:rsidR="00AC2BF8" w:rsidRPr="00345F5E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Первая лампочка – лампа накаливания. Вторая – энергосберегающая лампочка. Она примерно в 4 раза экономнее. Третья – светодиодная лампочка. Такие лампочки начали появляться не так давно. Они потребляют ещё меньше энергии. </w:t>
      </w:r>
      <w:proofErr w:type="gram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Бывают ещё и другие виды лампочек, например, галогенные, но мы остановимся на самых распространённых, которые есть у нас дома.</w:t>
      </w:r>
      <w:proofErr w:type="gramEnd"/>
    </w:p>
    <w:p w:rsidR="00AC2BF8" w:rsidRDefault="00D3082F" w:rsidP="005F3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сосчитал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лампочки, которые есть у нас дома, и вот что получилось.</w:t>
      </w:r>
    </w:p>
    <w:tbl>
      <w:tblPr>
        <w:tblStyle w:val="a8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3082F" w:rsidTr="00D3082F">
        <w:tc>
          <w:tcPr>
            <w:tcW w:w="2670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Тип лампы</w:t>
            </w:r>
          </w:p>
        </w:tc>
        <w:tc>
          <w:tcPr>
            <w:tcW w:w="2670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Количество</w:t>
            </w:r>
          </w:p>
        </w:tc>
        <w:tc>
          <w:tcPr>
            <w:tcW w:w="2671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Мощность,  </w:t>
            </w:r>
            <w:proofErr w:type="gramStart"/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2671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Итоговая мощность, </w:t>
            </w:r>
            <w:proofErr w:type="gramStart"/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Вт</w:t>
            </w:r>
            <w:proofErr w:type="gramEnd"/>
          </w:p>
        </w:tc>
      </w:tr>
      <w:tr w:rsidR="00D3082F" w:rsidTr="00D3082F">
        <w:tc>
          <w:tcPr>
            <w:tcW w:w="2670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Лампы накаливания</w:t>
            </w:r>
          </w:p>
        </w:tc>
        <w:tc>
          <w:tcPr>
            <w:tcW w:w="2670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75</w:t>
            </w:r>
          </w:p>
        </w:tc>
        <w:tc>
          <w:tcPr>
            <w:tcW w:w="2671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240</w:t>
            </w:r>
          </w:p>
        </w:tc>
      </w:tr>
      <w:tr w:rsidR="00D3082F" w:rsidTr="00D3082F">
        <w:tc>
          <w:tcPr>
            <w:tcW w:w="2670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Энергосберегающие</w:t>
            </w:r>
          </w:p>
        </w:tc>
        <w:tc>
          <w:tcPr>
            <w:tcW w:w="2670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</w:t>
            </w:r>
          </w:p>
        </w:tc>
        <w:tc>
          <w:tcPr>
            <w:tcW w:w="2671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D3082F" w:rsidRPr="00345F5E" w:rsidRDefault="00D3082F" w:rsidP="005F3B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5F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148</w:t>
            </w:r>
          </w:p>
        </w:tc>
      </w:tr>
    </w:tbl>
    <w:p w:rsidR="00AC2BF8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Итого, если включить весь свет во всех комнатах, то будет тратиться 388 Ватт. Ламп накаливания осталось всего 4 штуки. Их уже почти вытеснили энергосберегающие лампы. Лампы накаливания нужно </w:t>
      </w:r>
      <w:proofErr w:type="gram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заменить на энергосберегающие</w:t>
      </w:r>
      <w:proofErr w:type="gramEnd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лампы. Если в комнате светлые обои, а окна не зашторены, то, возможно, и свет не придётся лишний раз включать.</w:t>
      </w:r>
    </w:p>
    <w:p w:rsidR="005F3B41" w:rsidRDefault="00F25C29" w:rsidP="005F3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Toc8639450"/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Освещение в доме:</w:t>
      </w:r>
    </w:p>
    <w:p w:rsidR="00F25C29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Включайте свет в том случае, если вы в нем нуждаетесь;</w:t>
      </w:r>
    </w:p>
    <w:p w:rsidR="00F25C29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Используйте лампочки различной мощности в зависимости от потребности;</w:t>
      </w:r>
    </w:p>
    <w:p w:rsidR="00F25C29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покраске помещений используйте светлые тона красок (светлая стена отражает почти 85% падающего света);</w:t>
      </w:r>
    </w:p>
    <w:p w:rsidR="00F25C29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Отдайте предпочтение покупке энергосберегающих лампочек;</w:t>
      </w:r>
    </w:p>
    <w:p w:rsidR="00F25C29" w:rsidRPr="00345F5E" w:rsidRDefault="004F12F5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5C29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Чаще протирайте лампочки и плафоны (при их загрязнении освещенность в квартире может снизиться на 10-15%).</w:t>
      </w:r>
    </w:p>
    <w:p w:rsidR="00AC2BF8" w:rsidRPr="00F25C29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5C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Тепловая </w:t>
      </w:r>
      <w:r w:rsidR="00AC2BF8" w:rsidRPr="00F25C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энерги</w:t>
      </w:r>
      <w:bookmarkEnd w:id="0"/>
      <w:r w:rsidRPr="00F25C29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</w:p>
    <w:p w:rsidR="00AC2BF8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Отопление – самая крупная составляющая той </w:t>
      </w:r>
      <w:r w:rsidRPr="00F25C29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части </w:t>
      </w:r>
      <w:hyperlink r:id="rId6" w:tooltip="Бюджет семьи" w:history="1">
        <w:r w:rsidRPr="00F25C29">
          <w:rPr>
            <w:rFonts w:ascii="Times New Roman" w:eastAsia="Times New Roman" w:hAnsi="Times New Roman" w:cs="Times New Roman"/>
            <w:sz w:val="28"/>
            <w:szCs w:val="28"/>
          </w:rPr>
          <w:t>семейного бюджета</w:t>
        </w:r>
      </w:hyperlink>
      <w:r w:rsidRPr="00F25C29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идет на оплату энергоносителей. Эффективное использование тепловой энергии не является сложным делом. В большинстве случаев это решения двух вопросов: изменение привычек и устранение потерь тепла с помощью улучшения теплоизоляции.</w:t>
      </w:r>
      <w:r w:rsidR="00F2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Тепловая энергия нужна для того, чтобы было тепло и комфортно, уютно дома, когда холодно. И вот для того, чтобы было комфортно жить в домах, для этого и вырабатывается тепло в котельных. Каким образом получают тепловую энергию? Тепло возникает в процессе сгорания топлива. Можно сравнить это действие с чайником: когда чайник ставим на плиту, газом нагревается вода и закипает. Также происходит и с трубами: газом нагреваются трубы, и по этим трубам вода бежит к людям.</w:t>
      </w:r>
    </w:p>
    <w:p w:rsidR="0080582F" w:rsidRPr="00345F5E" w:rsidRDefault="0080582F" w:rsidP="005F3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Семейная памятка </w:t>
      </w:r>
    </w:p>
    <w:p w:rsidR="0080582F" w:rsidRPr="005F3B41" w:rsidRDefault="0080582F" w:rsidP="005F3B41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color w:val="111111"/>
          <w:sz w:val="28"/>
          <w:szCs w:val="28"/>
        </w:rPr>
        <w:t>Убедитесь, что температура в комнатах разумная.</w:t>
      </w:r>
    </w:p>
    <w:p w:rsidR="0080582F" w:rsidRPr="005F3B41" w:rsidRDefault="0080582F" w:rsidP="005F3B41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Проветривайте быстро и эффективно.</w:t>
      </w:r>
    </w:p>
    <w:p w:rsidR="0080582F" w:rsidRPr="005F3B41" w:rsidRDefault="0080582F" w:rsidP="005F3B41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color w:val="111111"/>
          <w:sz w:val="28"/>
          <w:szCs w:val="28"/>
        </w:rPr>
        <w:t>Убедитесь, что окна и двери достаточно утеплены.</w:t>
      </w:r>
    </w:p>
    <w:p w:rsidR="0080582F" w:rsidRPr="005F3B41" w:rsidRDefault="0080582F" w:rsidP="005F3B41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color w:val="111111"/>
          <w:sz w:val="28"/>
          <w:szCs w:val="28"/>
        </w:rPr>
        <w:t>Следите за потреблением энергии.</w:t>
      </w:r>
    </w:p>
    <w:p w:rsidR="0080582F" w:rsidRPr="005F3B41" w:rsidRDefault="0080582F" w:rsidP="005F3B41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color w:val="111111"/>
          <w:sz w:val="28"/>
          <w:szCs w:val="28"/>
        </w:rPr>
        <w:t>Не держите открытыми форточки.</w:t>
      </w:r>
    </w:p>
    <w:p w:rsidR="0080582F" w:rsidRPr="005F3B41" w:rsidRDefault="0080582F" w:rsidP="005F3B41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Закрывайте батареи с помощью регуляторов, если их нет – установите.</w:t>
      </w:r>
    </w:p>
    <w:p w:rsidR="00F25C29" w:rsidRPr="005F3B41" w:rsidRDefault="0080582F" w:rsidP="005F3B41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color w:val="111111"/>
          <w:sz w:val="28"/>
          <w:szCs w:val="28"/>
        </w:rPr>
        <w:t>ресурсов.</w:t>
      </w:r>
    </w:p>
    <w:p w:rsidR="00AC2BF8" w:rsidRPr="00F25C29" w:rsidRDefault="00AC2BF8" w:rsidP="005F3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5C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Ощутимую экономию тепловой энергии в жилых помещениях могут дать следующие мероприятия:</w:t>
      </w:r>
    </w:p>
    <w:p w:rsidR="00AC2BF8" w:rsidRPr="00345F5E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Утепление дверей и окон. Сквозь щели вокруг входной двери и оконных рам теряется больше тепла.</w:t>
      </w:r>
    </w:p>
    <w:p w:rsidR="00AC2BF8" w:rsidRPr="00345F5E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Утепление небольших щелей с помощью монтажной пены. В большинстве домов есть небольшие трещины и щели, сквозь которые, тем не менее, все равно выходит тепло.</w:t>
      </w:r>
    </w:p>
    <w:p w:rsidR="00F25C29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Повесить шторы. Это самый легкий способ сделать дом более </w:t>
      </w:r>
      <w:proofErr w:type="spell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энергоэффективным</w:t>
      </w:r>
      <w:proofErr w:type="spell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. Повесив шторы или жалюзи на каждое окно в доме, можно защитить самые уязвимые участки. Окна пропускают больше тепла наружу, чем толстые кирпичные стены, тем более если это старые окна, то жалюзи и шторы могут улучшить ситуацию, попутно уменьшая ваши расходы. Шторы не должны закрывать батареи отопления и тем самым препятствовать проникновению теплого воздуха в помещение.</w:t>
      </w:r>
    </w:p>
    <w:p w:rsidR="00F25C29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Снятие с батарей отопления декоративных панелей, покраска батарей в коричневую или другую темную краску – темная поверхность отдает тепла на 5-10 % больше </w:t>
      </w:r>
      <w:proofErr w:type="gram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светлой</w:t>
      </w:r>
      <w:proofErr w:type="gram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5C29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Прикрепление на нижнюю часть балконной двери небольшого, но толстого коврика, который перекроет нижнюю и боковые щели. Или сделать из </w:t>
      </w:r>
      <w:proofErr w:type="spell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паралона</w:t>
      </w:r>
      <w:proofErr w:type="spell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специальные декоративные длинные валики, которые можно класть как под </w:t>
      </w:r>
      <w:proofErr w:type="gram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балконную</w:t>
      </w:r>
      <w:proofErr w:type="gram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 под входную двери. Это нехитрое приспособление преграждает путь холоду из-под двери, помогая сохранять в доме тепло.</w:t>
      </w:r>
    </w:p>
    <w:p w:rsidR="00F25C29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Поддержание постоянной температуры в квартире. Повышение температуры в помещении на один градус на 6 % увеличивает затраты на тепловую энергию. Поэтому в жилых комнатах следует поддерживать температуру не выше 21 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</w:rPr>
        <w:t>О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С, а в других помещениях – на более низком уровне. Необходимо устанавливать термометры во всех комнатах и следить за их показаниями.</w:t>
      </w:r>
    </w:p>
    <w:p w:rsidR="00F25C29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Установка отражательных экранов за нагревательными приборами. Между радиаторной батареей и стеной располагается своеобразный экран </w:t>
      </w:r>
      <w:r w:rsidR="00AC2BF8" w:rsidRPr="00F25C29">
        <w:rPr>
          <w:rFonts w:ascii="Times New Roman" w:eastAsia="Times New Roman" w:hAnsi="Times New Roman" w:cs="Times New Roman"/>
          <w:sz w:val="28"/>
          <w:szCs w:val="28"/>
        </w:rPr>
        <w:t>из </w:t>
      </w:r>
      <w:hyperlink r:id="rId7" w:tooltip="Алюминий" w:history="1">
        <w:r w:rsidR="00AC2BF8" w:rsidRPr="00F25C29">
          <w:rPr>
            <w:rFonts w:ascii="Times New Roman" w:eastAsia="Times New Roman" w:hAnsi="Times New Roman" w:cs="Times New Roman"/>
            <w:sz w:val="28"/>
            <w:szCs w:val="28"/>
          </w:rPr>
          <w:t>алюминиевой</w:t>
        </w:r>
      </w:hyperlink>
      <w:r w:rsidR="00AC2BF8" w:rsidRPr="00F25C29">
        <w:rPr>
          <w:rFonts w:ascii="Times New Roman" w:eastAsia="Times New Roman" w:hAnsi="Times New Roman" w:cs="Times New Roman"/>
          <w:sz w:val="28"/>
          <w:szCs w:val="28"/>
        </w:rPr>
        <w:t> фольги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теплозащитный экран с алюминиевым покрытием. Наиболее экономичным является экран, обе стороны которого покрыты фольгой. Фольга отражает тепло, которое излучает радиатор, и направляет его назад в комнату. Данное мероприятие позволяет увеличить эффективность работы отопительного прибора на 20-30 %.</w:t>
      </w:r>
    </w:p>
    <w:p w:rsidR="00F25C29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Установка новых подоконников. Чем шире подоконник, тем меньше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тепла выходит наружу через окно.</w:t>
      </w:r>
    </w:p>
    <w:p w:rsidR="005F3B41" w:rsidRDefault="00F25C29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3B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Установка новых окон. Сегодня на рынке имеется большой </w:t>
      </w:r>
      <w:proofErr w:type="gramStart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выбор</w:t>
      </w:r>
      <w:proofErr w:type="gramEnd"/>
      <w:r w:rsidR="00AC2BF8"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называемых стеклопакетов, то есть окон, стойких к любым погодным условиям. Они имеют высокую степень теплоизоляции и имеют более привлекател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ьный вид, чем окна из древесины.</w:t>
      </w:r>
    </w:p>
    <w:p w:rsidR="00AC2BF8" w:rsidRPr="00345F5E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На отопление помещений расходуется четвертая часть топлива, которое потребляется в стране, из них 80 % в жилых домах. Несмотря на это, тепла постоянно и остро не хватает, а при этом потери его превышают 30 %.</w:t>
      </w:r>
    </w:p>
    <w:p w:rsidR="00AC2BF8" w:rsidRPr="00F25C29" w:rsidRDefault="00AC2BF8" w:rsidP="005F3B4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1" w:name="_Toc8639451"/>
      <w:r w:rsidRPr="00F25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Заключение</w:t>
      </w:r>
      <w:bookmarkEnd w:id="1"/>
    </w:p>
    <w:p w:rsidR="00CC0CD8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нашей стране потребления топлива и энергии в быту увеличивается в год в среднем на 30 %. На бытовые нужды уходит 8 % потребления электроэнергии в народном хозяйстве. На отопление и снабжение жилых домов горячей водой используется ежегодно примерно 1/3 всей вырабатываемой в стране тепловой энергии. Только на освещение наших квартир расходуется ежегодно 30 </w:t>
      </w:r>
      <w:proofErr w:type="spellStart"/>
      <w:proofErr w:type="gram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млрд</w:t>
      </w:r>
      <w:proofErr w:type="spellEnd"/>
      <w:proofErr w:type="gramEnd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кВт·ч</w:t>
      </w:r>
      <w:proofErr w:type="spellEnd"/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электроэнергии. 1 лампочка в 75 Вт, горящая 2 часа в сутки, потребляет в</w:t>
      </w:r>
      <w:r w:rsidR="00CC0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неделю приблизительно 1 </w:t>
      </w:r>
      <w:proofErr w:type="spellStart"/>
      <w:r w:rsidR="00CC0CD8">
        <w:rPr>
          <w:rFonts w:ascii="Times New Roman" w:eastAsia="Times New Roman" w:hAnsi="Times New Roman" w:cs="Times New Roman"/>
          <w:color w:val="111111"/>
          <w:sz w:val="28"/>
          <w:szCs w:val="28"/>
        </w:rPr>
        <w:t>кВт·ч</w:t>
      </w:r>
      <w:proofErr w:type="spellEnd"/>
      <w:r w:rsidR="00CC0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исследования, мы установили, что в быту удобно и выгодно использовать энергосберегающие лампы, отключать приборы, работающие в режиме ожидания. Расчеты показали существенную экономию средств на оплату за электроэнергию.</w:t>
      </w:r>
    </w:p>
    <w:p w:rsidR="00F23E48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Задуматься об экономии электроэнергии необ</w:t>
      </w:r>
      <w:r w:rsidR="005F3B41">
        <w:rPr>
          <w:rFonts w:ascii="Times New Roman" w:eastAsia="Times New Roman" w:hAnsi="Times New Roman" w:cs="Times New Roman"/>
          <w:color w:val="111111"/>
          <w:sz w:val="28"/>
          <w:szCs w:val="28"/>
        </w:rPr>
        <w:t>ходимо каждому. Мы  считаем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тему исследования очень интересной и важной, особенно в современных условиях. Электричество необходи</w:t>
      </w:r>
      <w:r w:rsidR="00F23E48">
        <w:rPr>
          <w:rFonts w:ascii="Times New Roman" w:eastAsia="Times New Roman" w:hAnsi="Times New Roman" w:cs="Times New Roman"/>
          <w:color w:val="111111"/>
          <w:sz w:val="28"/>
          <w:szCs w:val="28"/>
        </w:rPr>
        <w:t>мо нам ежеминутно, ежесекундно.</w:t>
      </w:r>
      <w:r w:rsidR="008058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Проблема энергосбережения стала на сегодняшний день одной из самых актуальных проблем во всем мире.</w:t>
      </w:r>
      <w:r w:rsidR="00CC0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Нашей се</w:t>
      </w:r>
      <w:r w:rsidR="00F23E48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CC0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ьей </w:t>
      </w:r>
      <w:r w:rsidR="00F23E4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одсчитан не только расход электроэнергии, но </w:t>
      </w:r>
      <w:r w:rsidR="00F23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выявлены несколько способов снижения ее потребления, без особых влияний на бюджет семьи.</w:t>
      </w:r>
    </w:p>
    <w:p w:rsidR="00AC2BF8" w:rsidRPr="00345F5E" w:rsidRDefault="00AC2BF8" w:rsidP="005F3B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5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Гипотеза подтверждена</w:t>
      </w:r>
      <w:r w:rsidRPr="00345F5E">
        <w:rPr>
          <w:rFonts w:ascii="Times New Roman" w:eastAsia="Times New Roman" w:hAnsi="Times New Roman" w:cs="Times New Roman"/>
          <w:color w:val="111111"/>
          <w:sz w:val="28"/>
          <w:szCs w:val="28"/>
        </w:rPr>
        <w:t>! Одна семья, сберегая электроэнергию и экономя семейный бюджет, может способствовать сохранению природных ресурсов (нефти и газа) и тем самым уменьшить количество поступающих загрязняющих веществ в атмосферу.</w:t>
      </w:r>
    </w:p>
    <w:sectPr w:rsidR="00AC2BF8" w:rsidRPr="00345F5E" w:rsidSect="00AC2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DCB"/>
    <w:multiLevelType w:val="hybridMultilevel"/>
    <w:tmpl w:val="5558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404D8"/>
    <w:multiLevelType w:val="multilevel"/>
    <w:tmpl w:val="25A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F4EE0"/>
    <w:multiLevelType w:val="multilevel"/>
    <w:tmpl w:val="39E4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BF8"/>
    <w:rsid w:val="0005117C"/>
    <w:rsid w:val="0014118C"/>
    <w:rsid w:val="00186BA6"/>
    <w:rsid w:val="002204C6"/>
    <w:rsid w:val="002D7A8F"/>
    <w:rsid w:val="00345F5E"/>
    <w:rsid w:val="003779F3"/>
    <w:rsid w:val="004F12F5"/>
    <w:rsid w:val="00537030"/>
    <w:rsid w:val="005F3B41"/>
    <w:rsid w:val="00760914"/>
    <w:rsid w:val="0080582F"/>
    <w:rsid w:val="008E02A6"/>
    <w:rsid w:val="00957F6F"/>
    <w:rsid w:val="00A95203"/>
    <w:rsid w:val="00AC2BF8"/>
    <w:rsid w:val="00C053E2"/>
    <w:rsid w:val="00CC0CD8"/>
    <w:rsid w:val="00D26A57"/>
    <w:rsid w:val="00D3082F"/>
    <w:rsid w:val="00F23E48"/>
    <w:rsid w:val="00F2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6F"/>
  </w:style>
  <w:style w:type="paragraph" w:styleId="1">
    <w:name w:val="heading 1"/>
    <w:basedOn w:val="a"/>
    <w:link w:val="10"/>
    <w:uiPriority w:val="9"/>
    <w:qFormat/>
    <w:rsid w:val="00AC2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2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C2BF8"/>
    <w:rPr>
      <w:i/>
      <w:iCs/>
    </w:rPr>
  </w:style>
  <w:style w:type="character" w:styleId="a5">
    <w:name w:val="Strong"/>
    <w:basedOn w:val="a0"/>
    <w:uiPriority w:val="22"/>
    <w:qFormat/>
    <w:rsid w:val="00AC2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2B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2B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AC2BF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2BF8"/>
    <w:pPr>
      <w:ind w:left="720"/>
      <w:contextualSpacing/>
    </w:pPr>
  </w:style>
  <w:style w:type="table" w:styleId="a8">
    <w:name w:val="Table Grid"/>
    <w:basedOn w:val="a1"/>
    <w:uiPriority w:val="59"/>
    <w:rsid w:val="00345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alyumi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byudzhet_semmz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9335-68C5-4AD9-AE01-CB636A47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2020-05-13T10:46:00Z</dcterms:created>
  <dcterms:modified xsi:type="dcterms:W3CDTF">2020-05-13T11:04:00Z</dcterms:modified>
</cp:coreProperties>
</file>