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9D" w:rsidRDefault="00DF709D" w:rsidP="00DF709D">
      <w:pPr>
        <w:shd w:val="clear" w:color="auto" w:fill="FFFFFF"/>
        <w:spacing w:after="0" w:line="240" w:lineRule="auto"/>
        <w:rPr>
          <w:rFonts w:ascii="Times New Roman" w:eastAsia="Times New Roman" w:hAnsi="Times New Roman" w:cs="Times New Roman"/>
          <w:b/>
          <w:sz w:val="28"/>
          <w:szCs w:val="26"/>
          <w:lang w:eastAsia="ru-RU"/>
        </w:rPr>
      </w:pPr>
    </w:p>
    <w:p w:rsidR="00DF709D" w:rsidRPr="003C0618" w:rsidRDefault="00DF709D" w:rsidP="00DF709D">
      <w:pPr>
        <w:jc w:val="center"/>
        <w:rPr>
          <w:rFonts w:ascii="Times New Roman" w:hAnsi="Times New Roman" w:cs="Times New Roman"/>
          <w:sz w:val="28"/>
          <w:szCs w:val="28"/>
        </w:rPr>
      </w:pPr>
      <w:r w:rsidRPr="003C0618">
        <w:rPr>
          <w:rFonts w:ascii="Times New Roman" w:hAnsi="Times New Roman" w:cs="Times New Roman"/>
          <w:sz w:val="28"/>
          <w:szCs w:val="28"/>
        </w:rPr>
        <w:t>Государственное учреждение образования</w:t>
      </w:r>
    </w:p>
    <w:p w:rsidR="00DF709D" w:rsidRDefault="00DF709D" w:rsidP="00DF709D">
      <w:pPr>
        <w:jc w:val="center"/>
        <w:rPr>
          <w:rFonts w:ascii="Times New Roman" w:hAnsi="Times New Roman" w:cs="Times New Roman"/>
          <w:sz w:val="28"/>
          <w:szCs w:val="28"/>
        </w:rPr>
      </w:pPr>
      <w:r w:rsidRPr="003C0618">
        <w:rPr>
          <w:rFonts w:ascii="Times New Roman" w:hAnsi="Times New Roman" w:cs="Times New Roman"/>
          <w:sz w:val="28"/>
          <w:szCs w:val="28"/>
        </w:rPr>
        <w:t>«</w:t>
      </w:r>
      <w:proofErr w:type="gramStart"/>
      <w:r w:rsidRPr="003C0618">
        <w:rPr>
          <w:rFonts w:ascii="Times New Roman" w:hAnsi="Times New Roman" w:cs="Times New Roman"/>
          <w:sz w:val="28"/>
          <w:szCs w:val="28"/>
        </w:rPr>
        <w:t>Ясли-сад</w:t>
      </w:r>
      <w:proofErr w:type="gramEnd"/>
      <w:r w:rsidRPr="003C0618">
        <w:rPr>
          <w:rFonts w:ascii="Times New Roman" w:hAnsi="Times New Roman" w:cs="Times New Roman"/>
          <w:sz w:val="28"/>
          <w:szCs w:val="28"/>
        </w:rPr>
        <w:t xml:space="preserve"> № 12 г. Волковыска»</w:t>
      </w:r>
    </w:p>
    <w:p w:rsidR="00DF709D" w:rsidRDefault="00DF709D" w:rsidP="00DF709D"/>
    <w:p w:rsidR="00DF709D" w:rsidRDefault="00DF709D" w:rsidP="00DF709D"/>
    <w:p w:rsidR="00DF709D" w:rsidRDefault="00DF709D" w:rsidP="00DF709D"/>
    <w:p w:rsidR="00DF709D" w:rsidRDefault="00DF709D" w:rsidP="00DF709D">
      <w:pPr>
        <w:jc w:val="center"/>
        <w:rPr>
          <w:rFonts w:ascii="Times New Roman" w:hAnsi="Times New Roman" w:cs="Times New Roman"/>
          <w:sz w:val="28"/>
          <w:szCs w:val="28"/>
        </w:rPr>
      </w:pPr>
      <w:r w:rsidRPr="00A854EA">
        <w:rPr>
          <w:rFonts w:ascii="Times New Roman" w:hAnsi="Times New Roman" w:cs="Times New Roman"/>
          <w:sz w:val="28"/>
          <w:szCs w:val="28"/>
        </w:rPr>
        <w:t xml:space="preserve">Консультация для родителей </w:t>
      </w:r>
    </w:p>
    <w:p w:rsidR="00DF709D" w:rsidRPr="00DF709D" w:rsidRDefault="00DF709D" w:rsidP="00DF709D">
      <w:pPr>
        <w:jc w:val="center"/>
        <w:rPr>
          <w:rFonts w:ascii="Times New Roman" w:hAnsi="Times New Roman" w:cs="Times New Roman"/>
          <w:sz w:val="28"/>
          <w:szCs w:val="28"/>
        </w:rPr>
      </w:pPr>
      <w:r w:rsidRPr="00A854EA">
        <w:rPr>
          <w:rFonts w:ascii="Times New Roman" w:hAnsi="Times New Roman" w:cs="Times New Roman"/>
          <w:sz w:val="28"/>
          <w:szCs w:val="28"/>
        </w:rPr>
        <w:t>(законных представителей)</w:t>
      </w:r>
    </w:p>
    <w:p w:rsidR="00DF709D" w:rsidRDefault="00DF709D" w:rsidP="00DF709D">
      <w:pPr>
        <w:rPr>
          <w:rFonts w:ascii="Times New Roman" w:hAnsi="Times New Roman" w:cs="Times New Roman"/>
          <w:b/>
          <w:color w:val="FF0000"/>
          <w:sz w:val="48"/>
          <w:szCs w:val="48"/>
        </w:rPr>
      </w:pPr>
    </w:p>
    <w:p w:rsidR="00DF709D" w:rsidRDefault="00DF709D" w:rsidP="00DF709D">
      <w:pPr>
        <w:shd w:val="clear" w:color="auto" w:fill="FFFFFF"/>
        <w:spacing w:after="0" w:line="240" w:lineRule="auto"/>
        <w:rPr>
          <w:rFonts w:ascii="Times New Roman" w:eastAsia="Times New Roman" w:hAnsi="Times New Roman" w:cs="Times New Roman"/>
          <w:b/>
          <w:sz w:val="28"/>
          <w:szCs w:val="26"/>
          <w:lang w:eastAsia="ru-RU"/>
        </w:rPr>
      </w:pPr>
    </w:p>
    <w:p w:rsidR="00DF709D" w:rsidRPr="00DF709D" w:rsidRDefault="00DF709D" w:rsidP="00DF709D">
      <w:pPr>
        <w:shd w:val="clear" w:color="auto" w:fill="FFFFFF"/>
        <w:spacing w:after="0" w:line="240" w:lineRule="auto"/>
        <w:jc w:val="center"/>
        <w:rPr>
          <w:rFonts w:ascii="Times New Roman" w:eastAsia="Times New Roman" w:hAnsi="Times New Roman" w:cs="Times New Roman"/>
          <w:b/>
          <w:color w:val="C00000"/>
          <w:sz w:val="48"/>
          <w:szCs w:val="26"/>
          <w:lang w:eastAsia="ru-RU"/>
        </w:rPr>
      </w:pPr>
      <w:r w:rsidRPr="00DF709D">
        <w:rPr>
          <w:rFonts w:ascii="Times New Roman" w:eastAsia="Times New Roman" w:hAnsi="Times New Roman" w:cs="Times New Roman"/>
          <w:b/>
          <w:color w:val="C00000"/>
          <w:sz w:val="48"/>
          <w:szCs w:val="26"/>
          <w:lang w:eastAsia="ru-RU"/>
        </w:rPr>
        <w:t xml:space="preserve">Значение развития осязания </w:t>
      </w:r>
    </w:p>
    <w:p w:rsidR="00DF709D" w:rsidRPr="00DF709D" w:rsidRDefault="00DF709D" w:rsidP="00DF709D">
      <w:pPr>
        <w:shd w:val="clear" w:color="auto" w:fill="FFFFFF"/>
        <w:spacing w:after="0" w:line="240" w:lineRule="auto"/>
        <w:jc w:val="center"/>
        <w:rPr>
          <w:rFonts w:ascii="Times New Roman" w:eastAsia="Times New Roman" w:hAnsi="Times New Roman" w:cs="Times New Roman"/>
          <w:b/>
          <w:color w:val="C00000"/>
          <w:sz w:val="48"/>
          <w:szCs w:val="26"/>
          <w:lang w:eastAsia="ru-RU"/>
        </w:rPr>
      </w:pPr>
      <w:r w:rsidRPr="00DF709D">
        <w:rPr>
          <w:rFonts w:ascii="Times New Roman" w:eastAsia="Times New Roman" w:hAnsi="Times New Roman" w:cs="Times New Roman"/>
          <w:b/>
          <w:color w:val="C00000"/>
          <w:sz w:val="48"/>
          <w:szCs w:val="26"/>
          <w:lang w:eastAsia="ru-RU"/>
        </w:rPr>
        <w:t xml:space="preserve">и мелкой моторики </w:t>
      </w:r>
    </w:p>
    <w:p w:rsidR="00DF709D" w:rsidRPr="00DF709D" w:rsidRDefault="00DF709D" w:rsidP="00DF709D">
      <w:pPr>
        <w:shd w:val="clear" w:color="auto" w:fill="FFFFFF"/>
        <w:spacing w:after="0" w:line="240" w:lineRule="auto"/>
        <w:jc w:val="center"/>
        <w:rPr>
          <w:rFonts w:ascii="Times New Roman" w:eastAsia="Times New Roman" w:hAnsi="Times New Roman" w:cs="Times New Roman"/>
          <w:b/>
          <w:color w:val="C00000"/>
          <w:sz w:val="48"/>
          <w:szCs w:val="26"/>
          <w:lang w:eastAsia="ru-RU"/>
        </w:rPr>
      </w:pPr>
      <w:r w:rsidRPr="00DF709D">
        <w:rPr>
          <w:rFonts w:ascii="Times New Roman" w:eastAsia="Times New Roman" w:hAnsi="Times New Roman" w:cs="Times New Roman"/>
          <w:b/>
          <w:color w:val="C00000"/>
          <w:sz w:val="48"/>
          <w:szCs w:val="26"/>
          <w:lang w:eastAsia="ru-RU"/>
        </w:rPr>
        <w:t>у детей с нарушением зрения.</w:t>
      </w: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DF709D">
      <w:pPr>
        <w:shd w:val="clear" w:color="auto" w:fill="FFFFFF"/>
        <w:spacing w:after="0" w:line="240" w:lineRule="auto"/>
        <w:jc w:val="right"/>
        <w:rPr>
          <w:rFonts w:ascii="Times New Roman" w:eastAsia="Times New Roman" w:hAnsi="Times New Roman" w:cs="Times New Roman"/>
          <w:b/>
          <w:sz w:val="28"/>
          <w:szCs w:val="26"/>
          <w:lang w:eastAsia="ru-RU"/>
        </w:rPr>
      </w:pPr>
      <w:r w:rsidRPr="00DF709D">
        <w:rPr>
          <w:rFonts w:ascii="Times New Roman" w:eastAsia="Times New Roman" w:hAnsi="Times New Roman" w:cs="Times New Roman"/>
          <w:b/>
          <w:sz w:val="28"/>
          <w:szCs w:val="26"/>
          <w:lang w:eastAsia="ru-RU"/>
        </w:rPr>
        <w:t>Подготовила</w:t>
      </w:r>
    </w:p>
    <w:p w:rsidR="00DF709D" w:rsidRDefault="00DF709D" w:rsidP="00DF709D">
      <w:pPr>
        <w:shd w:val="clear" w:color="auto" w:fill="FFFFFF"/>
        <w:spacing w:after="0" w:line="240" w:lineRule="auto"/>
        <w:jc w:val="right"/>
        <w:rPr>
          <w:rFonts w:ascii="Times New Roman" w:eastAsia="Times New Roman" w:hAnsi="Times New Roman" w:cs="Times New Roman"/>
          <w:b/>
          <w:bCs/>
          <w:sz w:val="28"/>
          <w:szCs w:val="26"/>
          <w:lang w:eastAsia="ru-RU"/>
        </w:rPr>
      </w:pPr>
      <w:r w:rsidRPr="00DF709D">
        <w:rPr>
          <w:rFonts w:ascii="Times New Roman" w:eastAsia="Times New Roman" w:hAnsi="Times New Roman" w:cs="Times New Roman"/>
          <w:b/>
          <w:sz w:val="28"/>
          <w:szCs w:val="26"/>
          <w:lang w:eastAsia="ru-RU"/>
        </w:rPr>
        <w:t>учитель</w:t>
      </w:r>
      <w:r w:rsidRPr="00DF709D">
        <w:rPr>
          <w:rFonts w:ascii="Times New Roman" w:eastAsia="Times New Roman" w:hAnsi="Times New Roman" w:cs="Times New Roman"/>
          <w:b/>
          <w:bCs/>
          <w:sz w:val="28"/>
          <w:szCs w:val="26"/>
          <w:lang w:eastAsia="ru-RU"/>
        </w:rPr>
        <w:t xml:space="preserve">-дефектолог: </w:t>
      </w:r>
    </w:p>
    <w:p w:rsidR="00DF709D" w:rsidRPr="00DF709D" w:rsidRDefault="00DF709D" w:rsidP="00DF709D">
      <w:pPr>
        <w:shd w:val="clear" w:color="auto" w:fill="FFFFFF"/>
        <w:spacing w:after="0" w:line="240" w:lineRule="auto"/>
        <w:jc w:val="right"/>
        <w:rPr>
          <w:rFonts w:ascii="Times New Roman" w:eastAsia="Times New Roman" w:hAnsi="Times New Roman" w:cs="Times New Roman"/>
          <w:b/>
          <w:sz w:val="28"/>
          <w:szCs w:val="26"/>
          <w:lang w:eastAsia="ru-RU"/>
        </w:rPr>
      </w:pPr>
      <w:r w:rsidRPr="00DF709D">
        <w:rPr>
          <w:rFonts w:ascii="Times New Roman" w:eastAsia="Times New Roman" w:hAnsi="Times New Roman" w:cs="Times New Roman"/>
          <w:b/>
          <w:bCs/>
          <w:sz w:val="28"/>
          <w:szCs w:val="26"/>
          <w:lang w:eastAsia="ru-RU"/>
        </w:rPr>
        <w:t>Трофимова С.П.</w:t>
      </w: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DF709D" w:rsidRDefault="00DF709D" w:rsidP="008345E6">
      <w:pPr>
        <w:shd w:val="clear" w:color="auto" w:fill="FFFFFF"/>
        <w:spacing w:after="0" w:line="240" w:lineRule="auto"/>
        <w:jc w:val="center"/>
        <w:rPr>
          <w:rFonts w:ascii="Times New Roman" w:eastAsia="Times New Roman" w:hAnsi="Times New Roman" w:cs="Times New Roman"/>
          <w:b/>
          <w:sz w:val="28"/>
          <w:szCs w:val="26"/>
          <w:lang w:eastAsia="ru-RU"/>
        </w:rPr>
      </w:pPr>
    </w:p>
    <w:p w:rsidR="008345E6" w:rsidRDefault="008345E6" w:rsidP="00DF709D">
      <w:pPr>
        <w:shd w:val="clear" w:color="auto" w:fill="FFFFFF"/>
        <w:spacing w:after="0" w:line="240" w:lineRule="auto"/>
        <w:jc w:val="center"/>
        <w:rPr>
          <w:rFonts w:ascii="Times New Roman" w:eastAsia="Times New Roman" w:hAnsi="Times New Roman" w:cs="Times New Roman"/>
          <w:b/>
          <w:sz w:val="28"/>
          <w:szCs w:val="26"/>
          <w:lang w:eastAsia="ru-RU"/>
        </w:rPr>
      </w:pPr>
      <w:bookmarkStart w:id="0" w:name="_GoBack"/>
      <w:bookmarkEnd w:id="0"/>
      <w:r w:rsidRPr="008345E6">
        <w:rPr>
          <w:rFonts w:ascii="Times New Roman" w:eastAsia="Times New Roman" w:hAnsi="Times New Roman" w:cs="Times New Roman"/>
          <w:b/>
          <w:sz w:val="28"/>
          <w:szCs w:val="26"/>
          <w:lang w:eastAsia="ru-RU"/>
        </w:rPr>
        <w:lastRenderedPageBreak/>
        <w:t>Значение развития осязания и мелкой моторики</w:t>
      </w:r>
    </w:p>
    <w:p w:rsidR="008345E6" w:rsidRPr="008345E6" w:rsidRDefault="008345E6" w:rsidP="008345E6">
      <w:pPr>
        <w:shd w:val="clear" w:color="auto" w:fill="FFFFFF"/>
        <w:spacing w:after="0" w:line="240" w:lineRule="auto"/>
        <w:jc w:val="center"/>
        <w:rPr>
          <w:rFonts w:ascii="Times New Roman" w:eastAsia="Times New Roman" w:hAnsi="Times New Roman" w:cs="Times New Roman"/>
          <w:b/>
          <w:sz w:val="28"/>
          <w:szCs w:val="26"/>
          <w:lang w:eastAsia="ru-RU"/>
        </w:rPr>
      </w:pPr>
      <w:r w:rsidRPr="008345E6">
        <w:rPr>
          <w:rFonts w:ascii="Times New Roman" w:eastAsia="Times New Roman" w:hAnsi="Times New Roman" w:cs="Times New Roman"/>
          <w:b/>
          <w:sz w:val="28"/>
          <w:szCs w:val="26"/>
          <w:lang w:eastAsia="ru-RU"/>
        </w:rPr>
        <w:t>у детей с нарушением зрения.</w:t>
      </w:r>
    </w:p>
    <w:p w:rsidR="008345E6" w:rsidRPr="008345E6" w:rsidRDefault="008345E6" w:rsidP="008345E6">
      <w:pPr>
        <w:shd w:val="clear" w:color="auto" w:fill="FFFFFF"/>
        <w:spacing w:after="0" w:line="240" w:lineRule="auto"/>
        <w:jc w:val="right"/>
        <w:rPr>
          <w:rFonts w:ascii="Arial" w:eastAsia="Times New Roman" w:hAnsi="Arial" w:cs="Arial"/>
          <w:sz w:val="26"/>
          <w:szCs w:val="26"/>
          <w:lang w:eastAsia="ru-RU"/>
        </w:rPr>
      </w:pPr>
      <w:r w:rsidRPr="008345E6">
        <w:rPr>
          <w:rFonts w:ascii="Arial" w:eastAsia="Times New Roman" w:hAnsi="Arial" w:cs="Arial"/>
          <w:sz w:val="26"/>
          <w:szCs w:val="26"/>
          <w:lang w:eastAsia="ru-RU"/>
        </w:rPr>
        <w:br/>
        <w:t>«Ум ребенка на</w:t>
      </w:r>
      <w:r w:rsidR="00DF709D">
        <w:rPr>
          <w:rFonts w:ascii="Arial" w:eastAsia="Times New Roman" w:hAnsi="Arial" w:cs="Arial"/>
          <w:sz w:val="26"/>
          <w:szCs w:val="26"/>
          <w:lang w:eastAsia="ru-RU"/>
        </w:rPr>
        <w:t>ходится на кончиках его пальцев</w:t>
      </w:r>
      <w:r w:rsidRPr="008345E6">
        <w:rPr>
          <w:rFonts w:ascii="Arial" w:eastAsia="Times New Roman" w:hAnsi="Arial" w:cs="Arial"/>
          <w:sz w:val="26"/>
          <w:szCs w:val="26"/>
          <w:lang w:eastAsia="ru-RU"/>
        </w:rPr>
        <w:t>»</w:t>
      </w:r>
    </w:p>
    <w:p w:rsidR="008345E6" w:rsidRDefault="008345E6" w:rsidP="008345E6">
      <w:pPr>
        <w:shd w:val="clear" w:color="auto" w:fill="FFFFFF"/>
        <w:spacing w:after="0" w:line="240" w:lineRule="auto"/>
        <w:jc w:val="right"/>
        <w:rPr>
          <w:rFonts w:ascii="Arial" w:eastAsia="Times New Roman" w:hAnsi="Arial" w:cs="Arial"/>
          <w:sz w:val="26"/>
          <w:szCs w:val="26"/>
          <w:lang w:eastAsia="ru-RU"/>
        </w:rPr>
      </w:pPr>
      <w:r w:rsidRPr="008345E6">
        <w:rPr>
          <w:rFonts w:ascii="Arial" w:eastAsia="Times New Roman" w:hAnsi="Arial" w:cs="Arial"/>
          <w:sz w:val="26"/>
          <w:szCs w:val="26"/>
          <w:lang w:eastAsia="ru-RU"/>
        </w:rPr>
        <w:t>В.А. Сухомлинский</w:t>
      </w:r>
    </w:p>
    <w:p w:rsidR="008345E6" w:rsidRPr="008345E6" w:rsidRDefault="008345E6" w:rsidP="008345E6">
      <w:pPr>
        <w:shd w:val="clear" w:color="auto" w:fill="FFFFFF"/>
        <w:spacing w:after="0" w:line="240" w:lineRule="auto"/>
        <w:jc w:val="right"/>
        <w:rPr>
          <w:rFonts w:ascii="Arial" w:eastAsia="Times New Roman" w:hAnsi="Arial" w:cs="Arial"/>
          <w:sz w:val="26"/>
          <w:szCs w:val="26"/>
          <w:lang w:eastAsia="ru-RU"/>
        </w:rPr>
      </w:pPr>
    </w:p>
    <w:p w:rsidR="008345E6" w:rsidRPr="008345E6" w:rsidRDefault="008345E6" w:rsidP="008345E6">
      <w:pPr>
        <w:shd w:val="clear" w:color="auto" w:fill="FFFFFF"/>
        <w:spacing w:after="0" w:line="240" w:lineRule="auto"/>
        <w:jc w:val="right"/>
        <w:rPr>
          <w:rFonts w:ascii="Arial" w:eastAsia="Times New Roman" w:hAnsi="Arial" w:cs="Arial"/>
          <w:sz w:val="26"/>
          <w:szCs w:val="26"/>
          <w:lang w:eastAsia="ru-RU"/>
        </w:rPr>
      </w:pPr>
      <w:r w:rsidRPr="008345E6">
        <w:rPr>
          <w:rFonts w:ascii="Arial" w:eastAsia="Times New Roman" w:hAnsi="Arial" w:cs="Arial"/>
          <w:sz w:val="26"/>
          <w:szCs w:val="26"/>
          <w:lang w:eastAsia="ru-RU"/>
        </w:rPr>
        <w:t>«Рука — эт</w:t>
      </w:r>
      <w:r w:rsidR="00DF709D">
        <w:rPr>
          <w:rFonts w:ascii="Arial" w:eastAsia="Times New Roman" w:hAnsi="Arial" w:cs="Arial"/>
          <w:sz w:val="26"/>
          <w:szCs w:val="26"/>
          <w:lang w:eastAsia="ru-RU"/>
        </w:rPr>
        <w:t>о вышедший наружу мозг человека</w:t>
      </w:r>
      <w:r w:rsidRPr="008345E6">
        <w:rPr>
          <w:rFonts w:ascii="Arial" w:eastAsia="Times New Roman" w:hAnsi="Arial" w:cs="Arial"/>
          <w:sz w:val="26"/>
          <w:szCs w:val="26"/>
          <w:lang w:eastAsia="ru-RU"/>
        </w:rPr>
        <w:t>»</w:t>
      </w:r>
    </w:p>
    <w:p w:rsidR="008345E6" w:rsidRPr="008345E6" w:rsidRDefault="008345E6" w:rsidP="008345E6">
      <w:pPr>
        <w:shd w:val="clear" w:color="auto" w:fill="FFFFFF"/>
        <w:spacing w:after="0" w:line="240" w:lineRule="auto"/>
        <w:jc w:val="right"/>
        <w:rPr>
          <w:rFonts w:ascii="Arial" w:eastAsia="Times New Roman" w:hAnsi="Arial" w:cs="Arial"/>
          <w:sz w:val="26"/>
          <w:szCs w:val="26"/>
          <w:lang w:eastAsia="ru-RU"/>
        </w:rPr>
      </w:pPr>
      <w:r w:rsidRPr="008345E6">
        <w:rPr>
          <w:rFonts w:ascii="Arial" w:eastAsia="Times New Roman" w:hAnsi="Arial" w:cs="Arial"/>
          <w:sz w:val="26"/>
          <w:szCs w:val="26"/>
          <w:lang w:eastAsia="ru-RU"/>
        </w:rPr>
        <w:t>И. Кант.</w:t>
      </w:r>
    </w:p>
    <w:p w:rsidR="00105539" w:rsidRDefault="008345E6" w:rsidP="00DF709D">
      <w:pPr>
        <w:shd w:val="clear" w:color="auto" w:fill="FFFFFF"/>
        <w:spacing w:before="120" w:after="120" w:line="240" w:lineRule="auto"/>
        <w:rPr>
          <w:rFonts w:ascii="Times New Roman" w:eastAsia="Times New Roman" w:hAnsi="Times New Roman" w:cs="Times New Roman"/>
          <w:sz w:val="28"/>
          <w:szCs w:val="26"/>
          <w:lang w:eastAsia="ru-RU"/>
        </w:rPr>
      </w:pPr>
      <w:r w:rsidRPr="008345E6">
        <w:rPr>
          <w:rFonts w:ascii="Times New Roman" w:eastAsia="Times New Roman" w:hAnsi="Times New Roman" w:cs="Times New Roman"/>
          <w:sz w:val="28"/>
          <w:szCs w:val="26"/>
          <w:lang w:eastAsia="ru-RU"/>
        </w:rPr>
        <w:t xml:space="preserve">Одним из показателей и условий хорошего физического и нервно-психического развития ребенка является развитие его руки, кисти, ручных умений, или как принято называть мелкой пальцевой моторики. Сенсомоторное (двигательное и сенсорное) развитие составляет фундамент умственного развития. </w:t>
      </w:r>
      <w:proofErr w:type="gramStart"/>
      <w:r w:rsidRPr="008345E6">
        <w:rPr>
          <w:rFonts w:ascii="Times New Roman" w:eastAsia="Times New Roman" w:hAnsi="Times New Roman" w:cs="Times New Roman"/>
          <w:sz w:val="28"/>
          <w:szCs w:val="26"/>
          <w:lang w:eastAsia="ru-RU"/>
        </w:rPr>
        <w:t>Это, прежде всего познание окружающей действительности: исследование предметов, их свойств и качеств (форма, строение, пропорции, положение в пространстве, цвет).</w:t>
      </w:r>
      <w:proofErr w:type="gramEnd"/>
      <w:r w:rsidRPr="008345E6">
        <w:rPr>
          <w:rFonts w:ascii="Times New Roman" w:eastAsia="Times New Roman" w:hAnsi="Times New Roman" w:cs="Times New Roman"/>
          <w:sz w:val="28"/>
          <w:szCs w:val="26"/>
          <w:lang w:eastAsia="ru-RU"/>
        </w:rPr>
        <w:t xml:space="preserve"> По мнению многих ученых, систематические упражнения по развитию мелкой моторики являются </w:t>
      </w:r>
      <w:r w:rsidRPr="008345E6">
        <w:rPr>
          <w:rFonts w:ascii="Times New Roman" w:eastAsia="Times New Roman" w:hAnsi="Times New Roman" w:cs="Times New Roman"/>
          <w:b/>
          <w:bCs/>
          <w:sz w:val="28"/>
          <w:szCs w:val="26"/>
          <w:lang w:eastAsia="ru-RU"/>
        </w:rPr>
        <w:t>«мощным средством повышения работоспособности головного мозга».</w:t>
      </w:r>
      <w:r w:rsidRPr="008345E6">
        <w:rPr>
          <w:rFonts w:ascii="Times New Roman" w:eastAsia="Times New Roman" w:hAnsi="Times New Roman" w:cs="Times New Roman"/>
          <w:sz w:val="28"/>
          <w:szCs w:val="26"/>
          <w:lang w:eastAsia="ru-RU"/>
        </w:rPr>
        <w:t xml:space="preserve"> Кроме того, исследователями отмечено, что уровень развития речи детей находится в прямой зависимости от степени </w:t>
      </w:r>
      <w:proofErr w:type="spellStart"/>
      <w:r w:rsidRPr="008345E6">
        <w:rPr>
          <w:rFonts w:ascii="Times New Roman" w:eastAsia="Times New Roman" w:hAnsi="Times New Roman" w:cs="Times New Roman"/>
          <w:sz w:val="28"/>
          <w:szCs w:val="26"/>
          <w:lang w:eastAsia="ru-RU"/>
        </w:rPr>
        <w:t>сформированности</w:t>
      </w:r>
      <w:proofErr w:type="spellEnd"/>
      <w:r w:rsidRPr="008345E6">
        <w:rPr>
          <w:rFonts w:ascii="Times New Roman" w:eastAsia="Times New Roman" w:hAnsi="Times New Roman" w:cs="Times New Roman"/>
          <w:sz w:val="28"/>
          <w:szCs w:val="26"/>
          <w:lang w:eastAsia="ru-RU"/>
        </w:rPr>
        <w:t xml:space="preserve"> тонких движений пальцев рук.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Умственные способности ребенка так же начинают формироваться очень рано и не сами собой, а по мере расширения его деятельности, в том числе общей двигательной и ручной.  У большинства детей, имеющих зрительные нарушения, слабо развита зрительно-моторная координация и сенсорное восприятие, также недостаточно развита тонкая моторика, наблюдаются отклонения в темпе и ритме действий. Часто дети испытывают неуверенность при выполнении даже простых заданий. Происходит это потому, что дети с нарушением зрения получают ограниченную, а иногда и искажённую информацию об окружающем мире, не имеют возможности хорошо видеть предметы, чётко различать их признаки и свойства, так же у них снижена познавательная и двигательная активность. Вследствие малой двигательной активности мышцы рук детей с нарушениями зрения оказываются вялыми или слишком напряженными. Все это сдерживает развитие тактильной чувствительности, моторики рук и отрицательно сказывается на формировании предметно-практической деятельности детей. Развитие навыков осязания и мелкой моторики у детей с нарушением зрения имеет большое значение, т.к. является средством компенсации нарушенного зрения, предотвращения вторичных отклонений, также позволяет ребенку наиболее тонко познать признаки и свойства предметов, способствует развитию навыка письма. Поэтому, развитию мелкой моторики необходимо уделять достаточное количество времени. Для достижения положительных результатов занятия по развитию осязания и мелкой моторики должны иметь регулярный характер. Проблема, возникающая при подборе игр и игрушек для развития мелкой моторики и тактильного восприятия, состоит в том, что промышленность </w:t>
      </w:r>
      <w:r w:rsidRPr="008345E6">
        <w:rPr>
          <w:rFonts w:ascii="Times New Roman" w:eastAsia="Times New Roman" w:hAnsi="Times New Roman" w:cs="Times New Roman"/>
          <w:sz w:val="28"/>
          <w:szCs w:val="26"/>
          <w:lang w:eastAsia="ru-RU"/>
        </w:rPr>
        <w:lastRenderedPageBreak/>
        <w:t>практически не предлагает специальных игровых пособий для детей, имеющих патологию зрения. Поэтому на практике приходится пользоваться тем, что выпускается для детей, не имеющих зрительных отклонений. Это различные виды мозаики, конструкторы, раскраски, шнуровки и т.д. При выборе отдавайте предпочтение играм крупного размера и яркого цвета. А можно проявить немного фантазии и сделать игры самостоятельно.</w:t>
      </w:r>
    </w:p>
    <w:p w:rsidR="008345E6" w:rsidRPr="008345E6" w:rsidRDefault="008345E6" w:rsidP="00DF709D">
      <w:pPr>
        <w:shd w:val="clear" w:color="auto" w:fill="FFFFFF"/>
        <w:spacing w:before="120" w:after="120" w:line="240" w:lineRule="auto"/>
        <w:jc w:val="center"/>
        <w:rPr>
          <w:rFonts w:ascii="Times New Roman" w:eastAsia="Times New Roman" w:hAnsi="Times New Roman" w:cs="Times New Roman"/>
          <w:sz w:val="28"/>
          <w:szCs w:val="26"/>
          <w:lang w:eastAsia="ru-RU"/>
        </w:rPr>
      </w:pPr>
      <w:r w:rsidRPr="008345E6">
        <w:rPr>
          <w:rFonts w:ascii="Times New Roman" w:eastAsia="Times New Roman" w:hAnsi="Times New Roman" w:cs="Times New Roman"/>
          <w:b/>
          <w:bCs/>
          <w:sz w:val="28"/>
          <w:szCs w:val="26"/>
          <w:lang w:eastAsia="ru-RU"/>
        </w:rPr>
        <w:t>Игры, способствующие развитию осязательной чувствительности и развития мелкой моторики.</w:t>
      </w:r>
    </w:p>
    <w:p w:rsidR="008345E6" w:rsidRPr="008345E6" w:rsidRDefault="008345E6" w:rsidP="008345E6">
      <w:pPr>
        <w:numPr>
          <w:ilvl w:val="0"/>
          <w:numId w:val="1"/>
        </w:numPr>
        <w:shd w:val="clear" w:color="auto" w:fill="FFFFFF"/>
        <w:spacing w:before="90" w:after="90" w:line="240" w:lineRule="auto"/>
        <w:ind w:left="0"/>
        <w:rPr>
          <w:rFonts w:ascii="Times New Roman" w:eastAsia="Times New Roman" w:hAnsi="Times New Roman" w:cs="Times New Roman"/>
          <w:sz w:val="28"/>
          <w:szCs w:val="26"/>
          <w:lang w:eastAsia="ru-RU"/>
        </w:rPr>
      </w:pPr>
      <w:r w:rsidRPr="00105539">
        <w:rPr>
          <w:rFonts w:ascii="Times New Roman" w:eastAsia="Times New Roman" w:hAnsi="Times New Roman" w:cs="Times New Roman"/>
          <w:b/>
          <w:i/>
          <w:color w:val="002060"/>
          <w:sz w:val="28"/>
          <w:szCs w:val="26"/>
          <w:lang w:eastAsia="ru-RU"/>
        </w:rPr>
        <w:t>Игры с прищепками</w:t>
      </w:r>
      <w:r w:rsidRPr="00105539">
        <w:rPr>
          <w:rFonts w:ascii="Times New Roman" w:eastAsia="Times New Roman" w:hAnsi="Times New Roman" w:cs="Times New Roman"/>
          <w:color w:val="002060"/>
          <w:sz w:val="28"/>
          <w:szCs w:val="26"/>
          <w:lang w:eastAsia="ru-RU"/>
        </w:rPr>
        <w:t xml:space="preserve"> </w:t>
      </w:r>
      <w:r w:rsidRPr="008345E6">
        <w:rPr>
          <w:rFonts w:ascii="Times New Roman" w:eastAsia="Times New Roman" w:hAnsi="Times New Roman" w:cs="Times New Roman"/>
          <w:sz w:val="28"/>
          <w:szCs w:val="26"/>
          <w:lang w:eastAsia="ru-RU"/>
        </w:rPr>
        <w:t xml:space="preserve">идеально подходят для развития мелкой моторики. Покажите </w:t>
      </w:r>
      <w:proofErr w:type="gramStart"/>
      <w:r w:rsidRPr="008345E6">
        <w:rPr>
          <w:rFonts w:ascii="Times New Roman" w:eastAsia="Times New Roman" w:hAnsi="Times New Roman" w:cs="Times New Roman"/>
          <w:sz w:val="28"/>
          <w:szCs w:val="26"/>
          <w:lang w:eastAsia="ru-RU"/>
        </w:rPr>
        <w:t>ребёнку</w:t>
      </w:r>
      <w:proofErr w:type="gramEnd"/>
      <w:r w:rsidRPr="008345E6">
        <w:rPr>
          <w:rFonts w:ascii="Times New Roman" w:eastAsia="Times New Roman" w:hAnsi="Times New Roman" w:cs="Times New Roman"/>
          <w:sz w:val="28"/>
          <w:szCs w:val="26"/>
          <w:lang w:eastAsia="ru-RU"/>
        </w:rPr>
        <w:t xml:space="preserve"> как удержать прищепку тремя пальцами. Сожмите и разожмите её несколько раз своими руками, затем предложите повторить ребёнка. Заранее подготовьте фигурки из картона: круг, контур ёжика, тучки. Предложите ребёнку самостоятельно смастерить, что–</w:t>
      </w:r>
      <w:proofErr w:type="spellStart"/>
      <w:r w:rsidRPr="008345E6">
        <w:rPr>
          <w:rFonts w:ascii="Times New Roman" w:eastAsia="Times New Roman" w:hAnsi="Times New Roman" w:cs="Times New Roman"/>
          <w:sz w:val="28"/>
          <w:szCs w:val="26"/>
          <w:lang w:eastAsia="ru-RU"/>
        </w:rPr>
        <w:t>нибудь</w:t>
      </w:r>
      <w:proofErr w:type="spellEnd"/>
      <w:r w:rsidRPr="008345E6">
        <w:rPr>
          <w:rFonts w:ascii="Times New Roman" w:eastAsia="Times New Roman" w:hAnsi="Times New Roman" w:cs="Times New Roman"/>
          <w:sz w:val="28"/>
          <w:szCs w:val="26"/>
          <w:lang w:eastAsia="ru-RU"/>
        </w:rPr>
        <w:t xml:space="preserve"> из прищепок </w:t>
      </w:r>
      <w:r w:rsidRPr="008345E6">
        <w:rPr>
          <w:rFonts w:ascii="Times New Roman" w:eastAsia="Times New Roman" w:hAnsi="Times New Roman" w:cs="Times New Roman"/>
          <w:i/>
          <w:iCs/>
          <w:sz w:val="28"/>
          <w:szCs w:val="26"/>
          <w:lang w:eastAsia="ru-RU"/>
        </w:rPr>
        <w:t>(добавить лучики к солнцу, колючки ёжику, дождинки к тучке)</w:t>
      </w:r>
      <w:r w:rsidRPr="008345E6">
        <w:rPr>
          <w:rFonts w:ascii="Times New Roman" w:eastAsia="Times New Roman" w:hAnsi="Times New Roman" w:cs="Times New Roman"/>
          <w:sz w:val="28"/>
          <w:szCs w:val="26"/>
          <w:lang w:eastAsia="ru-RU"/>
        </w:rPr>
        <w:t>;</w:t>
      </w:r>
    </w:p>
    <w:p w:rsidR="008345E6" w:rsidRPr="008345E6" w:rsidRDefault="008345E6" w:rsidP="008345E6">
      <w:pPr>
        <w:numPr>
          <w:ilvl w:val="0"/>
          <w:numId w:val="1"/>
        </w:numPr>
        <w:shd w:val="clear" w:color="auto" w:fill="FFFFFF"/>
        <w:spacing w:before="90" w:after="90" w:line="240" w:lineRule="auto"/>
        <w:ind w:left="0"/>
        <w:rPr>
          <w:rFonts w:ascii="Times New Roman" w:eastAsia="Times New Roman" w:hAnsi="Times New Roman" w:cs="Times New Roman"/>
          <w:sz w:val="28"/>
          <w:szCs w:val="26"/>
          <w:lang w:eastAsia="ru-RU"/>
        </w:rPr>
      </w:pPr>
      <w:r w:rsidRPr="00105539">
        <w:rPr>
          <w:rFonts w:ascii="Times New Roman" w:eastAsia="Times New Roman" w:hAnsi="Times New Roman" w:cs="Times New Roman"/>
          <w:b/>
          <w:i/>
          <w:color w:val="002060"/>
          <w:sz w:val="28"/>
          <w:szCs w:val="26"/>
          <w:lang w:eastAsia="ru-RU"/>
        </w:rPr>
        <w:t>Игры с нитками</w:t>
      </w:r>
      <w:r w:rsidRPr="00105539">
        <w:rPr>
          <w:rFonts w:ascii="Times New Roman" w:eastAsia="Times New Roman" w:hAnsi="Times New Roman" w:cs="Times New Roman"/>
          <w:color w:val="002060"/>
          <w:sz w:val="28"/>
          <w:szCs w:val="26"/>
          <w:lang w:eastAsia="ru-RU"/>
        </w:rPr>
        <w:t xml:space="preserve"> </w:t>
      </w:r>
      <w:r w:rsidRPr="008345E6">
        <w:rPr>
          <w:rFonts w:ascii="Times New Roman" w:eastAsia="Times New Roman" w:hAnsi="Times New Roman" w:cs="Times New Roman"/>
          <w:sz w:val="28"/>
          <w:szCs w:val="26"/>
          <w:lang w:eastAsia="ru-RU"/>
        </w:rPr>
        <w:t>развивают точность движений рук. Можно использовать свободные катушки для наматывания ниток и верёвок. Можно с использованием ниток выложить контур различных предметов, а также цифры, буквы;</w:t>
      </w:r>
    </w:p>
    <w:p w:rsidR="008345E6" w:rsidRPr="008345E6" w:rsidRDefault="008345E6" w:rsidP="008345E6">
      <w:pPr>
        <w:numPr>
          <w:ilvl w:val="0"/>
          <w:numId w:val="2"/>
        </w:numPr>
        <w:shd w:val="clear" w:color="auto" w:fill="FFFFFF"/>
        <w:spacing w:before="90" w:after="90" w:line="240" w:lineRule="auto"/>
        <w:ind w:left="0"/>
        <w:rPr>
          <w:rFonts w:ascii="Times New Roman" w:eastAsia="Times New Roman" w:hAnsi="Times New Roman" w:cs="Times New Roman"/>
          <w:sz w:val="28"/>
          <w:szCs w:val="26"/>
          <w:lang w:eastAsia="ru-RU"/>
        </w:rPr>
      </w:pPr>
      <w:r w:rsidRPr="008345E6">
        <w:rPr>
          <w:rFonts w:ascii="Times New Roman" w:eastAsia="Times New Roman" w:hAnsi="Times New Roman" w:cs="Times New Roman"/>
          <w:sz w:val="28"/>
          <w:szCs w:val="26"/>
          <w:lang w:eastAsia="ru-RU"/>
        </w:rPr>
        <w:t xml:space="preserve">Во время лепки из пластилина укрепляется мускулатура </w:t>
      </w:r>
      <w:proofErr w:type="gramStart"/>
      <w:r w:rsidRPr="008345E6">
        <w:rPr>
          <w:rFonts w:ascii="Times New Roman" w:eastAsia="Times New Roman" w:hAnsi="Times New Roman" w:cs="Times New Roman"/>
          <w:sz w:val="28"/>
          <w:szCs w:val="26"/>
          <w:lang w:eastAsia="ru-RU"/>
        </w:rPr>
        <w:t>пальцев</w:t>
      </w:r>
      <w:proofErr w:type="gramEnd"/>
      <w:r w:rsidRPr="008345E6">
        <w:rPr>
          <w:rFonts w:ascii="Times New Roman" w:eastAsia="Times New Roman" w:hAnsi="Times New Roman" w:cs="Times New Roman"/>
          <w:sz w:val="28"/>
          <w:szCs w:val="26"/>
          <w:lang w:eastAsia="ru-RU"/>
        </w:rPr>
        <w:t xml:space="preserve"> и вырабатываются тонкие движения рук и пальцев;</w:t>
      </w:r>
    </w:p>
    <w:p w:rsidR="008345E6" w:rsidRPr="008345E6" w:rsidRDefault="008345E6" w:rsidP="008345E6">
      <w:pPr>
        <w:numPr>
          <w:ilvl w:val="0"/>
          <w:numId w:val="2"/>
        </w:numPr>
        <w:shd w:val="clear" w:color="auto" w:fill="FFFFFF"/>
        <w:spacing w:before="90" w:after="90" w:line="240" w:lineRule="auto"/>
        <w:ind w:left="0"/>
        <w:rPr>
          <w:rFonts w:ascii="Times New Roman" w:eastAsia="Times New Roman" w:hAnsi="Times New Roman" w:cs="Times New Roman"/>
          <w:sz w:val="28"/>
          <w:szCs w:val="26"/>
          <w:lang w:eastAsia="ru-RU"/>
        </w:rPr>
      </w:pPr>
      <w:r w:rsidRPr="00105539">
        <w:rPr>
          <w:rFonts w:ascii="Times New Roman" w:eastAsia="Times New Roman" w:hAnsi="Times New Roman" w:cs="Times New Roman"/>
          <w:b/>
          <w:i/>
          <w:color w:val="002060"/>
          <w:sz w:val="28"/>
          <w:szCs w:val="26"/>
          <w:lang w:eastAsia="ru-RU"/>
        </w:rPr>
        <w:t>Игры с крупой и семенами</w:t>
      </w:r>
      <w:r w:rsidRPr="00105539">
        <w:rPr>
          <w:rFonts w:ascii="Times New Roman" w:eastAsia="Times New Roman" w:hAnsi="Times New Roman" w:cs="Times New Roman"/>
          <w:color w:val="002060"/>
          <w:sz w:val="28"/>
          <w:szCs w:val="26"/>
          <w:lang w:eastAsia="ru-RU"/>
        </w:rPr>
        <w:t xml:space="preserve"> </w:t>
      </w:r>
      <w:r w:rsidRPr="008345E6">
        <w:rPr>
          <w:rFonts w:ascii="Times New Roman" w:eastAsia="Times New Roman" w:hAnsi="Times New Roman" w:cs="Times New Roman"/>
          <w:sz w:val="28"/>
          <w:szCs w:val="26"/>
          <w:lang w:eastAsia="ru-RU"/>
        </w:rPr>
        <w:t xml:space="preserve">очень интересны для детей. В поднос или коробку </w:t>
      </w:r>
      <w:proofErr w:type="gramStart"/>
      <w:r w:rsidRPr="008345E6">
        <w:rPr>
          <w:rFonts w:ascii="Times New Roman" w:eastAsia="Times New Roman" w:hAnsi="Times New Roman" w:cs="Times New Roman"/>
          <w:sz w:val="28"/>
          <w:szCs w:val="26"/>
          <w:lang w:eastAsia="ru-RU"/>
        </w:rPr>
        <w:t>из</w:t>
      </w:r>
      <w:proofErr w:type="gramEnd"/>
      <w:r w:rsidRPr="008345E6">
        <w:rPr>
          <w:rFonts w:ascii="Times New Roman" w:eastAsia="Times New Roman" w:hAnsi="Times New Roman" w:cs="Times New Roman"/>
          <w:sz w:val="28"/>
          <w:szCs w:val="26"/>
          <w:lang w:eastAsia="ru-RU"/>
        </w:rPr>
        <w:t xml:space="preserve"> – </w:t>
      </w:r>
      <w:proofErr w:type="gramStart"/>
      <w:r w:rsidRPr="008345E6">
        <w:rPr>
          <w:rFonts w:ascii="Times New Roman" w:eastAsia="Times New Roman" w:hAnsi="Times New Roman" w:cs="Times New Roman"/>
          <w:sz w:val="28"/>
          <w:szCs w:val="26"/>
          <w:lang w:eastAsia="ru-RU"/>
        </w:rPr>
        <w:t>под</w:t>
      </w:r>
      <w:proofErr w:type="gramEnd"/>
      <w:r w:rsidRPr="008345E6">
        <w:rPr>
          <w:rFonts w:ascii="Times New Roman" w:eastAsia="Times New Roman" w:hAnsi="Times New Roman" w:cs="Times New Roman"/>
          <w:sz w:val="28"/>
          <w:szCs w:val="26"/>
          <w:lang w:eastAsia="ru-RU"/>
        </w:rPr>
        <w:t xml:space="preserve"> обуви насыпать манку, нарисовать пальчиком волны на море, буквы, цифры, цветы. Также можно пересыпать крупу в разные ёмкости рукой или ложкой. Прятать и искать секреты в крупе. На манке можно выкладывать узоры, фигуры, используя семена фасоли, гороха.</w:t>
      </w:r>
    </w:p>
    <w:p w:rsidR="008345E6" w:rsidRPr="008345E6" w:rsidRDefault="008345E6" w:rsidP="008345E6">
      <w:pPr>
        <w:numPr>
          <w:ilvl w:val="0"/>
          <w:numId w:val="2"/>
        </w:numPr>
        <w:shd w:val="clear" w:color="auto" w:fill="FFFFFF"/>
        <w:spacing w:before="90" w:after="90" w:line="240" w:lineRule="auto"/>
        <w:ind w:left="0"/>
        <w:rPr>
          <w:rFonts w:ascii="Times New Roman" w:eastAsia="Times New Roman" w:hAnsi="Times New Roman" w:cs="Times New Roman"/>
          <w:sz w:val="28"/>
          <w:szCs w:val="26"/>
          <w:lang w:eastAsia="ru-RU"/>
        </w:rPr>
      </w:pPr>
      <w:r w:rsidRPr="00105539">
        <w:rPr>
          <w:rFonts w:ascii="Times New Roman" w:eastAsia="Times New Roman" w:hAnsi="Times New Roman" w:cs="Times New Roman"/>
          <w:b/>
          <w:i/>
          <w:color w:val="002060"/>
          <w:sz w:val="28"/>
          <w:szCs w:val="26"/>
          <w:lang w:eastAsia="ru-RU"/>
        </w:rPr>
        <w:t>Игры с цветной проволокой</w:t>
      </w:r>
      <w:r w:rsidRPr="00105539">
        <w:rPr>
          <w:rFonts w:ascii="Times New Roman" w:eastAsia="Times New Roman" w:hAnsi="Times New Roman" w:cs="Times New Roman"/>
          <w:color w:val="002060"/>
          <w:sz w:val="28"/>
          <w:szCs w:val="26"/>
          <w:lang w:eastAsia="ru-RU"/>
        </w:rPr>
        <w:t xml:space="preserve"> </w:t>
      </w:r>
      <w:r w:rsidRPr="008345E6">
        <w:rPr>
          <w:rFonts w:ascii="Times New Roman" w:eastAsia="Times New Roman" w:hAnsi="Times New Roman" w:cs="Times New Roman"/>
          <w:sz w:val="28"/>
          <w:szCs w:val="26"/>
          <w:lang w:eastAsia="ru-RU"/>
        </w:rPr>
        <w:t>(сгибание из проволоки различных фигур).</w:t>
      </w:r>
    </w:p>
    <w:p w:rsidR="008345E6" w:rsidRPr="00105539" w:rsidRDefault="008345E6" w:rsidP="008345E6">
      <w:pPr>
        <w:numPr>
          <w:ilvl w:val="0"/>
          <w:numId w:val="2"/>
        </w:numPr>
        <w:shd w:val="clear" w:color="auto" w:fill="FFFFFF"/>
        <w:spacing w:before="90" w:after="90" w:line="240" w:lineRule="auto"/>
        <w:ind w:left="0"/>
        <w:rPr>
          <w:rFonts w:ascii="Times New Roman" w:eastAsia="Times New Roman" w:hAnsi="Times New Roman" w:cs="Times New Roman"/>
          <w:b/>
          <w:i/>
          <w:color w:val="002060"/>
          <w:sz w:val="28"/>
          <w:szCs w:val="26"/>
          <w:lang w:eastAsia="ru-RU"/>
        </w:rPr>
      </w:pPr>
      <w:r w:rsidRPr="00105539">
        <w:rPr>
          <w:rFonts w:ascii="Times New Roman" w:eastAsia="Times New Roman" w:hAnsi="Times New Roman" w:cs="Times New Roman"/>
          <w:b/>
          <w:i/>
          <w:color w:val="002060"/>
          <w:sz w:val="28"/>
          <w:szCs w:val="26"/>
          <w:lang w:eastAsia="ru-RU"/>
        </w:rPr>
        <w:t>Переносить воду из одной емкости в другую при помощи губки.</w:t>
      </w:r>
    </w:p>
    <w:p w:rsidR="008345E6" w:rsidRPr="008345E6" w:rsidRDefault="008345E6" w:rsidP="008345E6">
      <w:pPr>
        <w:numPr>
          <w:ilvl w:val="0"/>
          <w:numId w:val="2"/>
        </w:numPr>
        <w:shd w:val="clear" w:color="auto" w:fill="FFFFFF"/>
        <w:spacing w:before="90" w:after="90" w:line="240" w:lineRule="auto"/>
        <w:ind w:left="0"/>
        <w:rPr>
          <w:rFonts w:ascii="Times New Roman" w:eastAsia="Times New Roman" w:hAnsi="Times New Roman" w:cs="Times New Roman"/>
          <w:sz w:val="28"/>
          <w:szCs w:val="26"/>
          <w:lang w:eastAsia="ru-RU"/>
        </w:rPr>
      </w:pPr>
      <w:proofErr w:type="gramStart"/>
      <w:r w:rsidRPr="00105539">
        <w:rPr>
          <w:rFonts w:ascii="Times New Roman" w:eastAsia="Times New Roman" w:hAnsi="Times New Roman" w:cs="Times New Roman"/>
          <w:b/>
          <w:i/>
          <w:color w:val="002060"/>
          <w:sz w:val="28"/>
          <w:szCs w:val="26"/>
          <w:lang w:eastAsia="ru-RU"/>
        </w:rPr>
        <w:t>Игры с бумагой</w:t>
      </w:r>
      <w:r w:rsidRPr="00105539">
        <w:rPr>
          <w:rFonts w:ascii="Times New Roman" w:eastAsia="Times New Roman" w:hAnsi="Times New Roman" w:cs="Times New Roman"/>
          <w:color w:val="002060"/>
          <w:sz w:val="28"/>
          <w:szCs w:val="26"/>
          <w:lang w:eastAsia="ru-RU"/>
        </w:rPr>
        <w:t xml:space="preserve"> </w:t>
      </w:r>
      <w:r w:rsidRPr="008345E6">
        <w:rPr>
          <w:rFonts w:ascii="Times New Roman" w:eastAsia="Times New Roman" w:hAnsi="Times New Roman" w:cs="Times New Roman"/>
          <w:sz w:val="28"/>
          <w:szCs w:val="26"/>
          <w:lang w:eastAsia="ru-RU"/>
        </w:rPr>
        <w:t>(складывание, разворачивание, скручивание, перелистывание, измельчение и т. д.)</w:t>
      </w:r>
      <w:proofErr w:type="gramEnd"/>
    </w:p>
    <w:p w:rsidR="008345E6" w:rsidRPr="00DF709D" w:rsidRDefault="008345E6" w:rsidP="00DF709D">
      <w:pPr>
        <w:numPr>
          <w:ilvl w:val="0"/>
          <w:numId w:val="2"/>
        </w:numPr>
        <w:shd w:val="clear" w:color="auto" w:fill="FFFFFF"/>
        <w:spacing w:before="90" w:after="90" w:line="240" w:lineRule="auto"/>
        <w:ind w:left="0"/>
        <w:rPr>
          <w:rFonts w:ascii="Times New Roman" w:eastAsia="Times New Roman" w:hAnsi="Times New Roman" w:cs="Times New Roman"/>
          <w:sz w:val="28"/>
          <w:szCs w:val="26"/>
          <w:lang w:eastAsia="ru-RU"/>
        </w:rPr>
      </w:pPr>
      <w:r w:rsidRPr="008345E6">
        <w:rPr>
          <w:rFonts w:ascii="Times New Roman" w:eastAsia="Times New Roman" w:hAnsi="Times New Roman" w:cs="Times New Roman"/>
          <w:sz w:val="28"/>
          <w:szCs w:val="26"/>
          <w:lang w:eastAsia="ru-RU"/>
        </w:rPr>
        <w:t xml:space="preserve">Важными для ребенка оказываются даже простые </w:t>
      </w:r>
      <w:r w:rsidRPr="00DF709D">
        <w:rPr>
          <w:rFonts w:ascii="Times New Roman" w:eastAsia="Times New Roman" w:hAnsi="Times New Roman" w:cs="Times New Roman"/>
          <w:b/>
          <w:i/>
          <w:sz w:val="28"/>
          <w:szCs w:val="26"/>
          <w:lang w:eastAsia="ru-RU"/>
        </w:rPr>
        <w:t>манипуляции с песком</w:t>
      </w:r>
      <w:r w:rsidRPr="008345E6">
        <w:rPr>
          <w:rFonts w:ascii="Times New Roman" w:eastAsia="Times New Roman" w:hAnsi="Times New Roman" w:cs="Times New Roman"/>
          <w:sz w:val="28"/>
          <w:szCs w:val="26"/>
          <w:lang w:eastAsia="ru-RU"/>
        </w:rPr>
        <w:t xml:space="preserve">: как </w:t>
      </w:r>
      <w:proofErr w:type="gramStart"/>
      <w:r w:rsidRPr="008345E6">
        <w:rPr>
          <w:rFonts w:ascii="Times New Roman" w:eastAsia="Times New Roman" w:hAnsi="Times New Roman" w:cs="Times New Roman"/>
          <w:sz w:val="28"/>
          <w:szCs w:val="26"/>
          <w:lang w:eastAsia="ru-RU"/>
        </w:rPr>
        <w:t>с</w:t>
      </w:r>
      <w:proofErr w:type="gramEnd"/>
      <w:r w:rsidRPr="008345E6">
        <w:rPr>
          <w:rFonts w:ascii="Times New Roman" w:eastAsia="Times New Roman" w:hAnsi="Times New Roman" w:cs="Times New Roman"/>
          <w:sz w:val="28"/>
          <w:szCs w:val="26"/>
          <w:lang w:eastAsia="ru-RU"/>
        </w:rPr>
        <w:t xml:space="preserve"> сухим, так и с мокрым. </w:t>
      </w:r>
      <w:proofErr w:type="gramStart"/>
      <w:r w:rsidRPr="008345E6">
        <w:rPr>
          <w:rFonts w:ascii="Times New Roman" w:eastAsia="Times New Roman" w:hAnsi="Times New Roman" w:cs="Times New Roman"/>
          <w:sz w:val="28"/>
          <w:szCs w:val="26"/>
          <w:lang w:eastAsia="ru-RU"/>
        </w:rPr>
        <w:t>Сначала прикасаемся к песку ладошками и тыльной стороной руки, набираем его в руки, пропускаем сквозь пальцы, ощущая его тепло или прохладу, сухость или влажность).</w:t>
      </w:r>
      <w:proofErr w:type="gramEnd"/>
      <w:r w:rsidRPr="008345E6">
        <w:rPr>
          <w:rFonts w:ascii="Times New Roman" w:eastAsia="Times New Roman" w:hAnsi="Times New Roman" w:cs="Times New Roman"/>
          <w:sz w:val="28"/>
          <w:szCs w:val="26"/>
          <w:lang w:eastAsia="ru-RU"/>
        </w:rPr>
        <w:t xml:space="preserve"> Далее можно оставлять отпечатки ладошек на песке, ползать руками змейкой по песку, делать круги и волны. Рисовать на песке пальчиками, палочками. Закапывать и игрушки, камешки, потом их </w:t>
      </w:r>
      <w:proofErr w:type="spellStart"/>
      <w:r w:rsidRPr="008345E6">
        <w:rPr>
          <w:rFonts w:ascii="Times New Roman" w:eastAsia="Times New Roman" w:hAnsi="Times New Roman" w:cs="Times New Roman"/>
          <w:sz w:val="28"/>
          <w:szCs w:val="26"/>
          <w:lang w:eastAsia="ru-RU"/>
        </w:rPr>
        <w:t>находить</w:t>
      </w:r>
      <w:r w:rsidRPr="00DF709D">
        <w:rPr>
          <w:rFonts w:ascii="Times New Roman" w:eastAsia="Times New Roman" w:hAnsi="Times New Roman" w:cs="Times New Roman"/>
          <w:sz w:val="28"/>
          <w:szCs w:val="26"/>
          <w:lang w:eastAsia="ru-RU"/>
        </w:rPr>
        <w:t>Находить</w:t>
      </w:r>
      <w:proofErr w:type="spellEnd"/>
      <w:r w:rsidRPr="00DF709D">
        <w:rPr>
          <w:rFonts w:ascii="Times New Roman" w:eastAsia="Times New Roman" w:hAnsi="Times New Roman" w:cs="Times New Roman"/>
          <w:sz w:val="28"/>
          <w:szCs w:val="26"/>
          <w:lang w:eastAsia="ru-RU"/>
        </w:rPr>
        <w:t xml:space="preserve"> на ощупь в песке различные предметы. Игры с песком эффективно влияют на развитие мелкой моторики, тренируют координацию движений, их точность и аккуратность (при построении песочных замков, пирамидок); развивают осязание через обогащение тактильного опыта.  Для снятия эмоционального напряжения и мышечной напряжённости можно использовать «живой» </w:t>
      </w:r>
      <w:r w:rsidRPr="00DF709D">
        <w:rPr>
          <w:rFonts w:ascii="Times New Roman" w:eastAsia="Times New Roman" w:hAnsi="Times New Roman" w:cs="Times New Roman"/>
          <w:b/>
          <w:bCs/>
          <w:sz w:val="28"/>
          <w:szCs w:val="26"/>
          <w:lang w:eastAsia="ru-RU"/>
        </w:rPr>
        <w:t>кинетический песок.</w:t>
      </w:r>
    </w:p>
    <w:p w:rsidR="00086448" w:rsidRPr="008345E6" w:rsidRDefault="0060133F" w:rsidP="008345E6">
      <w:pPr>
        <w:rPr>
          <w:rFonts w:ascii="Times New Roman" w:hAnsi="Times New Roman" w:cs="Times New Roman"/>
        </w:rPr>
      </w:pPr>
    </w:p>
    <w:sectPr w:rsidR="00086448" w:rsidRPr="008345E6" w:rsidSect="00105539">
      <w:pgSz w:w="11906" w:h="16838"/>
      <w:pgMar w:top="1134" w:right="850" w:bottom="1134" w:left="1276" w:header="708" w:footer="708" w:gutter="0"/>
      <w:pgBorders w:offsetFrom="page">
        <w:top w:val="pencils" w:sz="22" w:space="24" w:color="auto"/>
        <w:left w:val="pencils" w:sz="22" w:space="24" w:color="auto"/>
        <w:bottom w:val="pencils" w:sz="22" w:space="24" w:color="auto"/>
        <w:right w:val="pencils" w:sz="2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C30"/>
    <w:multiLevelType w:val="multilevel"/>
    <w:tmpl w:val="37E6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F7EB7"/>
    <w:multiLevelType w:val="multilevel"/>
    <w:tmpl w:val="0B9E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E6"/>
    <w:rsid w:val="00105539"/>
    <w:rsid w:val="00135B93"/>
    <w:rsid w:val="004D2E80"/>
    <w:rsid w:val="0060133F"/>
    <w:rsid w:val="008345E6"/>
    <w:rsid w:val="00D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5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2022-01-18T14:58:00Z</cp:lastPrinted>
  <dcterms:created xsi:type="dcterms:W3CDTF">2022-01-17T20:23:00Z</dcterms:created>
  <dcterms:modified xsi:type="dcterms:W3CDTF">2022-01-18T14:59:00Z</dcterms:modified>
</cp:coreProperties>
</file>