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1761BC" w:rsidP="00AE0AC4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3.1pt;height:345.25pt" fillcolor="#b2a1c7 [1943]" strokecolor="#7030a0" strokeweight="1.5pt">
            <v:shadow on="t" type="perspective" color="#c7dfd3" opacity="52429f" origin="-.5,-.5" offset="-26pt,-36pt" matrix="1.25,,,1.25"/>
            <v:textpath style="font-family:&quot;Times New Roman&quot;;font-size:44pt;font-weight:bold;font-style:italic;v-text-kern:t" trim="t" fitpath="t" string="Памятка педагогу&#10;по организации&#10;экспериментальной&#10;деятельности"/>
          </v:shape>
        </w:pict>
      </w: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D95865" w:rsidRDefault="00D95865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1761BC" w:rsidP="00AE0AC4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6" type="#_x0000_t136" style="width:379.65pt;height:230.75pt" fillcolor="#b2a1c7 [1943]" strokecolor="#7030a0" strokeweight="1.5pt">
            <v:shadow on="t" type="perspective" color="#c7dfd3" opacity="52429f" origin="-.5,-.5" offset="-26pt,-36pt" matrix="1.25,,,1.25"/>
            <v:textpath style="font-family:&quot;Times New Roman&quot;;font-weight:bold;font-style:italic;v-text-kern:t" trim="t" fitpath="t" string="Возрастные особенности&#10;организации&#10;экспериментальной&#10;деятельности"/>
          </v:shape>
        </w:pict>
      </w:r>
    </w:p>
    <w:p w:rsidR="00AE0AC4" w:rsidRDefault="00AE0AC4" w:rsidP="00AE0AC4">
      <w:pPr>
        <w:pStyle w:val="a3"/>
        <w:jc w:val="center"/>
        <w:rPr>
          <w:sz w:val="24"/>
          <w:szCs w:val="24"/>
        </w:rPr>
      </w:pPr>
      <w:bookmarkStart w:id="0" w:name="_GoBack"/>
      <w:bookmarkEnd w:id="0"/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rPr>
          <w:sz w:val="24"/>
          <w:szCs w:val="24"/>
        </w:rPr>
      </w:pPr>
    </w:p>
    <w:p w:rsidR="00AE0AC4" w:rsidRPr="00242824" w:rsidRDefault="00AE0AC4" w:rsidP="00AE0A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824">
        <w:rPr>
          <w:rFonts w:ascii="Times New Roman" w:hAnsi="Times New Roman" w:cs="Times New Roman"/>
          <w:b/>
          <w:sz w:val="28"/>
          <w:szCs w:val="28"/>
        </w:rPr>
        <w:t>Особенности  работы с детьми по экспериментированию</w:t>
      </w:r>
    </w:p>
    <w:p w:rsidR="00AE0AC4" w:rsidRDefault="00AE0AC4" w:rsidP="00AE0A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824">
        <w:rPr>
          <w:rFonts w:ascii="Times New Roman" w:hAnsi="Times New Roman" w:cs="Times New Roman"/>
          <w:b/>
          <w:sz w:val="28"/>
          <w:szCs w:val="28"/>
        </w:rPr>
        <w:t>в младшем дошкольном возрасте</w:t>
      </w:r>
    </w:p>
    <w:p w:rsidR="00AE0AC4" w:rsidRDefault="00AE0AC4" w:rsidP="00AE0A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6AC8">
        <w:rPr>
          <w:rFonts w:ascii="Times New Roman" w:hAnsi="Times New Roman" w:cs="Times New Roman"/>
          <w:b/>
          <w:i/>
          <w:sz w:val="24"/>
          <w:szCs w:val="24"/>
        </w:rPr>
        <w:t xml:space="preserve">1) Работа с детьми направлена </w:t>
      </w:r>
      <w:proofErr w:type="gramStart"/>
      <w:r w:rsidRPr="004F6AC8">
        <w:rPr>
          <w:rFonts w:ascii="Times New Roman" w:hAnsi="Times New Roman" w:cs="Times New Roman"/>
          <w:b/>
          <w:i/>
          <w:sz w:val="24"/>
          <w:szCs w:val="24"/>
        </w:rPr>
        <w:t>на</w:t>
      </w:r>
      <w:proofErr w:type="gramEnd"/>
      <w:r w:rsidRPr="004F6AC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E0AC4" w:rsidRPr="004F6AC8" w:rsidRDefault="00AE0AC4" w:rsidP="00AE0A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 xml:space="preserve">сенсорное развитие; </w:t>
      </w:r>
    </w:p>
    <w:p w:rsidR="00AE0AC4" w:rsidRPr="004F6AC8" w:rsidRDefault="00AE0AC4" w:rsidP="00AE0A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формирование представлений о материалах (песок, глина, бумага, ткань, дерево);</w:t>
      </w:r>
    </w:p>
    <w:p w:rsidR="00AE0AC4" w:rsidRPr="004F6AC8" w:rsidRDefault="00AE0AC4" w:rsidP="00AE0A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6AC8">
        <w:rPr>
          <w:rFonts w:ascii="Times New Roman" w:hAnsi="Times New Roman" w:cs="Times New Roman"/>
          <w:sz w:val="24"/>
          <w:szCs w:val="24"/>
        </w:rPr>
        <w:t>формирование представлений о  природных явлениях (снегопад, ветер, солнце, вода; игры с ветром, со снегом; снег, как одно из агрегатных состояний воды; теплота, звук, вес, притяжение);</w:t>
      </w:r>
      <w:proofErr w:type="gramEnd"/>
    </w:p>
    <w:p w:rsidR="00AE0AC4" w:rsidRPr="004F6AC8" w:rsidRDefault="00AE0AC4" w:rsidP="00AE0A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формирование представлений о мире растений (способы выращивания растений из семян, листа, луковицы; проращивание растений: гороха, бобов, семян цветов);</w:t>
      </w:r>
    </w:p>
    <w:p w:rsidR="00AE0AC4" w:rsidRPr="004F6AC8" w:rsidRDefault="00AE0AC4" w:rsidP="00AE0A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формирование представлений о способах исследования объекта (раздел «Кулинария для кукол»: как заваривать чай, как сделать салат, как сварить суп);</w:t>
      </w:r>
    </w:p>
    <w:p w:rsidR="00AE0AC4" w:rsidRPr="004F6AC8" w:rsidRDefault="00AE0AC4" w:rsidP="00AE0A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формирование представлений об эталоне «1 минута»;</w:t>
      </w:r>
    </w:p>
    <w:p w:rsidR="00AE0AC4" w:rsidRPr="004F6AC8" w:rsidRDefault="00AE0AC4" w:rsidP="00AE0A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формирование представлений о предметном мире (одежда, обувь, транспорт, игрушки, краски для рисования и прочее).</w:t>
      </w: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 xml:space="preserve">2) В процессе экспериментальной деятельности должны формироваться элементарные обследовательские действия. </w:t>
      </w: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 xml:space="preserve">Для этого </w:t>
      </w:r>
      <w:r w:rsidRPr="004F6AC8">
        <w:rPr>
          <w:rFonts w:ascii="Times New Roman" w:hAnsi="Times New Roman" w:cs="Times New Roman"/>
          <w:b/>
          <w:i/>
          <w:sz w:val="24"/>
          <w:szCs w:val="24"/>
        </w:rPr>
        <w:t>рекомендуется использовать следующие приемы:</w:t>
      </w: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- сочетать показ предмета с активным действием ребёнка по его обследованию: ощупывание, восприятие на слух, вкус, запах;</w:t>
      </w:r>
    </w:p>
    <w:p w:rsidR="00AE0AC4" w:rsidRPr="004F6AC8" w:rsidRDefault="00AE0AC4" w:rsidP="00AE0AC4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- сравнивать схожие по внешнему виду предметы: шуба - пальто, чай-кофе, туфл</w:t>
      </w:r>
      <w:proofErr w:type="gramStart"/>
      <w:r w:rsidRPr="004F6AC8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4F6AC8">
        <w:rPr>
          <w:rFonts w:ascii="Times New Roman" w:hAnsi="Times New Roman" w:cs="Times New Roman"/>
          <w:sz w:val="24"/>
          <w:szCs w:val="24"/>
        </w:rPr>
        <w:t xml:space="preserve"> босоножки (дидактическая игра « Не ошибись»);</w:t>
      </w:r>
    </w:p>
    <w:p w:rsidR="00AE0AC4" w:rsidRPr="004F6AC8" w:rsidRDefault="00AE0AC4" w:rsidP="00AE0AC4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- учить детей сопоставлять факты и выводы из рассуждений (Почему стоит автобус?);</w:t>
      </w:r>
    </w:p>
    <w:p w:rsidR="00AE0AC4" w:rsidRPr="004F6AC8" w:rsidRDefault="00AE0AC4" w:rsidP="00AE0AC4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- активно использовать опыт практической деятельности, игровой опыт (Почему песок не рассыпается?).</w:t>
      </w:r>
    </w:p>
    <w:p w:rsidR="00AE0AC4" w:rsidRPr="004F6AC8" w:rsidRDefault="00AE0AC4" w:rsidP="00AE0AC4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6AC8">
        <w:rPr>
          <w:rFonts w:ascii="Times New Roman" w:hAnsi="Times New Roman" w:cs="Times New Roman"/>
          <w:sz w:val="24"/>
          <w:szCs w:val="24"/>
        </w:rPr>
        <w:t xml:space="preserve">3) В процессе экспериментирования </w:t>
      </w:r>
      <w:r w:rsidRPr="004F6AC8">
        <w:rPr>
          <w:rFonts w:ascii="Times New Roman" w:hAnsi="Times New Roman" w:cs="Times New Roman"/>
          <w:b/>
          <w:i/>
          <w:sz w:val="24"/>
          <w:szCs w:val="24"/>
        </w:rPr>
        <w:t>словарь детей пополняется</w:t>
      </w:r>
      <w:r w:rsidRPr="004F6AC8">
        <w:rPr>
          <w:rFonts w:ascii="Times New Roman" w:hAnsi="Times New Roman" w:cs="Times New Roman"/>
          <w:sz w:val="24"/>
          <w:szCs w:val="24"/>
        </w:rPr>
        <w:t xml:space="preserve"> словами, обозначающими сенсорные признаки свойства, явления или объекта природы (цвет, форма, величина; мнётся - ломается, высоко - низко, близко - далеко, мягкий – твёрдый, тёплый – холодный и прочее).</w:t>
      </w:r>
      <w:proofErr w:type="gramEnd"/>
    </w:p>
    <w:p w:rsidR="00AE0AC4" w:rsidRPr="004F6AC8" w:rsidRDefault="00AE0AC4" w:rsidP="00AE0AC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 xml:space="preserve">4) </w:t>
      </w:r>
      <w:r w:rsidRPr="004F6AC8">
        <w:rPr>
          <w:rFonts w:ascii="Times New Roman" w:hAnsi="Times New Roman" w:cs="Times New Roman"/>
          <w:b/>
          <w:sz w:val="24"/>
          <w:szCs w:val="24"/>
        </w:rPr>
        <w:t xml:space="preserve">Во второй группе раннего возраста </w:t>
      </w:r>
      <w:r w:rsidRPr="004F6AC8">
        <w:rPr>
          <w:sz w:val="24"/>
          <w:szCs w:val="24"/>
        </w:rPr>
        <w:t>взрослый принимает самое непосредственное участие в экспериментировании, которое в этом возрасте почти неотличимо от развлечения.</w:t>
      </w:r>
    </w:p>
    <w:p w:rsidR="00AE0AC4" w:rsidRPr="004F6AC8" w:rsidRDefault="00AE0AC4" w:rsidP="00AE0AC4">
      <w:pPr>
        <w:pStyle w:val="a3"/>
        <w:jc w:val="both"/>
        <w:rPr>
          <w:sz w:val="24"/>
          <w:szCs w:val="24"/>
        </w:rPr>
      </w:pP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b/>
          <w:sz w:val="24"/>
          <w:szCs w:val="24"/>
        </w:rPr>
        <w:t xml:space="preserve">5) В первой младшей группе </w:t>
      </w:r>
      <w:r w:rsidRPr="004F6AC8">
        <w:rPr>
          <w:sz w:val="24"/>
          <w:szCs w:val="24"/>
        </w:rPr>
        <w:t>можно приступить к осуществлению простейших наблюдений.  Все организуемые взрослым наблюдения являются кратковременными и осуществляются либо индивидуально, либо небольшими группами.</w:t>
      </w:r>
    </w:p>
    <w:p w:rsidR="00AE0AC4" w:rsidRPr="004F6AC8" w:rsidRDefault="00AE0AC4" w:rsidP="00AE0AC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AE0AC4" w:rsidRDefault="00AE0AC4" w:rsidP="00AE0AC4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AC4" w:rsidRDefault="00AE0AC4" w:rsidP="00AE0AC4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AC4" w:rsidRDefault="00AE0AC4" w:rsidP="00AE0AC4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AC4" w:rsidRDefault="00AE0AC4" w:rsidP="00AE0AC4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AC4" w:rsidRDefault="00AE0AC4" w:rsidP="00AE0AC4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AC4" w:rsidRDefault="00AE0AC4" w:rsidP="00AE0AC4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AC4" w:rsidRDefault="00AE0AC4" w:rsidP="00AE0AC4">
      <w:pPr>
        <w:pStyle w:val="a3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0AC4" w:rsidRPr="002F090C" w:rsidRDefault="00AE0AC4" w:rsidP="00AE0AC4">
      <w:pPr>
        <w:pStyle w:val="a3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242824">
        <w:rPr>
          <w:rFonts w:ascii="Times New Roman" w:hAnsi="Times New Roman" w:cs="Times New Roman"/>
          <w:b/>
          <w:sz w:val="28"/>
          <w:szCs w:val="28"/>
        </w:rPr>
        <w:t>Особенности  работы с детьми по экспериментированию</w:t>
      </w:r>
    </w:p>
    <w:p w:rsidR="00AE0AC4" w:rsidRPr="00242824" w:rsidRDefault="00AE0AC4" w:rsidP="00AE0A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824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среднем </w:t>
      </w:r>
      <w:r w:rsidRPr="00242824">
        <w:rPr>
          <w:rFonts w:ascii="Times New Roman" w:hAnsi="Times New Roman" w:cs="Times New Roman"/>
          <w:b/>
          <w:sz w:val="28"/>
          <w:szCs w:val="28"/>
        </w:rPr>
        <w:t>дошкольном возрасте</w:t>
      </w:r>
    </w:p>
    <w:p w:rsidR="00AE0AC4" w:rsidRDefault="00AE0AC4" w:rsidP="00AE0AC4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E0AC4" w:rsidRPr="004F6AC8" w:rsidRDefault="00AE0AC4" w:rsidP="00AE0AC4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1</w:t>
      </w:r>
      <w:r w:rsidRPr="004F6AC8">
        <w:rPr>
          <w:rFonts w:ascii="Times New Roman" w:hAnsi="Times New Roman" w:cs="Times New Roman"/>
          <w:b/>
          <w:i/>
          <w:sz w:val="24"/>
          <w:szCs w:val="24"/>
        </w:rPr>
        <w:t xml:space="preserve">) Работа с детьми направлена </w:t>
      </w:r>
      <w:proofErr w:type="gramStart"/>
      <w:r w:rsidRPr="004F6AC8">
        <w:rPr>
          <w:rFonts w:ascii="Times New Roman" w:hAnsi="Times New Roman" w:cs="Times New Roman"/>
          <w:b/>
          <w:i/>
          <w:sz w:val="24"/>
          <w:szCs w:val="24"/>
        </w:rPr>
        <w:t>на</w:t>
      </w:r>
      <w:proofErr w:type="gramEnd"/>
      <w:r w:rsidRPr="004F6AC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E0AC4" w:rsidRPr="004F6AC8" w:rsidRDefault="00AE0AC4" w:rsidP="00AE0AC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1. расширение представлений детей о явлениях и объектах окружающего мира;</w:t>
      </w:r>
    </w:p>
    <w:p w:rsidR="00AE0AC4" w:rsidRPr="004F6AC8" w:rsidRDefault="00AE0AC4" w:rsidP="00AE0AC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6AC8">
        <w:rPr>
          <w:rFonts w:ascii="Times New Roman" w:hAnsi="Times New Roman" w:cs="Times New Roman"/>
          <w:sz w:val="24"/>
          <w:szCs w:val="24"/>
        </w:rPr>
        <w:t>2. на формирование представлений о  материалах (глина, дерево, ткань, бумага, металл, стекло, резина, пластмасса);</w:t>
      </w:r>
      <w:proofErr w:type="gramEnd"/>
    </w:p>
    <w:p w:rsidR="00AE0AC4" w:rsidRPr="004F6AC8" w:rsidRDefault="00AE0AC4" w:rsidP="00AE0AC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3. на формирование представлений о природных явлениях (времена года, явление погоды, объекты неживой природы: песок, вода, снег, лёд; игры с цветными льдинками);</w:t>
      </w: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6AC8">
        <w:rPr>
          <w:rFonts w:ascii="Times New Roman" w:hAnsi="Times New Roman" w:cs="Times New Roman"/>
          <w:sz w:val="24"/>
          <w:szCs w:val="24"/>
        </w:rPr>
        <w:t>4. на формирование представлений о  мире животных (как звери живут зимой, летом) и растений (овощи, фрукты), условия, необходимые для их роста и развития (свет, влага, тепло).</w:t>
      </w:r>
      <w:proofErr w:type="gramEnd"/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5. на формирование представлений о  предметном мире (игрушки, посуда, обувь, транспорт, одежда и т.д.);</w:t>
      </w: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6. на формирование представлений о геометрических эталонах (круг, прямоугольник, треугольник, призма);</w:t>
      </w: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7. на формирование представлений о человеке (мои помощники- глаза, нос, уши, рот и т.д.).</w:t>
      </w:r>
    </w:p>
    <w:p w:rsidR="00AE0AC4" w:rsidRPr="004F6AC8" w:rsidRDefault="00AE0AC4" w:rsidP="00AE0AC4">
      <w:pPr>
        <w:pStyle w:val="a3"/>
        <w:ind w:firstLine="495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b/>
          <w:i/>
          <w:sz w:val="24"/>
          <w:szCs w:val="24"/>
        </w:rPr>
        <w:t>2) Основные приемы, используемые в процессе экспериментирования</w:t>
      </w:r>
      <w:r w:rsidRPr="004F6AC8">
        <w:rPr>
          <w:rFonts w:ascii="Times New Roman" w:hAnsi="Times New Roman" w:cs="Times New Roman"/>
          <w:sz w:val="24"/>
          <w:szCs w:val="24"/>
        </w:rPr>
        <w:t>:</w:t>
      </w: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- активное использование опыта игровой и практической деятельности детей («Почему лужи ночью замерзают, днём оттаивают?»,  «Почему мячик катится?»);</w:t>
      </w: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6AC8">
        <w:rPr>
          <w:rFonts w:ascii="Times New Roman" w:hAnsi="Times New Roman" w:cs="Times New Roman"/>
          <w:sz w:val="24"/>
          <w:szCs w:val="24"/>
        </w:rPr>
        <w:t>- группировка объектов по функциональным признакам («Для чего необходима обувь, посуда?</w:t>
      </w:r>
      <w:proofErr w:type="gramEnd"/>
      <w:r w:rsidRPr="004F6A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F6AC8">
        <w:rPr>
          <w:rFonts w:ascii="Times New Roman" w:hAnsi="Times New Roman" w:cs="Times New Roman"/>
          <w:sz w:val="24"/>
          <w:szCs w:val="24"/>
        </w:rPr>
        <w:t>С какой целью она используется?»);</w:t>
      </w:r>
      <w:proofErr w:type="gramEnd"/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- классификация объектов и предметов по видовым признакам (посуда чайная, столовая);</w:t>
      </w: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- активное использование строительных игр.</w:t>
      </w: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 xml:space="preserve">3) В процессе экспериментирования </w:t>
      </w:r>
      <w:r w:rsidRPr="004F6AC8">
        <w:rPr>
          <w:rFonts w:ascii="Times New Roman" w:hAnsi="Times New Roman" w:cs="Times New Roman"/>
          <w:b/>
          <w:i/>
          <w:sz w:val="24"/>
          <w:szCs w:val="24"/>
        </w:rPr>
        <w:t>словарь детей пополняется</w:t>
      </w:r>
      <w:r w:rsidRPr="004F6AC8">
        <w:rPr>
          <w:rFonts w:ascii="Times New Roman" w:hAnsi="Times New Roman" w:cs="Times New Roman"/>
          <w:sz w:val="24"/>
          <w:szCs w:val="24"/>
        </w:rPr>
        <w:t xml:space="preserve"> за счёт слов, обозначающих свойства объектов и явлений. Кроме этого, дети знакомятся с происхождение слов (таких, как: сахарница, мыльница и т.д.). </w:t>
      </w: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 xml:space="preserve">4) </w:t>
      </w:r>
      <w:r w:rsidRPr="004F6AC8">
        <w:rPr>
          <w:rFonts w:ascii="Times New Roman" w:hAnsi="Times New Roman" w:cs="Times New Roman"/>
          <w:b/>
          <w:sz w:val="24"/>
          <w:szCs w:val="24"/>
        </w:rPr>
        <w:t>Во второй младшей группе</w:t>
      </w:r>
      <w:r w:rsidRPr="004F6AC8">
        <w:rPr>
          <w:rFonts w:ascii="Times New Roman" w:hAnsi="Times New Roman" w:cs="Times New Roman"/>
          <w:sz w:val="24"/>
          <w:szCs w:val="24"/>
        </w:rPr>
        <w:t xml:space="preserve"> педагог </w:t>
      </w:r>
      <w:r w:rsidRPr="004F6AC8">
        <w:rPr>
          <w:rFonts w:ascii="Times New Roman" w:eastAsia="Times New Roman" w:hAnsi="Times New Roman" w:cs="Times New Roman"/>
          <w:sz w:val="24"/>
          <w:szCs w:val="24"/>
        </w:rPr>
        <w:t>помогает детям продумать методику проведения опыта, дает советы и рекомендации, вместе с ним осуществляет необходимые действия. Дети данного возраста еще не способны работать самостоятельно, но охотно делают это вместе с взрослым.</w:t>
      </w:r>
    </w:p>
    <w:p w:rsidR="00AE0AC4" w:rsidRPr="004F6AC8" w:rsidRDefault="00AE0AC4" w:rsidP="00AE0AC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AC8">
        <w:rPr>
          <w:rFonts w:ascii="Times New Roman" w:eastAsia="Times New Roman" w:hAnsi="Times New Roman" w:cs="Times New Roman"/>
          <w:sz w:val="24"/>
          <w:szCs w:val="24"/>
        </w:rPr>
        <w:t xml:space="preserve">Во время работы можно иногда предлагать ребенку выполнить не одно, а два действия подряд (вылить воду и налить новую). Полезно начать привлекать  детей к прогнозированию результатов, задавая вопросы. </w:t>
      </w: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 xml:space="preserve">5) </w:t>
      </w:r>
      <w:r w:rsidRPr="004F6AC8">
        <w:rPr>
          <w:rFonts w:ascii="Times New Roman" w:hAnsi="Times New Roman" w:cs="Times New Roman"/>
          <w:b/>
          <w:sz w:val="24"/>
          <w:szCs w:val="24"/>
        </w:rPr>
        <w:t>В средней группе</w:t>
      </w:r>
      <w:r w:rsidRPr="004F6AC8">
        <w:rPr>
          <w:rFonts w:ascii="Times New Roman" w:hAnsi="Times New Roman" w:cs="Times New Roman"/>
          <w:sz w:val="24"/>
          <w:szCs w:val="24"/>
        </w:rPr>
        <w:t xml:space="preserve"> </w:t>
      </w:r>
      <w:r w:rsidRPr="004F6AC8">
        <w:rPr>
          <w:rFonts w:ascii="Times New Roman" w:eastAsia="Times New Roman" w:hAnsi="Times New Roman" w:cs="Times New Roman"/>
          <w:sz w:val="24"/>
          <w:szCs w:val="24"/>
        </w:rPr>
        <w:t>можно проводить эксперименты по  выяснению причин отдельных явлений. При фиксации наблюдений чаще всего используют готовые формы, но в конце года начинают применять рисунки, которые взрослые делают на глазах у детей, а также первые схематичные рисунки тех детей, у которых хорошо развиты технические навыки.</w:t>
      </w: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AC8">
        <w:rPr>
          <w:rFonts w:ascii="Times New Roman" w:eastAsia="Times New Roman" w:hAnsi="Times New Roman" w:cs="Times New Roman"/>
          <w:sz w:val="24"/>
          <w:szCs w:val="24"/>
        </w:rPr>
        <w:t>Воспитатель наводящими вопросами учит выделять главное, сравнивать два объекта и находить пока только разницу между ними.</w:t>
      </w: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eastAsia="Times New Roman" w:hAnsi="Times New Roman" w:cs="Times New Roman"/>
          <w:sz w:val="24"/>
          <w:szCs w:val="24"/>
        </w:rPr>
        <w:t xml:space="preserve">С этого возраста проводятся длительные наблюдения. </w:t>
      </w: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Default="00AE0AC4" w:rsidP="00AE0A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E0AC4" w:rsidRPr="00242824" w:rsidRDefault="00AE0AC4" w:rsidP="00AE0A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824">
        <w:rPr>
          <w:rFonts w:ascii="Times New Roman" w:hAnsi="Times New Roman" w:cs="Times New Roman"/>
          <w:b/>
          <w:sz w:val="28"/>
          <w:szCs w:val="28"/>
        </w:rPr>
        <w:t>Особенности  работы с детьми по экспериментированию</w:t>
      </w:r>
    </w:p>
    <w:p w:rsidR="00AE0AC4" w:rsidRPr="00242824" w:rsidRDefault="00AE0AC4" w:rsidP="00AE0AC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824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старшем </w:t>
      </w:r>
      <w:r w:rsidRPr="00242824">
        <w:rPr>
          <w:rFonts w:ascii="Times New Roman" w:hAnsi="Times New Roman" w:cs="Times New Roman"/>
          <w:b/>
          <w:sz w:val="28"/>
          <w:szCs w:val="28"/>
        </w:rPr>
        <w:t>дошкольном возрасте</w:t>
      </w:r>
    </w:p>
    <w:p w:rsidR="00AE0AC4" w:rsidRDefault="00AE0AC4" w:rsidP="00AE0AC4">
      <w:pPr>
        <w:pStyle w:val="a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E0AC4" w:rsidRPr="004F6AC8" w:rsidRDefault="00AE0AC4" w:rsidP="00AE0AC4">
      <w:pPr>
        <w:pStyle w:val="a3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1</w:t>
      </w:r>
      <w:r w:rsidRPr="004F6AC8">
        <w:rPr>
          <w:rFonts w:ascii="Times New Roman" w:hAnsi="Times New Roman" w:cs="Times New Roman"/>
          <w:b/>
          <w:i/>
          <w:sz w:val="24"/>
          <w:szCs w:val="24"/>
        </w:rPr>
        <w:t xml:space="preserve">) Работа с детьми направлена </w:t>
      </w:r>
      <w:proofErr w:type="gramStart"/>
      <w:r w:rsidRPr="004F6AC8">
        <w:rPr>
          <w:rFonts w:ascii="Times New Roman" w:hAnsi="Times New Roman" w:cs="Times New Roman"/>
          <w:b/>
          <w:i/>
          <w:sz w:val="24"/>
          <w:szCs w:val="24"/>
        </w:rPr>
        <w:t>на</w:t>
      </w:r>
      <w:proofErr w:type="gramEnd"/>
      <w:r w:rsidRPr="004F6AC8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AE0AC4" w:rsidRPr="004F6AC8" w:rsidRDefault="00AE0AC4" w:rsidP="00AE0AC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1. уточнение всего спектра свойств и признаков объектов и предметов, взаимосвязи и взаимозависимости объектов и явлений;</w:t>
      </w:r>
    </w:p>
    <w:p w:rsidR="00AE0AC4" w:rsidRPr="004F6AC8" w:rsidRDefault="00AE0AC4" w:rsidP="00AE0AC4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6AC8">
        <w:rPr>
          <w:rFonts w:ascii="Times New Roman" w:hAnsi="Times New Roman" w:cs="Times New Roman"/>
          <w:sz w:val="24"/>
          <w:szCs w:val="24"/>
        </w:rPr>
        <w:t>2. на формирование представлений о материалах (ткань, бумага, стекло, фарфор, пластик, металл, керамика, поролон);</w:t>
      </w:r>
      <w:proofErr w:type="gramEnd"/>
    </w:p>
    <w:p w:rsidR="00AE0AC4" w:rsidRPr="004F6AC8" w:rsidRDefault="00AE0AC4" w:rsidP="00AE0AC4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F6AC8">
        <w:rPr>
          <w:rFonts w:ascii="Times New Roman" w:hAnsi="Times New Roman" w:cs="Times New Roman"/>
          <w:sz w:val="24"/>
          <w:szCs w:val="24"/>
        </w:rPr>
        <w:t>3. на формирование представлений о природных явлениях (явления погоды, круговорот воды в природе, движение солнца, снегопад) и времени (сутки, день, ночь, месяц, сезон, год);</w:t>
      </w:r>
      <w:proofErr w:type="gramEnd"/>
    </w:p>
    <w:p w:rsidR="00AE0AC4" w:rsidRPr="004F6AC8" w:rsidRDefault="00AE0AC4" w:rsidP="00AE0AC4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4. на формирование представлений об агрегатных состояниях воды (вод</w:t>
      </w:r>
      <w:proofErr w:type="gramStart"/>
      <w:r w:rsidRPr="004F6AC8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4F6AC8">
        <w:rPr>
          <w:rFonts w:ascii="Times New Roman" w:hAnsi="Times New Roman" w:cs="Times New Roman"/>
          <w:sz w:val="24"/>
          <w:szCs w:val="24"/>
        </w:rPr>
        <w:t xml:space="preserve"> основа жизни; как образуется град, снег, лёд, иней, туман, роса, радуга; рассматривание снежинок в лупу и  т.д.);</w:t>
      </w:r>
    </w:p>
    <w:p w:rsidR="00AE0AC4" w:rsidRPr="004F6AC8" w:rsidRDefault="00AE0AC4" w:rsidP="00AE0AC4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5. на формирование представлений о мире растений (особенности поверхности овощей и фруктов, их форма, цвет, вкус, запах; рассматривание и сравнение веток растений: цвет, форма, расположение почек; сравнение цветов и других растений).</w:t>
      </w:r>
    </w:p>
    <w:p w:rsidR="00AE0AC4" w:rsidRPr="004F6AC8" w:rsidRDefault="00AE0AC4" w:rsidP="00AE0AC4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6. на формирование представлений о предметном мире (родовые и видовые признаки – транспорт грузовой, пассажирский, морской, железнодорожный и пр.).</w:t>
      </w:r>
    </w:p>
    <w:p w:rsidR="00AE0AC4" w:rsidRPr="004F6AC8" w:rsidRDefault="00AE0AC4" w:rsidP="00AE0AC4">
      <w:pPr>
        <w:pStyle w:val="a3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7. на формирование представлений о геометрических эталонах (овал, ромб, трапеция, призма, конус, шар).</w:t>
      </w: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b/>
          <w:i/>
          <w:sz w:val="24"/>
          <w:szCs w:val="24"/>
        </w:rPr>
        <w:t>2) Основные приемы, используемые в процессе экспериментирования</w:t>
      </w:r>
      <w:r w:rsidRPr="004F6AC8">
        <w:rPr>
          <w:rFonts w:ascii="Times New Roman" w:hAnsi="Times New Roman" w:cs="Times New Roman"/>
          <w:sz w:val="24"/>
          <w:szCs w:val="24"/>
        </w:rPr>
        <w:t>:</w:t>
      </w: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 xml:space="preserve">     </w:t>
      </w:r>
      <w:r w:rsidRPr="004F6AC8">
        <w:rPr>
          <w:rFonts w:ascii="Times New Roman" w:hAnsi="Times New Roman" w:cs="Times New Roman"/>
          <w:sz w:val="24"/>
          <w:szCs w:val="24"/>
        </w:rPr>
        <w:tab/>
        <w:t>- активное использование результатов исследования в практической (бытовой, игровой) деятельности («Как быстрее построить прочный дом для кукол?»);</w:t>
      </w: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>- классификация на основе сравнения: по длине (чулк</w:t>
      </w:r>
      <w:proofErr w:type="gramStart"/>
      <w:r w:rsidRPr="004F6AC8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4F6AC8">
        <w:rPr>
          <w:rFonts w:ascii="Times New Roman" w:hAnsi="Times New Roman" w:cs="Times New Roman"/>
          <w:sz w:val="24"/>
          <w:szCs w:val="24"/>
        </w:rPr>
        <w:t xml:space="preserve"> носки), форме (шарф- платок- косынка), цвету, орнаменту (чашки: одно и разноцветные), материалу (платье шёлковое, шерстяное), плотности, фактуре (игра « Кто назовёт больше качеств и свойств?»).</w:t>
      </w:r>
    </w:p>
    <w:p w:rsidR="00AE0AC4" w:rsidRPr="004F6AC8" w:rsidRDefault="00AE0AC4" w:rsidP="00AE0A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 xml:space="preserve">3) В процессе экспериментирования </w:t>
      </w:r>
      <w:r w:rsidRPr="004F6AC8">
        <w:rPr>
          <w:rFonts w:ascii="Times New Roman" w:hAnsi="Times New Roman" w:cs="Times New Roman"/>
          <w:b/>
          <w:i/>
          <w:sz w:val="24"/>
          <w:szCs w:val="24"/>
        </w:rPr>
        <w:t>словарь детей пополняется</w:t>
      </w:r>
      <w:r w:rsidRPr="004F6AC8">
        <w:rPr>
          <w:rFonts w:ascii="Times New Roman" w:hAnsi="Times New Roman" w:cs="Times New Roman"/>
          <w:sz w:val="24"/>
          <w:szCs w:val="24"/>
        </w:rPr>
        <w:t xml:space="preserve"> за счёт слов, обозначающих свойства объектов и явлений. </w:t>
      </w:r>
      <w:proofErr w:type="gramStart"/>
      <w:r w:rsidRPr="004F6AC8">
        <w:rPr>
          <w:rFonts w:ascii="Times New Roman" w:hAnsi="Times New Roman" w:cs="Times New Roman"/>
          <w:sz w:val="24"/>
          <w:szCs w:val="24"/>
        </w:rPr>
        <w:t>Кроме, того дети знакомятся с происхождением слов, с омонимами, с многозначностью слова (ключ), синонимами (красивый, прекрасный, чудесный), антонимами (лёгкий, тяжёлый), а также фразеологизмами («лошадь в яблоках»).</w:t>
      </w:r>
      <w:proofErr w:type="gramEnd"/>
    </w:p>
    <w:p w:rsidR="00AE0AC4" w:rsidRPr="004F6AC8" w:rsidRDefault="00AE0AC4" w:rsidP="00AE0AC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E0AC4" w:rsidRPr="004F6AC8" w:rsidRDefault="00AE0AC4" w:rsidP="00AE0AC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6AC8">
        <w:rPr>
          <w:rFonts w:ascii="Times New Roman" w:hAnsi="Times New Roman" w:cs="Times New Roman"/>
          <w:sz w:val="24"/>
          <w:szCs w:val="24"/>
        </w:rPr>
        <w:t xml:space="preserve">4) </w:t>
      </w:r>
      <w:r w:rsidRPr="004F6AC8">
        <w:rPr>
          <w:rFonts w:ascii="Times New Roman" w:hAnsi="Times New Roman" w:cs="Times New Roman"/>
          <w:b/>
          <w:sz w:val="24"/>
          <w:szCs w:val="24"/>
        </w:rPr>
        <w:t>В старшей группе</w:t>
      </w:r>
      <w:r w:rsidRPr="004F6AC8">
        <w:rPr>
          <w:rFonts w:ascii="Times New Roman" w:hAnsi="Times New Roman" w:cs="Times New Roman"/>
          <w:sz w:val="24"/>
          <w:szCs w:val="24"/>
        </w:rPr>
        <w:t xml:space="preserve"> п</w:t>
      </w:r>
      <w:r w:rsidRPr="004F6AC8">
        <w:rPr>
          <w:sz w:val="24"/>
          <w:szCs w:val="24"/>
        </w:rPr>
        <w:t>ри проведении опытов работа чаще всего строится по этапам: выслушав и выполнив одно задание, дети получают следующее. Можно в отдельных случаях пробовать давать одно задание на весь эксперимент, а потом следить за ходом его выполнения. В старшей группе начинают вводиться длительные эксперименты.</w:t>
      </w:r>
    </w:p>
    <w:p w:rsidR="00AE0AC4" w:rsidRPr="004F6AC8" w:rsidRDefault="00AE0AC4" w:rsidP="00AE0AC4">
      <w:pPr>
        <w:pStyle w:val="a3"/>
        <w:jc w:val="both"/>
        <w:rPr>
          <w:sz w:val="24"/>
          <w:szCs w:val="24"/>
        </w:rPr>
      </w:pPr>
    </w:p>
    <w:p w:rsidR="00AE0AC4" w:rsidRPr="004F6AC8" w:rsidRDefault="00AE0AC4" w:rsidP="00AE0AC4">
      <w:pPr>
        <w:pStyle w:val="a3"/>
        <w:ind w:firstLine="708"/>
        <w:jc w:val="both"/>
        <w:rPr>
          <w:sz w:val="24"/>
          <w:szCs w:val="24"/>
        </w:rPr>
      </w:pPr>
      <w:r w:rsidRPr="004F6AC8">
        <w:rPr>
          <w:sz w:val="24"/>
          <w:szCs w:val="24"/>
        </w:rPr>
        <w:t>5) В подготовительной группе инициатива по проведению распределяется равномерно между детьми и педагогом. М</w:t>
      </w:r>
      <w:r w:rsidRPr="004F6AC8">
        <w:rPr>
          <w:rFonts w:ascii="Times New Roman" w:eastAsia="Times New Roman" w:hAnsi="Times New Roman" w:cs="Times New Roman"/>
          <w:sz w:val="24"/>
          <w:szCs w:val="24"/>
        </w:rPr>
        <w:t>ожно начинать решать экспериментальные задачи. Данный вид деятельности представляет собой зачатки настоящего экспериментирования. Решение задач осуществляется в двух вариантах:</w:t>
      </w:r>
    </w:p>
    <w:p w:rsidR="00AE0AC4" w:rsidRPr="004F6AC8" w:rsidRDefault="00AE0AC4" w:rsidP="00AE0AC4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AC8">
        <w:rPr>
          <w:rFonts w:ascii="Times New Roman" w:eastAsia="Times New Roman" w:hAnsi="Times New Roman" w:cs="Times New Roman"/>
          <w:sz w:val="24"/>
          <w:szCs w:val="24"/>
        </w:rPr>
        <w:t>1)     дети проводят эксперимент, не зная его результата. И таким образом приобретают новые знания;</w:t>
      </w: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AC8">
        <w:rPr>
          <w:rFonts w:ascii="Times New Roman" w:eastAsia="Times New Roman" w:hAnsi="Times New Roman" w:cs="Times New Roman"/>
          <w:sz w:val="24"/>
          <w:szCs w:val="24"/>
        </w:rPr>
        <w:t>2)     дети вначале предсказывают результат, а затем проверяют, правильно ли они мыслили.</w:t>
      </w: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Default="00AE0AC4" w:rsidP="00AE0AC4">
      <w:pPr>
        <w:tabs>
          <w:tab w:val="num" w:pos="720"/>
        </w:tabs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1761BC" w:rsidRDefault="001761BC" w:rsidP="00AE0AC4">
      <w:pPr>
        <w:pStyle w:val="a3"/>
        <w:jc w:val="center"/>
        <w:rPr>
          <w:sz w:val="24"/>
          <w:szCs w:val="24"/>
        </w:rPr>
      </w:pPr>
    </w:p>
    <w:p w:rsidR="001761BC" w:rsidRDefault="001761BC" w:rsidP="00AE0AC4">
      <w:pPr>
        <w:pStyle w:val="a3"/>
        <w:jc w:val="center"/>
        <w:rPr>
          <w:sz w:val="24"/>
          <w:szCs w:val="24"/>
        </w:rPr>
      </w:pPr>
    </w:p>
    <w:p w:rsidR="001761BC" w:rsidRDefault="001761BC" w:rsidP="00AE0AC4">
      <w:pPr>
        <w:pStyle w:val="a3"/>
        <w:jc w:val="center"/>
        <w:rPr>
          <w:sz w:val="24"/>
          <w:szCs w:val="24"/>
        </w:rPr>
      </w:pPr>
    </w:p>
    <w:p w:rsidR="001761BC" w:rsidRDefault="001761BC" w:rsidP="00AE0AC4">
      <w:pPr>
        <w:pStyle w:val="a3"/>
        <w:jc w:val="center"/>
        <w:rPr>
          <w:sz w:val="24"/>
          <w:szCs w:val="24"/>
        </w:rPr>
      </w:pPr>
    </w:p>
    <w:p w:rsidR="001761BC" w:rsidRDefault="001761BC" w:rsidP="00AE0AC4">
      <w:pPr>
        <w:pStyle w:val="a3"/>
        <w:jc w:val="center"/>
        <w:rPr>
          <w:sz w:val="24"/>
          <w:szCs w:val="24"/>
        </w:rPr>
      </w:pPr>
    </w:p>
    <w:p w:rsidR="001761BC" w:rsidRDefault="001761BC" w:rsidP="00AE0AC4">
      <w:pPr>
        <w:pStyle w:val="a3"/>
        <w:jc w:val="center"/>
        <w:rPr>
          <w:sz w:val="24"/>
          <w:szCs w:val="24"/>
        </w:rPr>
      </w:pPr>
    </w:p>
    <w:p w:rsidR="001761BC" w:rsidRDefault="001761BC" w:rsidP="00AE0AC4">
      <w:pPr>
        <w:pStyle w:val="a3"/>
        <w:jc w:val="center"/>
        <w:rPr>
          <w:sz w:val="24"/>
          <w:szCs w:val="24"/>
        </w:rPr>
      </w:pPr>
    </w:p>
    <w:p w:rsidR="001761BC" w:rsidRDefault="001761BC" w:rsidP="00AE0AC4">
      <w:pPr>
        <w:pStyle w:val="a3"/>
        <w:jc w:val="center"/>
        <w:rPr>
          <w:sz w:val="24"/>
          <w:szCs w:val="24"/>
        </w:rPr>
      </w:pPr>
    </w:p>
    <w:p w:rsidR="001761BC" w:rsidRDefault="001761BC" w:rsidP="00AE0AC4">
      <w:pPr>
        <w:pStyle w:val="a3"/>
        <w:jc w:val="center"/>
        <w:rPr>
          <w:sz w:val="24"/>
          <w:szCs w:val="24"/>
        </w:rPr>
      </w:pPr>
    </w:p>
    <w:p w:rsidR="00AE0AC4" w:rsidRDefault="001761BC" w:rsidP="00AE0AC4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7" type="#_x0000_t136" style="width:348.55pt;height:229.1pt" fillcolor="#b2a1c7 [1943]" strokecolor="#7030a0" strokeweight="1.5pt">
            <v:shadow on="t" type="perspective" color="#c7dfd3" opacity="52429f" origin="-.5,-.5" offset="-26pt,-36pt" matrix="1.25,,,1.25"/>
            <v:textpath style="font-family:&quot;Times New Roman&quot;;font-weight:bold;font-style:italic;v-text-kern:t" trim="t" fitpath="t" string="Структура&#10;занятия-эксперимента"/>
          </v:shape>
        </w:pict>
      </w: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Актуализация культурно-смыслового контекста, наводящего детей на постановку вопросов и проблемы.</w:t>
      </w:r>
    </w:p>
    <w:p w:rsidR="00AE0AC4" w:rsidRDefault="00AE0AC4" w:rsidP="00AE0AC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Постановка исследовательской задачи.</w:t>
      </w:r>
    </w:p>
    <w:p w:rsidR="00AE0AC4" w:rsidRDefault="00AE0AC4" w:rsidP="00AE0AC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Прогнозирование результата (старший дошкольный возраст).</w:t>
      </w:r>
    </w:p>
    <w:p w:rsidR="00AE0AC4" w:rsidRDefault="00AE0AC4" w:rsidP="00AE0AC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Уточнение правил безопасности жизнедеятельности в ходе осуществления эксперимента.</w:t>
      </w:r>
    </w:p>
    <w:p w:rsidR="00AE0AC4" w:rsidRDefault="00AE0AC4" w:rsidP="00AE0AC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детей на подгруппы, выбор ведущих, лидеров, помогающих организовать работу сверстников, комментирующих ход и результаты совместной деятельности в группах (старший дошкольный возраст).</w:t>
      </w:r>
    </w:p>
    <w:p w:rsidR="00AE0AC4" w:rsidRDefault="00AE0AC4" w:rsidP="00AE0AC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Выполнение эксперимента (под руководством воспитателя).</w:t>
      </w:r>
    </w:p>
    <w:p w:rsidR="00AE0AC4" w:rsidRDefault="00AE0AC4" w:rsidP="00AE0AC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Наблюдение результатов эксперимента.</w:t>
      </w:r>
    </w:p>
    <w:p w:rsidR="00AE0AC4" w:rsidRDefault="00AE0AC4" w:rsidP="00AE0AC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Фиксирование результатов эксперимента.</w:t>
      </w:r>
    </w:p>
    <w:p w:rsidR="00AE0AC4" w:rsidRDefault="00AE0AC4" w:rsidP="00AE0AC4">
      <w:pPr>
        <w:pStyle w:val="a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Формулировка выводов. </w:t>
      </w: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Pr="00D732A8" w:rsidRDefault="00AE0AC4" w:rsidP="00AE0AC4">
      <w:pPr>
        <w:pStyle w:val="a3"/>
        <w:ind w:left="1080"/>
        <w:jc w:val="both"/>
        <w:rPr>
          <w:sz w:val="28"/>
          <w:szCs w:val="28"/>
        </w:rPr>
      </w:pPr>
    </w:p>
    <w:p w:rsidR="00AE0AC4" w:rsidRPr="00D732A8" w:rsidRDefault="00AE0AC4" w:rsidP="00AE0AC4">
      <w:pPr>
        <w:pStyle w:val="a3"/>
        <w:jc w:val="center"/>
        <w:rPr>
          <w:b/>
          <w:sz w:val="28"/>
          <w:szCs w:val="28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AE0AC4" w:rsidP="00AE0AC4">
      <w:pPr>
        <w:pStyle w:val="a3"/>
        <w:jc w:val="center"/>
        <w:rPr>
          <w:sz w:val="24"/>
          <w:szCs w:val="24"/>
        </w:rPr>
      </w:pPr>
    </w:p>
    <w:p w:rsidR="00AE0AC4" w:rsidRDefault="001761BC" w:rsidP="00AE0AC4">
      <w:pPr>
        <w:pStyle w:val="a3"/>
        <w:jc w:val="center"/>
        <w:rPr>
          <w:sz w:val="24"/>
          <w:szCs w:val="24"/>
        </w:rPr>
      </w:pPr>
      <w:r>
        <w:rPr>
          <w:sz w:val="24"/>
          <w:szCs w:val="24"/>
        </w:rPr>
        <w:pict>
          <v:shape id="_x0000_i1028" type="#_x0000_t136" style="width:348.55pt;height:229.1pt" fillcolor="#b2a1c7 [1943]" strokecolor="#7030a0" strokeweight="1.5pt">
            <v:shadow on="t" type="perspective" color="#c7dfd3" opacity="52429f" origin="-.5,-.5" offset="-26pt,-36pt" matrix="1.25,,,1.25"/>
            <v:textpath style="font-family:&quot;Times New Roman&quot;;font-weight:bold;font-style:italic;v-text-kern:t" trim="t" fitpath="t" string="Оснащение&#10;зоны экспериментирования&#10;и наблюдения&#10;за природными явлениями"/>
          </v:shape>
        </w:pict>
      </w: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410B92" w:rsidRDefault="00410B92" w:rsidP="00410B9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Материал, находящийся в зоне </w:t>
      </w:r>
      <w:r w:rsidRPr="002866FA">
        <w:rPr>
          <w:rFonts w:ascii="Times New Roman" w:hAnsi="Times New Roman" w:cs="Times New Roman"/>
          <w:sz w:val="24"/>
          <w:szCs w:val="24"/>
        </w:rPr>
        <w:t>экспериментирования и наблюдения за природными явлениями</w:t>
      </w:r>
      <w:r>
        <w:rPr>
          <w:rFonts w:ascii="Times New Roman" w:hAnsi="Times New Roman" w:cs="Times New Roman"/>
          <w:sz w:val="24"/>
          <w:szCs w:val="24"/>
        </w:rPr>
        <w:t>, должен соответствовать среднему уровню развития ребенка. Но также необходимо иметь материалы и оборудование для проведения более сложных экспериментов, рассчитанных на одаренных детей.</w:t>
      </w:r>
    </w:p>
    <w:p w:rsidR="00410B92" w:rsidRPr="002866FA" w:rsidRDefault="00410B92" w:rsidP="00410B9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866FA">
        <w:rPr>
          <w:rFonts w:ascii="Times New Roman" w:hAnsi="Times New Roman" w:cs="Times New Roman"/>
          <w:sz w:val="24"/>
          <w:szCs w:val="24"/>
        </w:rPr>
        <w:t>В зоне экспериментирования и наблюдения за природными явлениями должны  быть выделены:</w:t>
      </w:r>
    </w:p>
    <w:p w:rsidR="00410B92" w:rsidRPr="002866FA" w:rsidRDefault="00410B92" w:rsidP="00410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66FA">
        <w:rPr>
          <w:rFonts w:ascii="Times New Roman" w:hAnsi="Times New Roman" w:cs="Times New Roman"/>
          <w:sz w:val="24"/>
          <w:szCs w:val="24"/>
        </w:rPr>
        <w:t>Место для постоянной выставки, где размещают музей, различные коллекции, экспонаты, редкие предметы (раковины, камни, кристаллы, перья.</w:t>
      </w:r>
      <w:r>
        <w:rPr>
          <w:rFonts w:ascii="Times New Roman" w:hAnsi="Times New Roman" w:cs="Times New Roman"/>
          <w:sz w:val="24"/>
          <w:szCs w:val="24"/>
        </w:rPr>
        <w:t xml:space="preserve">, интересные предметы из стекла </w:t>
      </w:r>
      <w:r w:rsidRPr="002866FA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2866FA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2866FA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410B92" w:rsidRPr="002866FA" w:rsidRDefault="00410B92" w:rsidP="00410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66FA">
        <w:rPr>
          <w:rFonts w:ascii="Times New Roman" w:hAnsi="Times New Roman" w:cs="Times New Roman"/>
          <w:sz w:val="24"/>
          <w:szCs w:val="24"/>
        </w:rPr>
        <w:t>Место для приборов.</w:t>
      </w:r>
    </w:p>
    <w:p w:rsidR="00410B92" w:rsidRPr="002866FA" w:rsidRDefault="00410B92" w:rsidP="00410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66FA">
        <w:rPr>
          <w:rFonts w:ascii="Times New Roman" w:hAnsi="Times New Roman" w:cs="Times New Roman"/>
          <w:sz w:val="24"/>
          <w:szCs w:val="24"/>
        </w:rPr>
        <w:t>Место для хранения материалов (природного, «сбросового»).</w:t>
      </w:r>
    </w:p>
    <w:p w:rsidR="00410B92" w:rsidRPr="002866FA" w:rsidRDefault="00410B92" w:rsidP="00410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66FA">
        <w:rPr>
          <w:rFonts w:ascii="Times New Roman" w:hAnsi="Times New Roman" w:cs="Times New Roman"/>
          <w:sz w:val="24"/>
          <w:szCs w:val="24"/>
        </w:rPr>
        <w:t>Место для проведения опытов.</w:t>
      </w:r>
    </w:p>
    <w:p w:rsidR="00410B92" w:rsidRPr="002866FA" w:rsidRDefault="00410B92" w:rsidP="00410B92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866FA">
        <w:rPr>
          <w:rFonts w:ascii="Times New Roman" w:hAnsi="Times New Roman" w:cs="Times New Roman"/>
          <w:sz w:val="24"/>
          <w:szCs w:val="24"/>
        </w:rPr>
        <w:t>Место для неструктурированных материалов (песок, вода, опилки, стружка, пенопласт и др.).</w:t>
      </w:r>
    </w:p>
    <w:p w:rsidR="00410B92" w:rsidRPr="002866FA" w:rsidRDefault="00410B92" w:rsidP="00410B92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410B92" w:rsidRDefault="00410B92" w:rsidP="00410B92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 экспериментирования в каждой возрастной группе должна содержать:</w:t>
      </w:r>
    </w:p>
    <w:p w:rsidR="00410B92" w:rsidRDefault="00410B92" w:rsidP="00410B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детские фартуки, желательно клеенчатые;</w:t>
      </w:r>
    </w:p>
    <w:p w:rsidR="00410B92" w:rsidRDefault="00410B92" w:rsidP="00410B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полотенца;</w:t>
      </w:r>
    </w:p>
    <w:p w:rsidR="00410B92" w:rsidRDefault="00410B92" w:rsidP="00410B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видном месте – правила работы с материалами; совместно с детьми разрабатываются условные обозначения, разрешающие и запрещающие знаки;</w:t>
      </w:r>
    </w:p>
    <w:p w:rsidR="00410B92" w:rsidRDefault="00410B92" w:rsidP="00410B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866FA">
        <w:rPr>
          <w:rFonts w:ascii="Times New Roman" w:hAnsi="Times New Roman" w:cs="Times New Roman"/>
          <w:sz w:val="24"/>
          <w:szCs w:val="24"/>
        </w:rPr>
        <w:t>персонажи, наделанные определёнными чертами</w:t>
      </w:r>
      <w:r>
        <w:rPr>
          <w:rFonts w:ascii="Times New Roman" w:hAnsi="Times New Roman" w:cs="Times New Roman"/>
          <w:sz w:val="24"/>
          <w:szCs w:val="24"/>
        </w:rPr>
        <w:t xml:space="preserve"> (например, «</w:t>
      </w:r>
      <w:r w:rsidRPr="002866FA">
        <w:rPr>
          <w:rFonts w:ascii="Times New Roman" w:hAnsi="Times New Roman" w:cs="Times New Roman"/>
          <w:sz w:val="24"/>
          <w:szCs w:val="24"/>
        </w:rPr>
        <w:t>Почемучка»</w:t>
      </w:r>
      <w:r>
        <w:rPr>
          <w:rFonts w:ascii="Times New Roman" w:hAnsi="Times New Roman" w:cs="Times New Roman"/>
          <w:sz w:val="24"/>
          <w:szCs w:val="24"/>
        </w:rPr>
        <w:t>, «Сова» и т.п.</w:t>
      </w:r>
      <w:r w:rsidRPr="002866FA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866FA">
        <w:rPr>
          <w:rFonts w:ascii="Times New Roman" w:hAnsi="Times New Roman" w:cs="Times New Roman"/>
          <w:sz w:val="24"/>
          <w:szCs w:val="24"/>
        </w:rPr>
        <w:t xml:space="preserve"> от имени которого моделируется проблемная ситуация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0B92" w:rsidRDefault="00410B92" w:rsidP="00410B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0B92" w:rsidRDefault="00410B92" w:rsidP="00410B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Зона экспериментирования в группе старшего дошкольного возраста (среднего возраста) должна содержать:</w:t>
      </w:r>
    </w:p>
    <w:p w:rsidR="00410B92" w:rsidRDefault="00410B92" w:rsidP="00410B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альбомы (дневники) наблюдений;</w:t>
      </w:r>
    </w:p>
    <w:p w:rsidR="00410B92" w:rsidRPr="002866FA" w:rsidRDefault="00410B92" w:rsidP="00410B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866FA">
        <w:rPr>
          <w:rFonts w:ascii="Times New Roman" w:hAnsi="Times New Roman" w:cs="Times New Roman"/>
          <w:sz w:val="24"/>
          <w:szCs w:val="24"/>
        </w:rPr>
        <w:t>карточки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2866FA">
        <w:rPr>
          <w:rFonts w:ascii="Times New Roman" w:hAnsi="Times New Roman" w:cs="Times New Roman"/>
          <w:sz w:val="24"/>
          <w:szCs w:val="24"/>
        </w:rPr>
        <w:t>схемы проведения экспериментов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866FA">
        <w:rPr>
          <w:rFonts w:ascii="Times New Roman" w:hAnsi="Times New Roman" w:cs="Times New Roman"/>
          <w:sz w:val="24"/>
          <w:szCs w:val="24"/>
        </w:rPr>
        <w:t>ста</w:t>
      </w:r>
      <w:r>
        <w:rPr>
          <w:rFonts w:ascii="Times New Roman" w:hAnsi="Times New Roman" w:cs="Times New Roman"/>
          <w:sz w:val="24"/>
          <w:szCs w:val="24"/>
        </w:rPr>
        <w:t xml:space="preserve">вится дата, опыт </w:t>
      </w:r>
      <w:r w:rsidRPr="002866FA">
        <w:rPr>
          <w:rFonts w:ascii="Times New Roman" w:hAnsi="Times New Roman" w:cs="Times New Roman"/>
          <w:sz w:val="24"/>
          <w:szCs w:val="24"/>
        </w:rPr>
        <w:t>зарисовывается.</w:t>
      </w:r>
    </w:p>
    <w:p w:rsidR="00410B92" w:rsidRPr="002866FA" w:rsidRDefault="00410B92" w:rsidP="00410B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0B92" w:rsidRPr="000C436D" w:rsidRDefault="00410B92" w:rsidP="00410B9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D26366" w:rsidRDefault="00D26366" w:rsidP="00AE0AC4">
      <w:pPr>
        <w:pStyle w:val="a3"/>
        <w:jc w:val="center"/>
        <w:rPr>
          <w:sz w:val="24"/>
          <w:szCs w:val="24"/>
        </w:rPr>
      </w:pPr>
    </w:p>
    <w:p w:rsidR="00BE48EB" w:rsidRPr="00AE0AC4" w:rsidRDefault="00BE48EB" w:rsidP="004E54BF">
      <w:pPr>
        <w:pStyle w:val="a3"/>
        <w:rPr>
          <w:sz w:val="24"/>
          <w:szCs w:val="24"/>
        </w:rPr>
      </w:pPr>
    </w:p>
    <w:sectPr w:rsidR="00BE48EB" w:rsidRPr="00AE0AC4" w:rsidSect="00AE0AC4">
      <w:pgSz w:w="11906" w:h="16838"/>
      <w:pgMar w:top="1134" w:right="849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66FD7"/>
    <w:multiLevelType w:val="hybridMultilevel"/>
    <w:tmpl w:val="163C4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5F796A"/>
    <w:multiLevelType w:val="hybridMultilevel"/>
    <w:tmpl w:val="3F0627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4912C0A"/>
    <w:multiLevelType w:val="hybridMultilevel"/>
    <w:tmpl w:val="D30E64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8B0DEE"/>
    <w:multiLevelType w:val="hybridMultilevel"/>
    <w:tmpl w:val="2548AC22"/>
    <w:lvl w:ilvl="0" w:tplc="B17C5C02">
      <w:start w:val="1"/>
      <w:numFmt w:val="decimal"/>
      <w:lvlText w:val="%1)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744A1586"/>
    <w:multiLevelType w:val="hybridMultilevel"/>
    <w:tmpl w:val="55702D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2"/>
  </w:compat>
  <w:rsids>
    <w:rsidRoot w:val="00AE0AC4"/>
    <w:rsid w:val="001761BC"/>
    <w:rsid w:val="00410B92"/>
    <w:rsid w:val="0043452F"/>
    <w:rsid w:val="004E54BF"/>
    <w:rsid w:val="00AE0AC4"/>
    <w:rsid w:val="00B73DF0"/>
    <w:rsid w:val="00BE48EB"/>
    <w:rsid w:val="00C17FE1"/>
    <w:rsid w:val="00D26366"/>
    <w:rsid w:val="00D9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0AC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E54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4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2023-03-13T16:05:00Z</cp:lastPrinted>
  <dcterms:created xsi:type="dcterms:W3CDTF">2023-03-17T13:54:00Z</dcterms:created>
  <dcterms:modified xsi:type="dcterms:W3CDTF">2023-03-17T13:54:00Z</dcterms:modified>
</cp:coreProperties>
</file>