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23" w:rsidRPr="00833923" w:rsidRDefault="00833923" w:rsidP="00BC16C1">
      <w:pPr>
        <w:shd w:val="clear" w:color="auto" w:fill="FFFFFF"/>
        <w:tabs>
          <w:tab w:val="left" w:pos="142"/>
        </w:tabs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AA3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УВАЖАЕМЫЕ РОДИТЕЛИ!</w:t>
      </w:r>
    </w:p>
    <w:p w:rsidR="00833923" w:rsidRPr="00833923" w:rsidRDefault="00F97D11" w:rsidP="00F97D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  </w:t>
      </w:r>
      <w:r w:rsidR="00C13DE8">
        <w:rPr>
          <w:rFonts w:ascii="Times New Roman" w:eastAsia="Times New Roman" w:hAnsi="Times New Roman" w:cs="Times New Roman"/>
          <w:iCs/>
          <w:sz w:val="30"/>
          <w:lang w:eastAsia="ru-RU"/>
        </w:rPr>
        <w:t>Предлагаем В</w:t>
      </w:r>
      <w:r w:rsidR="00833923"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>ам провести совместный активный досуг вместе с вашим ребёнком! Ведь отдых, проведённый вместе, способствует укреплению семьи, развивает у детей любознательность, расширяет кругозор ребёнка, формирует у ребёнка первичные пред</w:t>
      </w:r>
      <w:r w:rsidR="00256AA3"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ставления об окружающей красоте и богатстве природы, </w:t>
      </w:r>
      <w:r w:rsidR="00833923"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>сближает всех членов семьи.</w:t>
      </w:r>
    </w:p>
    <w:p w:rsidR="00833923" w:rsidRPr="00833923" w:rsidRDefault="00833923" w:rsidP="00F97D1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30"/>
          <w:lang w:eastAsia="ru-RU"/>
        </w:rPr>
      </w:pPr>
      <w:r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   По итогу прогулки делайте интересные фотографии, снимайте видеоролики, рисуйте, изготавливайте различные поделки, </w:t>
      </w:r>
      <w:r w:rsidR="00256AA3"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фантазируйте и </w:t>
      </w:r>
      <w:r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 присылайте нам</w:t>
      </w:r>
      <w:r w:rsidR="00256AA3"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>.</w:t>
      </w:r>
      <w:r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> </w:t>
      </w:r>
    </w:p>
    <w:p w:rsidR="00833923" w:rsidRDefault="00256AA3" w:rsidP="00F97D11">
      <w:pPr>
        <w:shd w:val="clear" w:color="auto" w:fill="FFFFFF"/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    </w:t>
      </w:r>
      <w:r w:rsidR="00833923"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 xml:space="preserve">Мы разместим Ваши работы на сайте, оформим выставку </w:t>
      </w:r>
      <w:r w:rsidRPr="00256AA3">
        <w:rPr>
          <w:rFonts w:ascii="Times New Roman" w:eastAsia="Times New Roman" w:hAnsi="Times New Roman" w:cs="Times New Roman"/>
          <w:iCs/>
          <w:sz w:val="30"/>
          <w:lang w:eastAsia="ru-RU"/>
        </w:rPr>
        <w:t>представленных материалов.</w:t>
      </w:r>
    </w:p>
    <w:p w:rsidR="00F71E05" w:rsidRPr="00833923" w:rsidRDefault="00F71E05" w:rsidP="00F97D11">
      <w:pPr>
        <w:shd w:val="clear" w:color="auto" w:fill="FFFFFF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71E05" w:rsidRDefault="00256AA3" w:rsidP="00F71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56A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Маршрут: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F71E0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отанический</w:t>
      </w: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 г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итебска</w:t>
      </w:r>
    </w:p>
    <w:p w:rsidR="00F71E05" w:rsidRDefault="00F71E05" w:rsidP="00F71E0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lang w:eastAsia="ru-RU"/>
        </w:rPr>
        <w:t>Место нахождения</w:t>
      </w:r>
      <w:r w:rsidRPr="00833923">
        <w:rPr>
          <w:rFonts w:ascii="Times New Roman" w:eastAsia="Times New Roman" w:hAnsi="Times New Roman" w:cs="Times New Roman"/>
          <w:b/>
          <w:bCs/>
          <w:sz w:val="30"/>
          <w:lang w:eastAsia="ru-RU"/>
        </w:rPr>
        <w:t>:</w:t>
      </w: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 г</w:t>
      </w:r>
      <w:proofErr w:type="gramStart"/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.В</w:t>
      </w:r>
      <w:proofErr w:type="gramEnd"/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итебск,  ул. Урицкого,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</w:p>
    <w:p w:rsidR="00F71E05" w:rsidRDefault="00F71E05" w:rsidP="00F71E0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1E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Маршрут продвижения: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автобусы №26,</w:t>
      </w:r>
      <w:r w:rsidRPr="00F71E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№26а; маршрутное такси №26,</w:t>
      </w:r>
      <w:r w:rsidRPr="00F71E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№32,</w:t>
      </w:r>
      <w:r w:rsidRPr="00F71E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№42 до остановки «Площадь Ленина».</w:t>
      </w:r>
    </w:p>
    <w:p w:rsidR="00F71E05" w:rsidRDefault="00F71E05" w:rsidP="00F71E0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7D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Режим работы: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ежедневно</w:t>
      </w:r>
      <w:r w:rsidR="00F97D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8.30 – 20.00</w:t>
      </w:r>
    </w:p>
    <w:p w:rsidR="00F97D11" w:rsidRDefault="00F97D11" w:rsidP="00F97D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7D1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Телефон: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F97D11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(212) 66 02 26</w:t>
      </w:r>
    </w:p>
    <w:p w:rsidR="00F71E05" w:rsidRDefault="00F71E05" w:rsidP="00F97D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923">
        <w:rPr>
          <w:rFonts w:ascii="Times New Roman" w:eastAsia="Times New Roman" w:hAnsi="Times New Roman" w:cs="Times New Roman"/>
          <w:b/>
          <w:bCs/>
          <w:sz w:val="30"/>
          <w:lang w:eastAsia="ru-RU"/>
        </w:rPr>
        <w:t>Рекомендуемый возраст ребёнка:</w:t>
      </w: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 2-7 лет</w:t>
      </w:r>
    </w:p>
    <w:p w:rsidR="00CB1DA0" w:rsidRDefault="00CB1DA0" w:rsidP="00F97D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1DA0" w:rsidRPr="00833923" w:rsidRDefault="00CB1DA0" w:rsidP="00F97D1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1DA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762625" cy="3590925"/>
            <wp:effectExtent l="19050" t="0" r="9525" b="0"/>
            <wp:docPr id="3" name="Рисунок 1" descr="https://du88.pervroo-vitebsk.gov.by/files/00645/obj/140/22953/img/botanicheskij-sad-3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u88.pervroo-vitebsk.gov.by/files/00645/obj/140/22953/img/botanicheskij-sad-3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923" w:rsidRDefault="00833923" w:rsidP="00F71E0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1DA0" w:rsidRDefault="00CB1DA0" w:rsidP="00F97D1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</w:p>
    <w:p w:rsidR="00CB1DA0" w:rsidRDefault="00CB1DA0" w:rsidP="00F97D1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</w:p>
    <w:p w:rsidR="00CB1DA0" w:rsidRDefault="00CB1DA0" w:rsidP="00F97D1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</w:p>
    <w:p w:rsidR="00F97D11" w:rsidRPr="00833923" w:rsidRDefault="00F97D11" w:rsidP="00F97D1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923">
        <w:rPr>
          <w:rFonts w:ascii="Times New Roman" w:eastAsia="Times New Roman" w:hAnsi="Times New Roman" w:cs="Times New Roman"/>
          <w:b/>
          <w:bCs/>
          <w:sz w:val="30"/>
          <w:lang w:eastAsia="ru-RU"/>
        </w:rPr>
        <w:lastRenderedPageBreak/>
        <w:t>Содержание маршрута:</w:t>
      </w:r>
    </w:p>
    <w:p w:rsidR="00833923" w:rsidRPr="00833923" w:rsidRDefault="00F97D11" w:rsidP="00F97D11">
      <w:pPr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ы еще не гуляли по ботаническому саду? У вас есть возможность исправить это! Полюбоваться его красотами, прогуляться и насладиться природой, узнать полезную информацию о растениях и, пр</w:t>
      </w:r>
      <w:r w:rsidR="00C13DE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осто, прекрасно отдохнуть, даже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самыми маленькими детьми.</w:t>
      </w:r>
      <w:r w:rsidRPr="00F97D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отанический сад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украшение любого города. Это райский уголок</w:t>
      </w:r>
      <w:r w:rsidR="00626E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где можно забыть о городской суете.  </w:t>
      </w:r>
      <w:proofErr w:type="gramStart"/>
      <w:r w:rsidR="00626E05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Кажется</w:t>
      </w:r>
      <w:proofErr w:type="gramEnd"/>
      <w:r w:rsidR="00626E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 находитесь вдали от этого, хотя всего лишь зашли за ограждение сада.</w:t>
      </w:r>
    </w:p>
    <w:p w:rsidR="00833923" w:rsidRDefault="00626E05" w:rsidP="00626E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lang w:eastAsia="ru-RU"/>
        </w:rPr>
        <w:t>Справочно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ботанический сад при Витебском государственном университете имени П. М. </w:t>
      </w:r>
      <w:proofErr w:type="spellStart"/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Машерова</w:t>
      </w:r>
      <w:proofErr w:type="spellEnd"/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— красивый парк, в котором любят прогуливаться и отдыхать жители и гости города. На территории растет около 2,5 тысяч видов и форм растений (одних только деревьев около 350 видов). Сад располагает собственной оранжереей, в которой можно увидеть различные тропические и субтропические растения. Неподалеку от ботанического сада расположена </w:t>
      </w:r>
      <w:hyperlink r:id="rId7" w:tgtFrame="_blank" w:history="1">
        <w:r w:rsidR="00833923" w:rsidRPr="00626E05">
          <w:rPr>
            <w:rFonts w:ascii="Times New Roman" w:eastAsia="Times New Roman" w:hAnsi="Times New Roman" w:cs="Times New Roman"/>
            <w:sz w:val="30"/>
            <w:lang w:eastAsia="ru-RU"/>
          </w:rPr>
          <w:t>Успенская церковь</w:t>
        </w:r>
      </w:hyperlink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26E05" w:rsidRPr="00833923" w:rsidRDefault="00626E05" w:rsidP="00626E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Природа и ее красота в любое в</w:t>
      </w:r>
      <w:r w:rsidR="00C13DE8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ремя года делает место популярны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 не только для прогулок, любители растений и садоводы могут</w:t>
      </w:r>
      <w:r w:rsidR="003761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приобрести саженцы кустарников,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деревьев</w:t>
      </w:r>
      <w:r w:rsidR="003761A8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рассаду цветов.</w:t>
      </w:r>
    </w:p>
    <w:p w:rsidR="003761A8" w:rsidRDefault="003761A8" w:rsidP="00626E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eastAsia="ru-RU"/>
        </w:rPr>
      </w:pPr>
    </w:p>
    <w:p w:rsidR="00833923" w:rsidRPr="00833923" w:rsidRDefault="003761A8" w:rsidP="00626E0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lang w:eastAsia="ru-RU"/>
        </w:rPr>
        <w:t>Отправляясь в ботанический сад</w:t>
      </w:r>
      <w:r w:rsidR="00833923" w:rsidRPr="00833923">
        <w:rPr>
          <w:rFonts w:ascii="Times New Roman" w:eastAsia="Times New Roman" w:hAnsi="Times New Roman" w:cs="Times New Roman"/>
          <w:b/>
          <w:bCs/>
          <w:sz w:val="30"/>
          <w:lang w:eastAsia="ru-RU"/>
        </w:rPr>
        <w:t>:</w:t>
      </w:r>
    </w:p>
    <w:p w:rsidR="00833923" w:rsidRDefault="00833923" w:rsidP="003761A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- сообщите ребенку, куда вы отправляетесь;</w:t>
      </w:r>
      <w:r w:rsidR="003761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761A8" w:rsidRPr="00833923" w:rsidRDefault="003761A8" w:rsidP="003761A8">
      <w:pPr>
        <w:shd w:val="clear" w:color="auto" w:fill="FFFFFF"/>
        <w:spacing w:after="0" w:line="235" w:lineRule="atLeast"/>
        <w:jc w:val="both"/>
        <w:rPr>
          <w:rFonts w:ascii="Calibri" w:eastAsia="Times New Roman" w:hAnsi="Calibri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п</w:t>
      </w:r>
      <w:r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оговорите с ребенком о правилах поведения на природе (в парке)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3761A8" w:rsidRDefault="003761A8" w:rsidP="003761A8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с</w:t>
      </w:r>
      <w:r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оветуем взять с собой на прогулку питьевую воду, в жару она лучше утоляет жа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жду, чем соки и сладкие напитки;</w:t>
      </w:r>
      <w:r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</w:t>
      </w:r>
    </w:p>
    <w:p w:rsidR="003761A8" w:rsidRPr="00833923" w:rsidRDefault="003761A8" w:rsidP="003761A8">
      <w:pPr>
        <w:shd w:val="clear" w:color="auto" w:fill="FFFFFF"/>
        <w:spacing w:after="0" w:line="235" w:lineRule="atLeast"/>
        <w:jc w:val="both"/>
        <w:rPr>
          <w:rFonts w:ascii="Calibri" w:eastAsia="Times New Roman" w:hAnsi="Calibri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б</w:t>
      </w:r>
      <w:r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езусловно, влажные салфетки, антисептики – это очень важно для прогулки в парке. Но, как ни странно, эти мелочи часто остаются без внимания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3761A8" w:rsidRPr="00833923" w:rsidRDefault="003761A8" w:rsidP="003761A8">
      <w:pPr>
        <w:shd w:val="clear" w:color="auto" w:fill="FFFFFF"/>
        <w:spacing w:after="0" w:line="235" w:lineRule="atLeast"/>
        <w:jc w:val="both"/>
        <w:rPr>
          <w:rFonts w:ascii="Calibri" w:eastAsia="Times New Roman" w:hAnsi="Calibri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с</w:t>
      </w:r>
      <w:r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тоит подумать и о защит</w:t>
      </w:r>
      <w:r w:rsidR="004B0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 от солнца,</w:t>
      </w:r>
      <w:r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обязательно надевайте легкие головные уборы</w:t>
      </w:r>
      <w:r w:rsidR="004B039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3761A8" w:rsidRPr="00833923" w:rsidRDefault="004B039E" w:rsidP="003761A8">
      <w:pPr>
        <w:shd w:val="clear" w:color="auto" w:fill="FFFFFF"/>
        <w:spacing w:after="0" w:line="235" w:lineRule="atLeast"/>
        <w:jc w:val="both"/>
        <w:rPr>
          <w:rFonts w:ascii="Calibri" w:eastAsia="Times New Roman" w:hAnsi="Calibri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п</w:t>
      </w:r>
      <w:r w:rsidR="003761A8"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ри хорошей погоде можно расстелить покрывало где-нибудь на полянке парка и перевести дыхание, наслаждаясь открывающимися пейзажами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08400B" w:rsidRPr="00C13DE8" w:rsidRDefault="004B039E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п</w:t>
      </w:r>
      <w:r w:rsidR="003761A8"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рекрасно подойдут различные игры: бадминтон, </w:t>
      </w:r>
      <w:proofErr w:type="spellStart"/>
      <w:r w:rsidR="003761A8"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дартс</w:t>
      </w:r>
      <w:proofErr w:type="spellEnd"/>
      <w:r w:rsidR="003761A8" w:rsidRPr="003761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фрисби. Не забудьте взять с собой мяч – с ним можно придумать столько замечательных развлечений.</w:t>
      </w:r>
    </w:p>
    <w:p w:rsidR="004B039E" w:rsidRDefault="004B039E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B03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833923" w:rsidRPr="0083392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рогуливаясь по ботаническому саду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4B039E" w:rsidRDefault="004B039E" w:rsidP="004B039E">
      <w:pPr>
        <w:shd w:val="clear" w:color="auto" w:fill="FFFFFF"/>
        <w:spacing w:after="0" w:line="235" w:lineRule="atLeast"/>
        <w:jc w:val="both"/>
        <w:rPr>
          <w:rFonts w:ascii="Calibri" w:eastAsia="Times New Roman" w:hAnsi="Calibri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обратите внимание ребенка на различные виды цветов и растений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B039E" w:rsidRDefault="004B039E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Calibri" w:eastAsia="Times New Roman" w:hAnsi="Calibri" w:cs="Times New Roman"/>
          <w:sz w:val="30"/>
          <w:szCs w:val="3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асскажите ребенку, что растения отличаются по внешнему виду, листьям, плодам и цветам, по месту произрастания (в садах и </w:t>
      </w:r>
      <w:r w:rsidR="00C13D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огородах, на городских клумбах, в 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садах, в лесах, полях, на берег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ах рек и озер);</w:t>
      </w:r>
    </w:p>
    <w:p w:rsidR="004B039E" w:rsidRDefault="004B039E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 поясните,  ч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то растения бывают: лекар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ственные, декоративные, пищевые;</w:t>
      </w:r>
    </w:p>
    <w:p w:rsidR="00833923" w:rsidRDefault="004B039E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 н</w:t>
      </w:r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екоторые растения и цветы занесены в</w:t>
      </w:r>
      <w:proofErr w:type="gramEnd"/>
      <w:r w:rsidR="00833923"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hyperlink r:id="rId8" w:history="1">
        <w:r w:rsidR="00833923" w:rsidRPr="004B039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Красную книгу</w:t>
        </w:r>
        <w:r w:rsidR="00C13DE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Республики</w:t>
        </w:r>
        <w:r w:rsidR="00833923" w:rsidRPr="004B039E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Беларус</w:t>
        </w:r>
        <w:r w:rsidR="00C13DE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ь.</w:t>
        </w:r>
        <w:bookmarkStart w:id="0" w:name="_GoBack"/>
        <w:bookmarkEnd w:id="0"/>
        <w:r w:rsidR="00C13DE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  </w:t>
        </w:r>
      </w:hyperlink>
    </w:p>
    <w:p w:rsidR="00A028AD" w:rsidRDefault="00A028AD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028AD" w:rsidRDefault="00A028AD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028A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Загадайте ребенку загадки:</w:t>
      </w:r>
    </w:p>
    <w:p w:rsidR="00147AD7" w:rsidRDefault="00147AD7" w:rsidP="004B039E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069"/>
        <w:gridCol w:w="5245"/>
      </w:tblGrid>
      <w:tr w:rsidR="00147AD7" w:rsidTr="0008400B">
        <w:tc>
          <w:tcPr>
            <w:tcW w:w="5069" w:type="dxa"/>
          </w:tcPr>
          <w:p w:rsidR="00147AD7" w:rsidRDefault="00147AD7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 стеблях острая угроза,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Хоть </w:t>
            </w:r>
            <w:proofErr w:type="gramStart"/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красотка</w:t>
            </w:r>
            <w:proofErr w:type="gramEnd"/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эта … (Ответ – Роза</w:t>
            </w:r>
            <w:r w:rsidR="0008400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 его имени каприз,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Любит лишь себя … 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Нарцисс)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</w:tr>
      <w:tr w:rsidR="00147AD7" w:rsidTr="0008400B">
        <w:tc>
          <w:tcPr>
            <w:tcW w:w="5069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Он весенний главный пан,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Цветок весны и мам …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End"/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Тюльпан)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  <w:tc>
          <w:tcPr>
            <w:tcW w:w="5245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Бахромою вся покрыта,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Гвоздю не родственник … 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Гвоздика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)</w:t>
            </w:r>
          </w:p>
        </w:tc>
      </w:tr>
      <w:tr w:rsidR="00147AD7" w:rsidTr="0008400B">
        <w:tc>
          <w:tcPr>
            <w:tcW w:w="5069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Даже дома он опасный,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Весь в иголках острых … 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Кактус)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  <w:tc>
          <w:tcPr>
            <w:tcW w:w="5245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Будто белые снежки</w:t>
            </w:r>
            <w:proofErr w:type="gramStart"/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реди пруда цветут … 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Кувшинки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)</w:t>
            </w:r>
          </w:p>
        </w:tc>
      </w:tr>
      <w:tr w:rsidR="00147AD7" w:rsidTr="0008400B">
        <w:tc>
          <w:tcPr>
            <w:tcW w:w="5069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Самый первый, очень нежный</w:t>
            </w:r>
            <w:proofErr w:type="gramStart"/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асцветет в лесу… 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Подснежник)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  <w:tc>
          <w:tcPr>
            <w:tcW w:w="5245" w:type="dxa"/>
          </w:tcPr>
          <w:p w:rsidR="00147AD7" w:rsidRDefault="0008400B" w:rsidP="004B039E">
            <w:pPr>
              <w:spacing w:line="235" w:lineRule="atLeas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Желтым цветом луг охвачен,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вырос 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… (Ответ – Одуванчик)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</w:tr>
      <w:tr w:rsidR="0008400B" w:rsidTr="0008400B">
        <w:tc>
          <w:tcPr>
            <w:tcW w:w="5069" w:type="dxa"/>
          </w:tcPr>
          <w:p w:rsidR="0008400B" w:rsidRPr="00A028AD" w:rsidRDefault="0008400B" w:rsidP="004B039E">
            <w:pPr>
              <w:spacing w:line="235" w:lineRule="atLeas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Голубой звенит звоночек,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В поле синий …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proofErr w:type="gramEnd"/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Колокольчик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08400B" w:rsidRDefault="0008400B" w:rsidP="0008400B">
            <w:pPr>
              <w:shd w:val="clear" w:color="auto" w:fill="FFFFFF"/>
              <w:spacing w:line="235" w:lineRule="atLeas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Белые лучики в желтой упряжке,</w:t>
            </w:r>
          </w:p>
          <w:p w:rsidR="0008400B" w:rsidRPr="00A028AD" w:rsidRDefault="0008400B" w:rsidP="00CB1DA0">
            <w:pPr>
              <w:shd w:val="clear" w:color="auto" w:fill="FFFFFF"/>
              <w:spacing w:line="235" w:lineRule="atLeast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Гадают девчонки на яркой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.(</w:t>
            </w:r>
            <w:r w:rsidRPr="00A028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Ромашке)</w:t>
            </w:r>
          </w:p>
        </w:tc>
      </w:tr>
    </w:tbl>
    <w:p w:rsidR="00147AD7" w:rsidRPr="00CB1DA0" w:rsidRDefault="00CB1DA0" w:rsidP="0008400B">
      <w:pPr>
        <w:shd w:val="clear" w:color="auto" w:fill="FFFFFF"/>
        <w:spacing w:after="0" w:line="235" w:lineRule="atLeast"/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CB1DA0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Разучите с ребенком стихи:</w:t>
      </w:r>
    </w:p>
    <w:p w:rsidR="00147AD7" w:rsidRDefault="00147AD7" w:rsidP="00A028AD">
      <w:pPr>
        <w:shd w:val="clear" w:color="auto" w:fill="FFFFFF"/>
        <w:spacing w:after="0" w:line="235" w:lineRule="atLeast"/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815"/>
        <w:gridCol w:w="3380"/>
      </w:tblGrid>
      <w:tr w:rsidR="00147AD7" w:rsidTr="00CB1DA0">
        <w:tc>
          <w:tcPr>
            <w:tcW w:w="2943" w:type="dxa"/>
          </w:tcPr>
          <w:p w:rsidR="00147AD7" w:rsidRPr="00A028AD" w:rsidRDefault="00147AD7" w:rsidP="00147AD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Ели.</w:t>
            </w:r>
          </w:p>
          <w:p w:rsidR="00147AD7" w:rsidRPr="00A028AD" w:rsidRDefault="00147AD7" w:rsidP="00147AD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Ели на опушке</w:t>
            </w:r>
          </w:p>
          <w:p w:rsidR="00147AD7" w:rsidRPr="00A028AD" w:rsidRDefault="00147AD7" w:rsidP="00147AD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небес макушки -</w:t>
            </w:r>
          </w:p>
          <w:p w:rsidR="00147AD7" w:rsidRPr="00A028AD" w:rsidRDefault="00147AD7" w:rsidP="00147AD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Слушают, молчат,</w:t>
            </w:r>
          </w:p>
          <w:p w:rsidR="00147AD7" w:rsidRPr="00A028AD" w:rsidRDefault="00147AD7" w:rsidP="00147AD7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Смотрят на внучат.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                         </w:t>
            </w:r>
          </w:p>
          <w:p w:rsidR="00147AD7" w:rsidRDefault="00147AD7" w:rsidP="00A028AD">
            <w:pPr>
              <w:spacing w:line="235" w:lineRule="atLeas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815" w:type="dxa"/>
          </w:tcPr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Берёза.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Если б дали  берёзе расчёску,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Изменила б берёза причёску.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речку, как в зеркало глядя,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Расчесала б кудрявые пряди,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вошло б у неё в привычку</w:t>
            </w:r>
          </w:p>
          <w:p w:rsidR="00147AD7" w:rsidRDefault="00CB1DA0" w:rsidP="00CB1DA0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утрам заплетать косичку.</w:t>
            </w:r>
          </w:p>
        </w:tc>
        <w:tc>
          <w:tcPr>
            <w:tcW w:w="3380" w:type="dxa"/>
          </w:tcPr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Рябина.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Красненькую ягодку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Мне дала рябина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Думал я, что </w:t>
            </w:r>
            <w:proofErr w:type="gramStart"/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сладкую</w:t>
            </w:r>
            <w:proofErr w:type="gramEnd"/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она — как хина.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ли эта ягодка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Просто не дозрела,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ль рябина хитрая,</w:t>
            </w:r>
          </w:p>
          <w:p w:rsidR="00147AD7" w:rsidRDefault="00CB1DA0" w:rsidP="00CB1DA0">
            <w:pP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Подшутить хотела.</w:t>
            </w:r>
          </w:p>
        </w:tc>
      </w:tr>
      <w:tr w:rsidR="00147AD7" w:rsidTr="00CB1DA0">
        <w:tc>
          <w:tcPr>
            <w:tcW w:w="2943" w:type="dxa"/>
          </w:tcPr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Осинка.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Зябнет осинка,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Дрожит на  ветру,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Стынет на солнышке,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Мёрзнет в жару…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Дайте осинке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Пальто и ботинки -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Надо погреться</w:t>
            </w:r>
          </w:p>
          <w:p w:rsidR="00147AD7" w:rsidRPr="00CB1DA0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Бедной осинке.</w:t>
            </w:r>
          </w:p>
        </w:tc>
        <w:tc>
          <w:tcPr>
            <w:tcW w:w="3815" w:type="dxa"/>
          </w:tcPr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Ива.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Возле речки, у обрыва,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Плачет ива, плачет ива.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Может, ей кого-то жалко?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Может, ей на солнце жарко?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Может, ветер шаловливый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 косичку дёрнул иву?</w:t>
            </w:r>
          </w:p>
          <w:p w:rsidR="00147AD7" w:rsidRDefault="00147AD7" w:rsidP="00A028AD">
            <w:pPr>
              <w:spacing w:line="235" w:lineRule="atLeas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380" w:type="dxa"/>
          </w:tcPr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Дуб.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Дуб дождя и ветра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Вовсе не боится.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сказал, что дубу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Страшно простудиться?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Ведь до поздней осени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стоит зелёный.</w:t>
            </w:r>
          </w:p>
          <w:p w:rsidR="00CB1DA0" w:rsidRPr="00A028AD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Значит, дуб выносливый,</w:t>
            </w:r>
          </w:p>
          <w:p w:rsidR="00147AD7" w:rsidRPr="00CB1DA0" w:rsidRDefault="00CB1DA0" w:rsidP="00CB1DA0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028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Значит, закалённый.</w:t>
            </w:r>
          </w:p>
        </w:tc>
      </w:tr>
    </w:tbl>
    <w:p w:rsidR="00147AD7" w:rsidRDefault="00147AD7" w:rsidP="00A028AD">
      <w:pPr>
        <w:shd w:val="clear" w:color="auto" w:fill="FFFFFF"/>
        <w:spacing w:after="0" w:line="235" w:lineRule="atLeast"/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147AD7" w:rsidRDefault="00147AD7" w:rsidP="00A028AD">
      <w:pPr>
        <w:shd w:val="clear" w:color="auto" w:fill="FFFFFF"/>
        <w:spacing w:after="0" w:line="235" w:lineRule="atLeast"/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:rsidR="00DD41D2" w:rsidRPr="00DD41D2" w:rsidRDefault="00DD41D2" w:rsidP="00CB1DA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D41D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Перечень игр и упражнений:</w:t>
      </w:r>
    </w:p>
    <w:p w:rsidR="00CB1DA0" w:rsidRPr="00CB1DA0" w:rsidRDefault="00CB1DA0" w:rsidP="00DD41D2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B1DA0" w:rsidRPr="00BC16C1" w:rsidRDefault="00DD41D2" w:rsidP="00BC16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Дидактические игры: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«Расскажи о себе»</w:t>
      </w:r>
      <w:r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«Лесные цветы»</w:t>
      </w:r>
      <w:r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«Садовник»</w:t>
      </w:r>
      <w:r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«Труд в цветнике»</w:t>
      </w:r>
      <w:r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«Букет цветов»</w:t>
      </w: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CB1DA0" w:rsidRPr="00BC16C1" w:rsidRDefault="00DD41D2" w:rsidP="00BC16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Дидактические игры с мячом: «Цветочные названия», 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«Я знаю пять цветов»</w:t>
      </w: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CB1DA0" w:rsidRPr="00BC16C1" w:rsidRDefault="00CB1DA0" w:rsidP="00BC16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Сюжетно-дидактическая игра «Цветочный магазин»</w:t>
      </w:r>
      <w:r w:rsidR="00DD41D2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CB1DA0" w:rsidRPr="00BC16C1" w:rsidRDefault="00BC16C1" w:rsidP="00BC16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Дидактически</w:t>
      </w:r>
      <w:r w:rsidR="00DD41D2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е упражнения: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«Собери лепестки цветка из оттенков»</w:t>
      </w:r>
      <w:r w:rsidR="00DD41D2"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«Найди причину»</w:t>
      </w:r>
      <w:r w:rsidR="00DD41D2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«Кто больше подберет слов для описания цветка»</w:t>
      </w:r>
      <w:r w:rsidR="00DD41D2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,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«Четвертый лишний»</w:t>
      </w:r>
      <w:r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B1DA0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«Найди родственные слова»</w:t>
      </w: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DD41D2" w:rsidRPr="00BC16C1" w:rsidRDefault="00CB1DA0" w:rsidP="00BC16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Пластический этюд «Цветок растет»</w:t>
      </w:r>
      <w:r w:rsidR="00BC16C1" w:rsidRPr="00BC16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DD41D2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«Цветок»</w:t>
      </w:r>
      <w:r w:rsidR="00BC16C1"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A028AD" w:rsidRPr="00BC16C1" w:rsidRDefault="00DD41D2" w:rsidP="00BC16C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- </w:t>
      </w:r>
      <w:r w:rsidRPr="00BC16C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рисунок цветка с натуры</w:t>
      </w:r>
      <w:r w:rsidR="00BC16C1" w:rsidRPr="00BC16C1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.</w:t>
      </w:r>
      <w:r w:rsidR="00A028AD" w:rsidRPr="00A028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</w:p>
    <w:p w:rsidR="00833923" w:rsidRPr="00833923" w:rsidRDefault="00833923" w:rsidP="00BC16C1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дороге домой задайте ребенку вопросы:   </w:t>
      </w:r>
      <w:r w:rsidR="00BC16C1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онравилась ли прогулка выходного дня? Попросить назвать то, что запомнилось больше всего.</w:t>
      </w:r>
    </w:p>
    <w:p w:rsidR="00833923" w:rsidRDefault="00BC16C1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16C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Дома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:</w:t>
      </w:r>
    </w:p>
    <w:p w:rsidR="00BC16C1" w:rsidRDefault="00BC16C1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прочитайте ребенку сказку «Цветик –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», предложите нарисовать цветок или слепить из пластилина.</w:t>
      </w:r>
    </w:p>
    <w:p w:rsidR="00BC16C1" w:rsidRDefault="00BC16C1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16C1" w:rsidRPr="00BC16C1" w:rsidRDefault="00BC16C1" w:rsidP="00BC16C1">
      <w:pPr>
        <w:spacing w:after="150" w:line="240" w:lineRule="auto"/>
        <w:ind w:firstLine="85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 надеемся, что данный материал поможет сделать ваш отдых  более </w:t>
      </w:r>
      <w:r w:rsidR="00690E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удобным, приятным и полезным.</w:t>
      </w:r>
    </w:p>
    <w:p w:rsidR="00833923" w:rsidRPr="00BC16C1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92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33923" w:rsidRPr="00833923" w:rsidRDefault="00690EDF" w:rsidP="00690ED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Удачных прогулок!</w:t>
      </w: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3923" w:rsidRPr="00833923" w:rsidRDefault="00833923" w:rsidP="00833923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3392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E0DD8" w:rsidRDefault="00DE0DD8"/>
    <w:sectPr w:rsidR="00DE0DD8" w:rsidSect="00BC16C1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78E0"/>
    <w:multiLevelType w:val="multilevel"/>
    <w:tmpl w:val="D9B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4B5F"/>
    <w:multiLevelType w:val="multilevel"/>
    <w:tmpl w:val="CAE6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D1AF3"/>
    <w:multiLevelType w:val="multilevel"/>
    <w:tmpl w:val="44E2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77F1F"/>
    <w:multiLevelType w:val="multilevel"/>
    <w:tmpl w:val="14B4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96B77"/>
    <w:multiLevelType w:val="multilevel"/>
    <w:tmpl w:val="E6AE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37FE9"/>
    <w:multiLevelType w:val="multilevel"/>
    <w:tmpl w:val="DC5C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923"/>
    <w:rsid w:val="0008400B"/>
    <w:rsid w:val="00147AD7"/>
    <w:rsid w:val="00256AA3"/>
    <w:rsid w:val="003761A8"/>
    <w:rsid w:val="004B039E"/>
    <w:rsid w:val="00626E05"/>
    <w:rsid w:val="00690EDF"/>
    <w:rsid w:val="00833923"/>
    <w:rsid w:val="00A028AD"/>
    <w:rsid w:val="00BC16C1"/>
    <w:rsid w:val="00C13DE8"/>
    <w:rsid w:val="00CB1DA0"/>
    <w:rsid w:val="00DD41D2"/>
    <w:rsid w:val="00DE0DD8"/>
    <w:rsid w:val="00F71E05"/>
    <w:rsid w:val="00F9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3923"/>
    <w:rPr>
      <w:b/>
      <w:bCs/>
    </w:rPr>
  </w:style>
  <w:style w:type="character" w:styleId="a5">
    <w:name w:val="Hyperlink"/>
    <w:basedOn w:val="a0"/>
    <w:uiPriority w:val="99"/>
    <w:semiHidden/>
    <w:unhideWhenUsed/>
    <w:rsid w:val="0083392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39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392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833923"/>
    <w:rPr>
      <w:i/>
      <w:iCs/>
    </w:rPr>
  </w:style>
  <w:style w:type="paragraph" w:customStyle="1" w:styleId="c3">
    <w:name w:val="c3"/>
    <w:basedOn w:val="a"/>
    <w:rsid w:val="00A0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28AD"/>
  </w:style>
  <w:style w:type="character" w:customStyle="1" w:styleId="c2">
    <w:name w:val="c2"/>
    <w:basedOn w:val="a0"/>
    <w:rsid w:val="00A028AD"/>
  </w:style>
  <w:style w:type="character" w:customStyle="1" w:styleId="c6">
    <w:name w:val="c6"/>
    <w:basedOn w:val="a0"/>
    <w:rsid w:val="00A028AD"/>
  </w:style>
  <w:style w:type="character" w:customStyle="1" w:styleId="c5">
    <w:name w:val="c5"/>
    <w:basedOn w:val="a0"/>
    <w:rsid w:val="00A028AD"/>
  </w:style>
  <w:style w:type="character" w:customStyle="1" w:styleId="c21">
    <w:name w:val="c21"/>
    <w:basedOn w:val="a0"/>
    <w:rsid w:val="00A028AD"/>
  </w:style>
  <w:style w:type="table" w:styleId="a7">
    <w:name w:val="Table Grid"/>
    <w:basedOn w:val="a1"/>
    <w:uiPriority w:val="59"/>
    <w:rsid w:val="00147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1463ccf">
    <w:name w:val="c41463ccf"/>
    <w:basedOn w:val="a0"/>
    <w:rsid w:val="00CB1DA0"/>
  </w:style>
  <w:style w:type="character" w:customStyle="1" w:styleId="cfd3795b4">
    <w:name w:val="cfd3795b4"/>
    <w:basedOn w:val="a0"/>
    <w:rsid w:val="00CB1DA0"/>
  </w:style>
  <w:style w:type="paragraph" w:styleId="a8">
    <w:name w:val="Balloon Text"/>
    <w:basedOn w:val="a"/>
    <w:link w:val="a9"/>
    <w:uiPriority w:val="99"/>
    <w:semiHidden/>
    <w:unhideWhenUsed/>
    <w:rsid w:val="00C1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4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83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0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58525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53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62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10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53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88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5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30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5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2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9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85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882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272185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61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054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575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16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04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5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43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37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345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149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217">
              <w:marLeft w:val="0"/>
              <w:marRight w:val="0"/>
              <w:marTop w:val="0"/>
              <w:marBottom w:val="450"/>
              <w:divBdr>
                <w:top w:val="single" w:sz="36" w:space="11" w:color="FFA90C"/>
                <w:left w:val="none" w:sz="0" w:space="11" w:color="FFA90C"/>
                <w:bottom w:val="single" w:sz="48" w:space="23" w:color="FFA90C"/>
                <w:right w:val="none" w:sz="0" w:space="11" w:color="FFA90C"/>
              </w:divBdr>
              <w:divsChild>
                <w:div w:id="548222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62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97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12">
                                                  <w:marLeft w:val="0"/>
                                                  <w:marRight w:val="0"/>
                                                  <w:marTop w:val="90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5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85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08808">
                          <w:marLeft w:val="0"/>
                          <w:marRight w:val="0"/>
                          <w:marTop w:val="9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4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4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7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48189">
                              <w:marLeft w:val="-45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94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2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64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by/view/0/?page=16&amp;*=adZKQkqZsrHvjZ0B4BPeFvPNizV7InVybCI6Imh0dHBzOi8vcmVwLmJyc3UuYnkvYml0c3RyZWFtL2hhbmRsZS8xMjM0NTY3ODkvMzA2My8lRDAlOUElRDElODAlRDAlQjAlRDElODElRDAlQkQlRDAlQjAlRDElOEYlMjAlRDAlQkElRDAlQkQlRDAlQjglRDAlQjMlRDAlQjAlMjAlRDAlQTAlRDAlQjUlRDElODElRDAlQkYlRDElODMlRDAlQjElRDAlQkIlRDAlQjglRDAlQkElRDAlQjglMjAlRDAlOTElRDAlQjUlRDAlQkIlRDAlQjAlRDElODAlRDElODMlRDElODExLnBkZj9zZXF1ZW5jZT00JmlzQWxsb3dlZD15IiwidGl0bGUiOiLQmtGA0LDRgdC90LDRjyDQutC90LjQs9CwINCg0LXRgdC%2F0YPQsdC70LjQutC4INCR0LXQu9Cw0YDRg9GBMS5wZGY%2Fc2VxdWVuY2U9NCIsIm5vaWZyYW1lIjp0cnVlLCJ1aWQiOiIwIiwidHMiOjE2NTQwNjQ1NzY1NjMsInl1IjoiOTE0NzQyNjYyMTYyNjk3MzMzNCIsInNlcnBQYXJhbXMiOiJ0bT0xNjU0MDY0NTIzJnRsZD1ieSZsYW5nPXJ1Jm5hbWU9JUQwJTlBJUQxJTgwJUQwJUIwJUQxJTgxJUQwJUJEJUQwJUIwJUQxJThGJTIwJUQwJUJBJUQwJUJEJUQwJUI4JUQwJUIzJUQwJUIwJTIwJUQwJUEwJUQwJUI1JUQxJTgxJUQwJUJGJUQxJTgzJUQwJUIxJUQwJUJCJUQwJUI4JUQwJUJBJUQwJUI4JTIwJUQwJTkxJUQwJUI1JUQwJUJCJUQwJUIwJUQxJTgwJUQxJTgzJUQxJTgxMS5wZGY%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&amp;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ourister.ru/world/europe/belarus/city/vitsyebsk/temples/23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Татьяна</cp:lastModifiedBy>
  <cp:revision>5</cp:revision>
  <dcterms:created xsi:type="dcterms:W3CDTF">2022-10-18T13:19:00Z</dcterms:created>
  <dcterms:modified xsi:type="dcterms:W3CDTF">2022-10-19T14:41:00Z</dcterms:modified>
</cp:coreProperties>
</file>