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18" w:rsidRDefault="00444418">
      <w:pPr>
        <w:pStyle w:val="ConsPlusNormal"/>
        <w:spacing w:before="200"/>
      </w:pPr>
      <w:bookmarkStart w:id="0" w:name="_GoBack"/>
      <w:bookmarkEnd w:id="0"/>
    </w:p>
    <w:p w:rsidR="00444418" w:rsidRDefault="000E3814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444418" w:rsidRDefault="000E3814">
      <w:pPr>
        <w:pStyle w:val="ConsPlusNormal"/>
        <w:spacing w:before="200"/>
        <w:jc w:val="both"/>
      </w:pPr>
      <w:r>
        <w:t>Республики Беларусь 21 мая 2019 г. N 5/46492</w:t>
      </w:r>
    </w:p>
    <w:p w:rsidR="00444418" w:rsidRDefault="004444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4418" w:rsidRDefault="00444418">
      <w:pPr>
        <w:pStyle w:val="ConsPlusNormal"/>
        <w:jc w:val="both"/>
      </w:pPr>
    </w:p>
    <w:p w:rsidR="00444418" w:rsidRDefault="000E3814">
      <w:pPr>
        <w:pStyle w:val="ConsPlusTitle"/>
        <w:jc w:val="center"/>
      </w:pPr>
      <w:r>
        <w:t>ПОСТАНОВЛЕНИЕ СОВЕТА МИНИСТРОВ РЕСПУБЛИКИ БЕЛАРУСЬ</w:t>
      </w:r>
    </w:p>
    <w:p w:rsidR="00444418" w:rsidRDefault="000E3814">
      <w:pPr>
        <w:pStyle w:val="ConsPlusTitle"/>
        <w:jc w:val="center"/>
      </w:pPr>
      <w:r>
        <w:t>30 апреля 2019 г. N 267</w:t>
      </w:r>
    </w:p>
    <w:p w:rsidR="00444418" w:rsidRDefault="00444418">
      <w:pPr>
        <w:pStyle w:val="ConsPlusTitle"/>
        <w:jc w:val="center"/>
      </w:pPr>
    </w:p>
    <w:p w:rsidR="00444418" w:rsidRDefault="000E3814">
      <w:pPr>
        <w:pStyle w:val="ConsPlusTitle"/>
        <w:jc w:val="center"/>
      </w:pPr>
      <w:r>
        <w:t>ОБ ИЗМЕНЕНИИ ПОСТАНОВЛЕНИЯ СОВЕТА МИНИСТРОВ РЕСПУБЛИКИ БЕЛАРУСЬ ОТ 26 ДЕКАБРЯ 2011 Г. N 1732</w:t>
      </w:r>
    </w:p>
    <w:p w:rsidR="00444418" w:rsidRDefault="00444418">
      <w:pPr>
        <w:pStyle w:val="ConsPlusNormal"/>
        <w:jc w:val="both"/>
      </w:pPr>
    </w:p>
    <w:p w:rsidR="00444418" w:rsidRDefault="000E3814">
      <w:pPr>
        <w:pStyle w:val="ConsPlusNormal"/>
        <w:ind w:firstLine="540"/>
        <w:jc w:val="both"/>
      </w:pPr>
      <w:r>
        <w:t>В целях совершенствования правового регулирования вопросов противодействия коррупции и повышения эффективности работы комиссий по противодействию коррупции Совет Министров Республики Беларусь ПОСТАНОВЛЯЕТ: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1. Внести в Типовое положение о комиссии по противодействию коррупции, утвержденное постановлением Совета Министров Республики Беларусь от 26 декабря 2011 г. N 1732, следующие изменения: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часть первую пункта 2 изложить в следующей редакции: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"2. Комиссия создается руководителем государственного органа (организации) в количестве не менее пяти членов. Председателем комиссии является руководитель государственного органа (организации), а в случае отсутствия руководителя государственного органа (организации) - лицо, исполняющее его обязанности. Секретарь комиссии избирается на заседании комиссии из числа ее членов.";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в пункте 3 слова "15 июля 2015 года "О борьбе с коррупцией" (Национальный правовой Интернет-портал Республики Беларусь, 23.07.2015, 2/2303)" заменить словами "15 июля 2015 г. N 305-З "О борьбе с коррупцией";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в пункте 4: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абзац четвертый после слов "рисков и" дополнить словом "принятие";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из абзаца восьмого слова ", а также внесение соответствующих предложений руководителю государственного органа (организации)" исключить;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абзац десятый изложить в следующей редакции: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"принятие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законодательства.";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в пункте 5: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из абзаца второго слова "и руководителей государственного органа (организации)" исключить;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абзац шестой изложить в следующей редакции: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"принимает в пределах своей компетенции решения, а также осуществляет контроль за их исполнением;";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в абзаце седьмом слова "и представляет руководителю государственного органа (организации) предложения" заменить словом "меры";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абзац восьмой изложить в следующей редакции: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"разрабатывает и принимает меры по вопросам борьбы с коррупцией;";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абзац девятый исключить;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 xml:space="preserve">в абзаце четырнадцатом слова "вносит руководителю государственного органа (организации) </w:t>
      </w:r>
      <w:r>
        <w:lastRenderedPageBreak/>
        <w:t>предложения" заменить словами "рассматривает предложения членов комиссии";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в части третьей пункта 6 цифры "15" заменить цифрой "5";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в пункте 8: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абзац пятый части первой дополнить словами ", при необходимости вносит в них изменения";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часть третью исключить;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в части четвертой пункта 12-1 слова "руководителю государственного органа (организации)" заменить словами "в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коррупцией";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в пункте 13: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часть первую после слова "конкретных" дополнить словами "нарушений антикоррупционного законодательства, в том числе";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из части второй слова "и (или) руководителем государственного органа (организации)" исключить;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в части третьей: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абзац второй дополнить словами ",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нарушений";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из абзаца третьего слова ", подрядных торгов в строительстве" исключить;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из пункта 14 слова ", принятое по вопросам повестки дня ее заседания," исключить.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2. Республиканским органам государственного управления и иным государственным организациям, подчиненным Правительству Республики Беларусь, областным, Минскому городскому, городским, районным исполкомам, местным администрациям районов в городах в месячный срок привести положения о комиссиях по противодействию коррупции в соответствие с настоящим постановлением.</w:t>
      </w:r>
    </w:p>
    <w:p w:rsidR="00444418" w:rsidRDefault="000E3814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444418" w:rsidRDefault="00444418">
      <w:pPr>
        <w:pStyle w:val="ConsPlusNormal"/>
        <w:jc w:val="both"/>
      </w:pPr>
    </w:p>
    <w:p w:rsidR="00444418" w:rsidRDefault="000E3814">
      <w:pPr>
        <w:pStyle w:val="ConsPlusNormal"/>
      </w:pPr>
      <w:r>
        <w:t>Первый заместитель Премьер-министра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444418">
        <w:tc>
          <w:tcPr>
            <w:tcW w:w="5103" w:type="dxa"/>
          </w:tcPr>
          <w:p w:rsidR="00444418" w:rsidRDefault="000E3814">
            <w:pPr>
              <w:pStyle w:val="ConsPlusNormal"/>
              <w:spacing w:before="200"/>
            </w:pPr>
            <w:r>
              <w:t>Республики Беларусь</w:t>
            </w:r>
          </w:p>
        </w:tc>
        <w:tc>
          <w:tcPr>
            <w:tcW w:w="5103" w:type="dxa"/>
          </w:tcPr>
          <w:p w:rsidR="00444418" w:rsidRDefault="000E3814">
            <w:pPr>
              <w:pStyle w:val="ConsPlusNormal"/>
              <w:spacing w:before="200"/>
              <w:jc w:val="right"/>
            </w:pPr>
            <w:r>
              <w:t>А.Турчин</w:t>
            </w:r>
          </w:p>
        </w:tc>
      </w:tr>
    </w:tbl>
    <w:p w:rsidR="00444418" w:rsidRDefault="00444418">
      <w:pPr>
        <w:pStyle w:val="ConsPlusNormal"/>
        <w:jc w:val="both"/>
      </w:pPr>
    </w:p>
    <w:p w:rsidR="00444418" w:rsidRDefault="00444418">
      <w:pPr>
        <w:pStyle w:val="ConsPlusNormal"/>
        <w:jc w:val="both"/>
      </w:pPr>
    </w:p>
    <w:p w:rsidR="00444418" w:rsidRDefault="004444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3814" w:rsidRDefault="000E3814">
      <w:pPr>
        <w:pStyle w:val="ConsPlusNormal"/>
        <w:rPr>
          <w:sz w:val="16"/>
          <w:szCs w:val="16"/>
        </w:rPr>
      </w:pPr>
    </w:p>
    <w:sectPr w:rsidR="000E381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6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7C"/>
    <w:rsid w:val="000E3814"/>
    <w:rsid w:val="00164F10"/>
    <w:rsid w:val="00444418"/>
    <w:rsid w:val="007A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3383</Characters>
  <Application>Microsoft Office Word</Application>
  <DocSecurity>6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4018.00.30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Priemnaya</dc:creator>
  <cp:lastModifiedBy>Пантелеевна</cp:lastModifiedBy>
  <cp:revision>2</cp:revision>
  <dcterms:created xsi:type="dcterms:W3CDTF">2019-06-20T12:42:00Z</dcterms:created>
  <dcterms:modified xsi:type="dcterms:W3CDTF">2019-06-20T12:42:00Z</dcterms:modified>
</cp:coreProperties>
</file>