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образования, спорта и туризма</w:t>
      </w: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</w:t>
      </w:r>
      <w:proofErr w:type="spellEnd"/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райисполкома</w:t>
      </w: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</w:t>
      </w:r>
      <w:proofErr w:type="gramStart"/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Ясли-сад</w:t>
      </w:r>
      <w:proofErr w:type="gramEnd"/>
      <w:r w:rsidRPr="00C8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г. Ельска»</w:t>
      </w: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F10E6" w:rsidRDefault="003F10E6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F10E6" w:rsidRDefault="003F10E6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F10E6" w:rsidRPr="00973596" w:rsidRDefault="003F10E6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AA346B" w:rsidRDefault="003F10E6" w:rsidP="00AA08E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346B">
        <w:rPr>
          <w:rFonts w:ascii="Times New Roman" w:eastAsia="Times New Roman" w:hAnsi="Times New Roman" w:cs="Times New Roman"/>
          <w:sz w:val="32"/>
          <w:szCs w:val="32"/>
        </w:rPr>
        <w:t>"Праздничные утренники"</w:t>
      </w:r>
    </w:p>
    <w:p w:rsidR="00AA08EB" w:rsidRPr="00AA346B" w:rsidRDefault="00AA08EB" w:rsidP="00AA08EB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AA346B"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</w:t>
      </w: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F10E6" w:rsidRPr="00973596" w:rsidRDefault="003F10E6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08EB" w:rsidRPr="00973596" w:rsidRDefault="00AA08EB" w:rsidP="00AA08EB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ыкальный </w:t>
      </w: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руководитель</w:t>
      </w: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высш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ей </w:t>
      </w: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алификационной </w:t>
      </w: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категории</w:t>
      </w: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Семененко 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рина </w:t>
      </w:r>
      <w:r w:rsidRPr="00C820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дуардовна</w:t>
      </w: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6B" w:rsidRPr="00C8203A" w:rsidRDefault="00AA346B" w:rsidP="00AA346B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</w:t>
      </w:r>
    </w:p>
    <w:p w:rsidR="00AA346B" w:rsidRDefault="00AA346B" w:rsidP="00AA346B">
      <w:r>
        <w:br w:type="page"/>
      </w:r>
    </w:p>
    <w:p w:rsidR="00A3578B" w:rsidRDefault="00A3578B" w:rsidP="00AA08EB">
      <w:pPr>
        <w:jc w:val="both"/>
      </w:pPr>
      <w:r>
        <w:lastRenderedPageBreak/>
        <w:t>Праздничные утренники занимают особое место в системе эстетического воспитания в детском саду. Они соединяют в себе как средства воздействия различные виды искусства и художественной деятельности.</w:t>
      </w:r>
    </w:p>
    <w:p w:rsidR="00A3578B" w:rsidRDefault="00A3578B" w:rsidP="00AA08EB">
      <w:pPr>
        <w:jc w:val="both"/>
      </w:pPr>
      <w:r>
        <w:t xml:space="preserve"> В детском саду проводят следующие праздники</w:t>
      </w:r>
      <w:r w:rsidR="003F10E6">
        <w:t xml:space="preserve"> и развлечения</w:t>
      </w:r>
      <w:r>
        <w:t xml:space="preserve">: </w:t>
      </w:r>
      <w:r w:rsidR="00AA346B">
        <w:t xml:space="preserve">осенние праздники,  </w:t>
      </w:r>
      <w:r>
        <w:t xml:space="preserve">День матери, праздник новогодней елки, День защитника Отечества, 8 Марта, выпускной бал.          </w:t>
      </w:r>
    </w:p>
    <w:p w:rsidR="00A3578B" w:rsidRDefault="00A3578B" w:rsidP="00AA08EB">
      <w:pPr>
        <w:jc w:val="both"/>
      </w:pPr>
      <w:r>
        <w:t>В основе каждого утренника лежит главная идея, которая должна быть понята детьми, а</w:t>
      </w:r>
      <w:r w:rsidR="00AA346B">
        <w:t>,</w:t>
      </w:r>
      <w:r>
        <w:t xml:space="preserve"> значит, должна быть преподнесена им в простой, доступной форме. Этому способствует объединение на праздниках различных видов искусства, формирующих у ребенка нравственно-эстетические чувства. Праздники должны доставлять детям радость и давать возможность каждому участнику проявить свои художественные способности, эмоциональную восприимчивость,         творческую         активность.</w:t>
      </w:r>
    </w:p>
    <w:p w:rsidR="003F10E6" w:rsidRDefault="00A3578B" w:rsidP="00AA08EB">
      <w:pPr>
        <w:jc w:val="both"/>
      </w:pPr>
      <w:r>
        <w:t xml:space="preserve">Предпраздничная обстановка, подготовка к предстоящему торжеству в стране, в детском саду, каждой семье вызывают у ребят радостное ожидание этого события. Особый праздничный подъем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эстетическое и нравственное воспитание детей.  </w:t>
      </w:r>
    </w:p>
    <w:p w:rsidR="00A3578B" w:rsidRDefault="00A3578B" w:rsidP="00AA08EB">
      <w:pPr>
        <w:jc w:val="both"/>
      </w:pPr>
      <w:r>
        <w:t xml:space="preserve">Забавные зрелища, занимательные игры-драматизации вызывают чувство удовольствия, игры-аттракционы - смех и веселье. Правда, радость и веселье детей на празднике не всегда бывают </w:t>
      </w:r>
      <w:proofErr w:type="gramStart"/>
      <w:r>
        <w:t>связаны</w:t>
      </w:r>
      <w:proofErr w:type="gramEnd"/>
      <w:r>
        <w:t xml:space="preserve"> с проявлением эстетических эмоций. Подлинно эстетические эмоции (в тех первоначальных формах, в каких они могут проявляться у детей) возникают лишь при достаточно высоком художественном уровне всего, что воспринимает ребенок на празднике, и хорошем качестве детского исполнения. Ребенок может почувствовать выразительность мелодии песни, поэтичность стихотворения, воспринять образность движений в игре, танце.</w:t>
      </w:r>
    </w:p>
    <w:p w:rsidR="003F10E6" w:rsidRDefault="003F10E6" w:rsidP="00AA08EB">
      <w:pPr>
        <w:jc w:val="both"/>
      </w:pPr>
    </w:p>
    <w:p w:rsidR="00A3578B" w:rsidRDefault="00A3578B" w:rsidP="00AA08EB">
      <w:pPr>
        <w:jc w:val="both"/>
      </w:pPr>
      <w:r>
        <w:t xml:space="preserve">Как же нужно организовать праздничный утренник, чтобы он способствовал эстетическому воспитанию детей? В практике детских садов сформировались определенные художественно-педагогические требования к проведению праздничных утренников, где главным является такое соединение различных видов искусства, которое, </w:t>
      </w:r>
      <w:proofErr w:type="gramStart"/>
      <w:r>
        <w:t>усиливая воздействие их друг на</w:t>
      </w:r>
      <w:proofErr w:type="gramEnd"/>
      <w:r>
        <w:t xml:space="preserve"> друга, позволило бы полнее донести до детей основную идею праздника.</w:t>
      </w:r>
    </w:p>
    <w:p w:rsidR="00A3578B" w:rsidRDefault="00A3578B" w:rsidP="00AA08EB">
      <w:pPr>
        <w:jc w:val="both"/>
      </w:pPr>
      <w:r>
        <w:t xml:space="preserve"> Большое значение придается художественному оформлению, отражающему тематику утренника и время года, в которое он проводится. </w:t>
      </w:r>
    </w:p>
    <w:p w:rsidR="00A3578B" w:rsidRDefault="00A3578B" w:rsidP="00AA08EB">
      <w:pPr>
        <w:jc w:val="both"/>
      </w:pPr>
      <w:r>
        <w:t xml:space="preserve"> Оформление каждого детского выступления должно соответствовать его содержанию. Это проявляется в удачном подборе тонов, правильном их сочетании в атрибутах, настенном оформлении, деталях костюмов, в выразительности движений детей в танцах.</w:t>
      </w:r>
    </w:p>
    <w:p w:rsidR="00A3578B" w:rsidRDefault="00A3578B" w:rsidP="00AA08EB">
      <w:pPr>
        <w:jc w:val="both"/>
      </w:pPr>
      <w:r>
        <w:t>Много ярких впечатлений приносит веселый зимний праздник елки. И красочно убранная, светящаяся разноцветными огнями елка, и оформление зала (многочисленные гирлянды, снежинки, серебряный дождь, зимний лес и домик Снегурочки, забавные персонажи на стенах) - все это обогащает детей новыми представлениями. Дети замечают, как красивы на синем фоне нежные узоры снежинок, как сказочно выглядит зимний лес, как красиво светится в полумраке         елка.</w:t>
      </w:r>
    </w:p>
    <w:p w:rsidR="00A3578B" w:rsidRDefault="00A3578B" w:rsidP="00AA08EB">
      <w:pPr>
        <w:jc w:val="both"/>
      </w:pPr>
      <w:r>
        <w:t xml:space="preserve">Летний праздник совершенно особый. Ребята прощаются с детским садом, вспоминают любимые песни, пляски, игры. </w:t>
      </w:r>
    </w:p>
    <w:p w:rsidR="00A3578B" w:rsidRDefault="00A3578B" w:rsidP="00AA08EB">
      <w:pPr>
        <w:jc w:val="both"/>
      </w:pPr>
      <w:r>
        <w:t xml:space="preserve">Формируя вкус детей, необходимо хорошо продумывать цельность всего оформления, выразительность деталей, правильный их отбор </w:t>
      </w:r>
      <w:proofErr w:type="spellStart"/>
      <w:r>
        <w:t>п</w:t>
      </w:r>
      <w:proofErr w:type="gramStart"/>
      <w:r>
        <w:t>o</w:t>
      </w:r>
      <w:proofErr w:type="spellEnd"/>
      <w:proofErr w:type="gramEnd"/>
      <w:r>
        <w:t xml:space="preserve"> количеству, не допуская перенасыщения, чтобы внимание детей привлекали главные детали, подчеркивающие идею праздника.</w:t>
      </w:r>
    </w:p>
    <w:p w:rsidR="003F10E6" w:rsidRDefault="003F10E6" w:rsidP="00AA08EB">
      <w:pPr>
        <w:jc w:val="both"/>
      </w:pPr>
    </w:p>
    <w:p w:rsidR="00A3578B" w:rsidRDefault="00A3578B" w:rsidP="00AA08EB">
      <w:pPr>
        <w:jc w:val="both"/>
      </w:pPr>
      <w:r>
        <w:t>Роль поэтического текста и слова заключается в том, что они наиболее полно и конкретно доносят до ребенка содержание праздника, объединяют отдельные части сценария, разъясняют их смысл и значение. Читая стихи, дети выражают свое отношение к различным событиям, проявляют способности к собственному выразительному исполнению произведений.</w:t>
      </w:r>
    </w:p>
    <w:p w:rsidR="003F10E6" w:rsidRDefault="003F10E6" w:rsidP="00AA08EB">
      <w:pPr>
        <w:jc w:val="both"/>
      </w:pPr>
    </w:p>
    <w:p w:rsidR="003F10E6" w:rsidRDefault="00A3578B" w:rsidP="00AA08EB">
      <w:pPr>
        <w:jc w:val="both"/>
      </w:pPr>
      <w:r>
        <w:t>Большой интерес вызывают у детей игры-инсценировки. Они дают возможность по-своему передать характерные особен</w:t>
      </w:r>
      <w:r w:rsidR="003F10E6">
        <w:t xml:space="preserve">ности образа, порученной </w:t>
      </w:r>
      <w:r>
        <w:t>роли.</w:t>
      </w:r>
    </w:p>
    <w:p w:rsidR="00A3578B" w:rsidRDefault="00A3578B" w:rsidP="00AA08EB">
      <w:pPr>
        <w:jc w:val="both"/>
      </w:pPr>
      <w:r>
        <w:lastRenderedPageBreak/>
        <w:t xml:space="preserve">Ведущее место на празднике занимает музыкальное искусство. Под звуки торжественного марша </w:t>
      </w:r>
      <w:r w:rsidR="003F10E6">
        <w:t xml:space="preserve"> или, </w:t>
      </w:r>
      <w:proofErr w:type="gramStart"/>
      <w:r w:rsidR="003F10E6">
        <w:t>соответствующей</w:t>
      </w:r>
      <w:proofErr w:type="gramEnd"/>
      <w:r w:rsidR="003F10E6">
        <w:t xml:space="preserve"> настроению праздника музыку, </w:t>
      </w:r>
      <w:r>
        <w:t>дети входят в зал, выполняют перестроения, поют, играют и танцуют. Музыка сопровождает игры-инсценировки, объединяет детей в едином переживании, создает       смену         настроений.</w:t>
      </w:r>
    </w:p>
    <w:p w:rsidR="00A3578B" w:rsidRDefault="00A3578B" w:rsidP="00AA08EB">
      <w:pPr>
        <w:jc w:val="both"/>
      </w:pPr>
      <w:r>
        <w:t>Музыкальные и литературные произведения, используемые на утреннике, должны быть высокохудожественными. Творческое отношение к работе часто вызывает у педагогов желание брать дополнительный материал, помимо основного, рекомендуемого программой</w:t>
      </w:r>
      <w:r w:rsidR="003F10E6">
        <w:t>.</w:t>
      </w:r>
      <w:r>
        <w:t xml:space="preserve"> </w:t>
      </w:r>
      <w:r w:rsidR="003F10E6">
        <w:t>З</w:t>
      </w:r>
      <w:r>
        <w:t>десь необходимо очень внимательно относиться к качеству произведений при подборе репертуара.</w:t>
      </w:r>
    </w:p>
    <w:p w:rsidR="003F10E6" w:rsidRDefault="003F10E6" w:rsidP="00AA08EB">
      <w:pPr>
        <w:jc w:val="both"/>
      </w:pPr>
    </w:p>
    <w:p w:rsidR="00A3578B" w:rsidRDefault="00A3578B" w:rsidP="00AA08EB">
      <w:pPr>
        <w:jc w:val="both"/>
      </w:pPr>
      <w:r>
        <w:t>Высокие требования предъявляются и к речи ведущего на празднике. Тщательно продуманные</w:t>
      </w:r>
      <w:r w:rsidR="003F10E6">
        <w:t>,</w:t>
      </w:r>
      <w:r>
        <w:t xml:space="preserve"> доступные по содержанию слова, обращенные к детям, выразительная интонация - все это средства эстетического воздействия          на      детей.</w:t>
      </w:r>
    </w:p>
    <w:p w:rsidR="00A3578B" w:rsidRDefault="00A3578B" w:rsidP="00AA08EB">
      <w:pPr>
        <w:jc w:val="both"/>
      </w:pPr>
      <w:r>
        <w:t>В сценарий часто включаются зрелищные и сюрпризные номера</w:t>
      </w:r>
      <w:r w:rsidR="003F10E6">
        <w:t>,</w:t>
      </w:r>
      <w:r>
        <w:t xml:space="preserve"> которые проходят весело, непринужденно, перемежаясь играми и аттракционами. Однако</w:t>
      </w:r>
      <w:proofErr w:type="gramStart"/>
      <w:r w:rsidR="003F10E6">
        <w:t>,</w:t>
      </w:r>
      <w:proofErr w:type="gramEnd"/>
      <w:r>
        <w:t xml:space="preserve"> они также должны быть хорошо продуманы, выразительно исполнены, со вкусом оформлены.</w:t>
      </w:r>
    </w:p>
    <w:p w:rsidR="003F10E6" w:rsidRDefault="003F10E6" w:rsidP="00AA08EB">
      <w:pPr>
        <w:jc w:val="both"/>
      </w:pPr>
    </w:p>
    <w:p w:rsidR="00A3578B" w:rsidRDefault="00A3578B" w:rsidP="00AA08EB">
      <w:pPr>
        <w:jc w:val="both"/>
      </w:pPr>
      <w:r>
        <w:t>Деятельность детей на празднике разнообразна. Они принимают участие в торжественном шествии, праздничной перекличке, выступают с плясками, стихами, песнями определенной тематики</w:t>
      </w:r>
      <w:r w:rsidR="003F10E6">
        <w:t>,</w:t>
      </w:r>
      <w:r>
        <w:t xml:space="preserve"> которые могут быть представлены как концертные номера. Если говорить о деятельности детей на утренниках с точки зрения задач эстетического воспитания, то следует остановиться на выразительности их исполнения. </w:t>
      </w:r>
    </w:p>
    <w:p w:rsidR="00A3578B" w:rsidRDefault="00A3578B" w:rsidP="00AA08EB">
      <w:pPr>
        <w:jc w:val="both"/>
      </w:pPr>
      <w:r>
        <w:t>Выразительность достигается на основе приобретения ребенком необходимых навыков к разным видам художественной деятельности, в результате появившегося у него умения передать определенное настроение, свое отношение к содержанию песни, стихотворения, которое он исполняет. В пении выразительность достигается точным исполнением мелодии</w:t>
      </w:r>
      <w:r w:rsidR="003F10E6">
        <w:t>,</w:t>
      </w:r>
      <w:r>
        <w:t xml:space="preserve"> чистым, слаженным звучанием; при чтении стихов - разнообразием интонаций, хорошей дикцией; в пляске - соответствием движений характеру музыки, форме музыкального произведения. Качество детского исполнения во многом зависит от доступности музыкально-литературного репертуара и соответствия его возрастным возможностям дошкольников. Только в этом случае оно будет свободным, естественным, доставит им удовольствие. Поэтому нельзя увлекаться сложным материалом, так как разучивание его отнимет много времени, потребует от детей большой сосредоточенности внимания, а это вызовет напряженность, снизит эстетическую значимость исполнения.</w:t>
      </w:r>
    </w:p>
    <w:p w:rsidR="00A3578B" w:rsidRDefault="00A3578B" w:rsidP="00AA08EB">
      <w:pPr>
        <w:jc w:val="both"/>
      </w:pPr>
      <w:r>
        <w:t xml:space="preserve">Эстетическое воспитание предполагает развитие художественно-творческих способностей. На празднике могут иметь место придуманные ребятами танцы и игры, а также их импровизации. При этом необходим индивидуальный подход к детям с учетом уровня их художественных способностей. </w:t>
      </w:r>
    </w:p>
    <w:p w:rsidR="00A3578B" w:rsidRDefault="00A3578B" w:rsidP="00AA08EB">
      <w:pPr>
        <w:jc w:val="both"/>
      </w:pPr>
      <w:r>
        <w:t>В группе всегда есть дети, которые быстрее других усваивают программный материал, и дальнейшее их развитие требует использования более сложных произведений. На утреннике и предоставляется возможность поручить им самые ответственные роли, разучить с ними более трудный материал, который поможет им полнее проявить свои способности.</w:t>
      </w:r>
    </w:p>
    <w:p w:rsidR="00A3578B" w:rsidRDefault="00A3578B" w:rsidP="00AA08EB">
      <w:pPr>
        <w:jc w:val="both"/>
      </w:pPr>
      <w:r>
        <w:t>Желательно с каждым ребенком подготовить выступление в соответствии с его способностями, которое доставит ему удовольствие. Это может быть не только участие в массовых играх, танцах, пении, но и индивидуальные выступления в составе небольшой группы детей: поочередное чтение стихотворения, несложная роль в театрализованном представлении, исполнение на металлофоне простой песенки и т. д.</w:t>
      </w:r>
    </w:p>
    <w:p w:rsidR="003F10E6" w:rsidRDefault="003F10E6" w:rsidP="00AA08EB">
      <w:pPr>
        <w:jc w:val="both"/>
      </w:pPr>
    </w:p>
    <w:p w:rsidR="00A3578B" w:rsidRDefault="00A3578B" w:rsidP="00AA08EB">
      <w:pPr>
        <w:jc w:val="both"/>
      </w:pPr>
      <w:r>
        <w:t>Праздничный утренник обогащает детей разнообразными художественными впечатлениями. В зависимости от возраста</w:t>
      </w:r>
      <w:r w:rsidR="003F10E6">
        <w:t xml:space="preserve">, </w:t>
      </w:r>
      <w:r>
        <w:t xml:space="preserve"> ребенок по-разному выражает свое отношение к ним. Малыши радуются флажкам, воздушным шарам, находящимся у них в руках, и почти не обращают внимания на окружающую обстановку. Поэтому к оформлению зала необходимо специально привлекать их внимание. Педагог рассматривает с детьми убранство комнаты, показывая наиболее яркие, понятные им детали. В зале при большом количестве гостей дети (особенно в начале праздника) сдержанны. Они с интересом смотрят вокруг, но особенно активно своих </w:t>
      </w:r>
      <w:r>
        <w:lastRenderedPageBreak/>
        <w:t>чувств не выражают. Веселая музыка, движения с цветными платочками, флажками, погремушками вызывают у ребенка улыбку, желание двигаться. Однако слишком много ярких впечатлений иногда вызывает у детей заторможенность. Педагог своим вниманием, ласковым тоном ободряет малыша, создает радостное настроение, приглашает петь и играть на празднике.</w:t>
      </w:r>
    </w:p>
    <w:p w:rsidR="00A3578B" w:rsidRDefault="00A3578B" w:rsidP="00AA08EB">
      <w:pPr>
        <w:jc w:val="both"/>
      </w:pPr>
      <w:r>
        <w:t>Дети постарше сами замечают красочные детали оформления, воспринимают его в целом. Выразительность исполнения, вызывая у них чувство восхищения, отражается на их лицах. Они более самостоятельны в своих действиях, знают и помнят, как надо стать на пляску, сами занимают свои места. Обычно большое оживление и восхищение вызывают у них внешнее оформление номера, световые эффекты, яркие костюмы персонажей. Здесь чувства детей выражаются бурно и непосредственно в веселом смехе, репликах, аплодисментах.</w:t>
      </w:r>
    </w:p>
    <w:p w:rsidR="00A3578B" w:rsidRDefault="00A3578B" w:rsidP="00AA08EB">
      <w:pPr>
        <w:jc w:val="both"/>
      </w:pPr>
      <w:r>
        <w:t>Хорошая подготовка, продуманный сценарий, четкая организация - все это определяет поведение и настроение каждого ребенка на празднике, эффективность воздействия различных видов искусства. Дети должны быть радостными, веселыми, держаться свободно и непринужденно. Однако не следует допускать безудержного веселья, которое слишком возбуждает детей.</w:t>
      </w:r>
    </w:p>
    <w:p w:rsidR="00A3578B" w:rsidRDefault="00A3578B" w:rsidP="00AA08EB">
      <w:pPr>
        <w:jc w:val="both"/>
      </w:pPr>
      <w:r>
        <w:t>Праздничные сценарии не надо перегружать большим количеством номеров. Материал лучше распределить так, чтобы правильно чередовались деятельность и отдых. Например, после общих хороводов вокруг елки можно дать инсценировку или индивидуальные выступления.</w:t>
      </w:r>
    </w:p>
    <w:p w:rsidR="00A3578B" w:rsidRDefault="00A3578B" w:rsidP="00AA08EB">
      <w:pPr>
        <w:jc w:val="both"/>
      </w:pPr>
      <w:r>
        <w:t>Для того</w:t>
      </w:r>
      <w:proofErr w:type="gramStart"/>
      <w:r w:rsidR="00E9229A">
        <w:t>,</w:t>
      </w:r>
      <w:proofErr w:type="gramEnd"/>
      <w:r>
        <w:t xml:space="preserve"> чтобы праздник был эффективной формой организации художественной деятельности детей, необходимо вести с ними повседневную систематическую работу, развивая их способности, вкус, творческую активность в музыкальной, художественно-речевой, изобразительной деятельности, обеспечивая приобретение ими определенных  навыков. </w:t>
      </w:r>
    </w:p>
    <w:p w:rsidR="00A3578B" w:rsidRDefault="00A3578B" w:rsidP="00AA08EB">
      <w:pPr>
        <w:jc w:val="both"/>
      </w:pPr>
      <w:r>
        <w:t xml:space="preserve">Воспитателям следует помнить, что праздничный утренник </w:t>
      </w:r>
      <w:r w:rsidR="00AA346B">
        <w:t>–</w:t>
      </w:r>
      <w:r>
        <w:t xml:space="preserve"> это</w:t>
      </w:r>
      <w:r w:rsidR="00AA346B">
        <w:t>,</w:t>
      </w:r>
      <w:r>
        <w:t xml:space="preserve"> прежде всего</w:t>
      </w:r>
      <w:r w:rsidR="00AA346B">
        <w:t>,</w:t>
      </w:r>
      <w:r>
        <w:t xml:space="preserve"> радость для детей. Это источник впечатлений, которые ребенок может сохранить надолго. Это сильное средство формирования нравственно-эстетических чувств.</w:t>
      </w:r>
    </w:p>
    <w:p w:rsidR="00A3578B" w:rsidRDefault="00A3578B" w:rsidP="00AA08EB">
      <w:pPr>
        <w:jc w:val="both"/>
      </w:pPr>
    </w:p>
    <w:p w:rsidR="00B36BBC" w:rsidRDefault="00B36BBC" w:rsidP="00AA08EB">
      <w:pPr>
        <w:jc w:val="both"/>
      </w:pPr>
    </w:p>
    <w:sectPr w:rsidR="00B36BBC" w:rsidSect="00D0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7E"/>
    <w:rsid w:val="001D702F"/>
    <w:rsid w:val="003F10E6"/>
    <w:rsid w:val="00777E7E"/>
    <w:rsid w:val="00A3578B"/>
    <w:rsid w:val="00AA08EB"/>
    <w:rsid w:val="00AA346B"/>
    <w:rsid w:val="00B36BBC"/>
    <w:rsid w:val="00D02624"/>
    <w:rsid w:val="00E9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2012-06-19T14:12:00Z</cp:lastPrinted>
  <dcterms:created xsi:type="dcterms:W3CDTF">2011-09-07T10:26:00Z</dcterms:created>
  <dcterms:modified xsi:type="dcterms:W3CDTF">2015-03-27T12:28:00Z</dcterms:modified>
</cp:coreProperties>
</file>