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w:t>
      </w:r>
    </w:p>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26 апреля 2010 г. № 200</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Об административных процедурах, осуществляемых государственными органами и иными организациями по заявлениям граждан</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Изменения и дополнения: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21 января 2011 г. № 29 (Национальный реестр правовых актов Республики Беларусь, 2011 г., № 11, 1/12314) &lt;P31100029&gt;;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19 апреля 2011 г. № 166 (Национальный реестр правовых актов Республики Беларусь, 2011 г., № 46, 1/12496) &lt;P31100166&gt;;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22 апреля 2011 г. № 172 (Национальный реестр правовых актов Республики Беларусь, 2011 г., № 48, 1/12502) &lt;P31100172&gt;;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27 июня 2011 г. № 276 (Национальный реестр правовых актов Республики Беларусь, 2011 г., № 74, 1/12651) &lt;P31100276&gt;;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8 ноября 2011 г. № 512 (Национальный реестр правовых актов Республики Беларусь, 2011 г., № 125, 1/13062) &lt;P31100512&gt;;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30 декабря 2011 г. № 610 (Национальный реестр правовых актов Республики Беларусь, 2012 г., № 2, 1/13188) &lt;P31100610&gt;;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19 января 2012 г. № 41 (Национальный реестр правовых актов Республики Беларусь, 2012 г., № 12, 1/13263) &lt;P31200041&gt;;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16 апреля 2012 г. № 181 (Национальный реестр правовых актов Республики Беларусь, 2012 г., № 47, 1/13453) &lt;P31200181&gt;;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Указ Президента Республики Беларусь от 19 апреля 2012 г. № 197 (Национальный реестр правовых актов Республики Беларусь, 2012 г., № 51, 1/13464) &lt;P31200197&gt; </w:t>
      </w:r>
      <w:r w:rsidRPr="00187848">
        <w:rPr>
          <w:rFonts w:ascii="Times New Roman" w:eastAsia="Times New Roman" w:hAnsi="Times New Roman" w:cs="Times New Roman"/>
          <w:b/>
          <w:bCs/>
          <w:sz w:val="24"/>
          <w:szCs w:val="24"/>
          <w:lang w:eastAsia="ru-RU"/>
        </w:rPr>
        <w:t>- Указ вступает в силу 9 августа 2012 г.</w:t>
      </w:r>
      <w:r w:rsidRPr="00187848">
        <w:rPr>
          <w:rFonts w:ascii="Times New Roman" w:eastAsia="Times New Roman" w:hAnsi="Times New Roman" w:cs="Times New Roman"/>
          <w:sz w:val="24"/>
          <w:szCs w:val="24"/>
          <w:lang w:eastAsia="ru-RU"/>
        </w:rPr>
        <w: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4 июля 2012 г. № 294 (Национальный правовой Интернет-портал Республики Беларусь, 06.07.2012, 1/13593) &lt;P31200294&gt;;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Указ Президента Республики Беларусь от 8 января 2013 г. № 8 (Национальный правовой Интернет-портал Республики Беларусь, 10.01.2013, 1/13981) &lt;P31300008&gt;;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15 января 2013 г. № 29 (Национальный правовой Интернет-портал Республики Беларусь, 19.01.2013, 1/14014) &lt;P31300029&gt;;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13 мая 2013 г. № 219 (Национальный правовой Интернет-портал Республики Беларусь, 18.05.2013, 1/14264) &lt;P31300219&gt;;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30 мая 2013 г. № 246 (Национальный правовой Интернет-портал Республики Беларусь, 31.05.2013, 1/14291) &lt;P31300246&gt;;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Указ Президента Республики Беларусь от 25 июля 2013 г. № 332 (Национальный правовой Интернет-портал Республики Беларусь, 27.07.2013, 1/14418) &lt;P31300332&gt; - </w:t>
      </w:r>
      <w:r w:rsidRPr="00187848">
        <w:rPr>
          <w:rFonts w:ascii="Times New Roman" w:eastAsia="Times New Roman" w:hAnsi="Times New Roman" w:cs="Times New Roman"/>
          <w:b/>
          <w:bCs/>
          <w:sz w:val="24"/>
          <w:szCs w:val="24"/>
          <w:lang w:eastAsia="ru-RU"/>
        </w:rPr>
        <w:t>Указ вступает в силу 28 декабря 2013 г.;</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5 августа 2013 г. № 342 (Национальный правовой Интернет-портал Республики Беларусь, 07.08.2013, 1/14431) &lt;P31300342&gt;;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7 октября 2013 г. № 454 (Национальный правовой Интернет-портал Республики Беларусь, 09.10.2013, 1/14558) &lt;P31300454&gt;;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7 октября 2013 г. № 455 (Национальный правовой Интернет-портал Республики Беларусь, 10.10.2013, 1/14559) &lt;P31300455&gt;;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5 декабря 2013 г. № 550 (Национальный правовой Интернет-портал Республики Беларусь, 10.12.2013, 1/14673) &lt;P31300550&gt;;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Указ Президента Республики Беларусь от 5 декабря 2013 г. № 551 (Национальный правовой Интернет-портал Республики Беларусь, 25.12.2013, 1/14679) &lt;P31300551&gt; - </w:t>
      </w:r>
      <w:r w:rsidRPr="00187848">
        <w:rPr>
          <w:rFonts w:ascii="Times New Roman" w:eastAsia="Times New Roman" w:hAnsi="Times New Roman" w:cs="Times New Roman"/>
          <w:b/>
          <w:bCs/>
          <w:sz w:val="24"/>
          <w:szCs w:val="24"/>
          <w:lang w:eastAsia="ru-RU"/>
        </w:rPr>
        <w:t>Изменения</w:t>
      </w:r>
      <w:r w:rsidRPr="00187848">
        <w:rPr>
          <w:rFonts w:ascii="Times New Roman" w:eastAsia="Times New Roman" w:hAnsi="Times New Roman" w:cs="Times New Roman"/>
          <w:sz w:val="24"/>
          <w:szCs w:val="24"/>
          <w:lang w:eastAsia="ru-RU"/>
        </w:rPr>
        <w:t> </w:t>
      </w:r>
      <w:r w:rsidRPr="00187848">
        <w:rPr>
          <w:rFonts w:ascii="Times New Roman" w:eastAsia="Times New Roman" w:hAnsi="Times New Roman" w:cs="Times New Roman"/>
          <w:b/>
          <w:bCs/>
          <w:sz w:val="24"/>
          <w:szCs w:val="24"/>
          <w:lang w:eastAsia="ru-RU"/>
        </w:rPr>
        <w:t>вступают в силу 26 июня 2014 г.;</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24 января 2014 г. № 49 (Национальный правовой Интернет-портал Республики Беларусь, 30.01.2014, 1/14788) &lt;P31400049&gt;;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4 февраля 2014 г. № 64 (Национальный правовой Интернет-портал Республики Беларусь, 08.02.2014, 1/14813) &lt;P31400064&gt;;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30 июня 2014 г. № 330 (Национальный правовой Интернет-портал Республики Беларусь, 03.07.2014, 1/15139) &lt;P31400330&gt;;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24 июля 2014 г. № 368 (Национальный правовой Интернет-портал Республики Беларусь, 29.07.2014, 1/15187) &lt;P31400368&gt;;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Указ Президента Республики Беларусь от 4 декабря 2014 г. № 566 (Национальный правовой Интернет-портал Республики Беларусь, 10.12.2014, 1/15447) &lt;P31400566&gt;;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8 апреля 2015 г. № 157 (Национальный правовой Интернет-портал Республики Беларусь, 11.04.2015, 1/15742) &lt;P31500157&gt;;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19 июня 2015 г. № 251 (Национальный правовой Интернет-портал Республики Беларусь, 23.06.2015, 1/15857) &lt;P31500251&gt;;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 октября 2015 г. № 407 (Национальный правовой Интернет-портал Республики Беларусь, 07.10.2015, 1/16040) &lt;P31500407&gt; </w:t>
      </w:r>
      <w:r w:rsidRPr="00187848">
        <w:rPr>
          <w:rFonts w:ascii="Times New Roman" w:eastAsia="Times New Roman" w:hAnsi="Times New Roman" w:cs="Times New Roman"/>
          <w:b/>
          <w:bCs/>
          <w:sz w:val="24"/>
          <w:szCs w:val="24"/>
          <w:lang w:eastAsia="ru-RU"/>
        </w:rPr>
        <w:t>- Указ вступает в силу 8 ноября 2015 г.</w:t>
      </w:r>
      <w:r w:rsidRPr="00187848">
        <w:rPr>
          <w:rFonts w:ascii="Times New Roman" w:eastAsia="Times New Roman" w:hAnsi="Times New Roman" w:cs="Times New Roman"/>
          <w:sz w:val="24"/>
          <w:szCs w:val="24"/>
          <w:lang w:eastAsia="ru-RU"/>
        </w:rPr>
        <w: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30 октября 2015 г. № 446 (Национальный правовой Интернет-портал Республики Беларусь, 03.11.2015, 1/16086) &lt;P31500446&gt;;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16 ноября 2015 г. № 460 (Национальный правовой Интернет-портал Республики Беларусь, 18.11.2015, 1/16108) &lt;P31500460&gt; </w:t>
      </w:r>
      <w:r w:rsidRPr="00187848">
        <w:rPr>
          <w:rFonts w:ascii="Times New Roman" w:eastAsia="Times New Roman" w:hAnsi="Times New Roman" w:cs="Times New Roman"/>
          <w:b/>
          <w:bCs/>
          <w:sz w:val="24"/>
          <w:szCs w:val="24"/>
          <w:lang w:eastAsia="ru-RU"/>
        </w:rPr>
        <w:t>- Изменения вступают в силу 1 марта 2016 г.</w:t>
      </w:r>
      <w:r w:rsidRPr="00187848">
        <w:rPr>
          <w:rFonts w:ascii="Times New Roman" w:eastAsia="Times New Roman" w:hAnsi="Times New Roman" w:cs="Times New Roman"/>
          <w:sz w:val="24"/>
          <w:szCs w:val="24"/>
          <w:lang w:eastAsia="ru-RU"/>
        </w:rPr>
        <w: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14 декабря 2015 г. № 485 (Национальный правовой Интернет-портал Республики Беларусь, 17.12.2015, 1/16140) &lt;P31500485&gt; </w:t>
      </w:r>
      <w:r w:rsidRPr="00187848">
        <w:rPr>
          <w:rFonts w:ascii="Times New Roman" w:eastAsia="Times New Roman" w:hAnsi="Times New Roman" w:cs="Times New Roman"/>
          <w:b/>
          <w:bCs/>
          <w:sz w:val="24"/>
          <w:szCs w:val="24"/>
          <w:lang w:eastAsia="ru-RU"/>
        </w:rPr>
        <w:t>- Указ вступает в силу 18 марта 2016 г.</w:t>
      </w:r>
      <w:r w:rsidRPr="00187848">
        <w:rPr>
          <w:rFonts w:ascii="Times New Roman" w:eastAsia="Times New Roman" w:hAnsi="Times New Roman" w:cs="Times New Roman"/>
          <w:sz w:val="24"/>
          <w:szCs w:val="24"/>
          <w:lang w:eastAsia="ru-RU"/>
        </w:rPr>
        <w: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31 декабря 2015 г. № 535 (Национальный правовой Интернет-портал Республики Беларусь, 13.01.2016, 1/16201) &lt;P31500535&gt;;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25 января 2016 г. № 25 (Национальный правовой Интернет-портал Республики Беларусь, 27.01.2016, 1/16249) &lt;P31600025&gt;;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15 февраля 2016 г. № 53 (Национальный правовой Интернет-портал Республики Беларусь, 18.02.2016, 1/16279) &lt;P31600053&gt;;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15 апреля 2016 г. № 141 (Национальный правовой Интернет-портал Республики Беларусь, 19.04.2016, 1/16374) &lt;P31600141&gt;;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27 апреля 2016 г. № 157 (Национальный правовой Интернет-портал Республики Беларусь, 29.04.2016, 1/16392) &lt;P31600157&gt;;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26 мая 2016 г. № 181 (Национальный правовой Интернет-портал Республики Беларусь, 28.05.2016, 1/16427) &lt;P31600181&gt;;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25 августа 2016 г. № 319 (Национальный правовой Интернет-портал Республики Беларусь, 27.08.2016, 1/16605) &lt;P31600319&gt;;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29 августа 2016 г. № 322 (Национальный правовой Интернет-портал Республики Беларусь, 31.08.2016, 1/16610) &lt;P31600322&gt;;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14 марта 2017 г. № 87 (Национальный правовой Интернет-портал Республики Беларусь, 17.03.2017, 1/16963) &lt;P31700087&gt;;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6 апреля 2017 г. № 105 (Национальный правовой Интернет-портал Республики Беларусь, 08.04.2017, 1/16994) &lt;P31700105&gt;;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26 апреля 2017 г. № 132 (Национальный правовой Интернет-портал Республики Беларусь, 28.04.2017, 1/17025) &lt;P31700132&gt;;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31 мая 2017 г. № 197 (Национальный правовой Интернет-портал Республики Беларусь, 07.06.2017, 1/17093) &lt;P31700197&gt;;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15 июня 2017 г. № 211 (Национальный правовой Интернет-портал Республики Беларусь, 21.06.2017, 1/17111) &lt;P31700211&gt;;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4 июля 2017 г. № 240 (Национальный правовой Интернет-портал Республики Беларусь, 06.07.2017, 1/17147) &lt;P31700240&gt;;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30 ноября 2017 г. № 428 (Национальный правовой Интернет-портал Республики Беларусь, 02.12.2017, 1/17378) &lt;P31700428&gt;;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 Президента Республики Беларусь от 26 июля 2018 г. № 298 (Национальный правовой Интернет-портал Республики Беларусь, 28.07.2018, 1/17839) &lt;P31800298&gt;</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целях дальнейшего совершенствования работы государственных органов и иных организаций с гражданами постановляю:</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Запрещается требовать от граждан представления документов и (или) сведений, кроме предусмотренных перечнем, за исключением документов:</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удостоверяющих личность гражданина;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подтверждающих полномочия представителя гражданина;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 Установить, что действие части второй пункта 1 настоящего Указа не распространяется на отношения: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указанные в пунктах 1 и 3 статьи 2 Закона Республики Беларусь «Об основах административных процедур»;</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связанные с гражданством Республики Беларусь;</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связанные с изъятием и предоставлением земельных участков;</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 </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возникающие в связи</w:t>
      </w:r>
      <w:r w:rsidRPr="00187848">
        <w:rPr>
          <w:rFonts w:ascii="Times New Roman" w:eastAsia="Times New Roman" w:hAnsi="Times New Roman" w:cs="Times New Roman"/>
          <w:i/>
          <w:iCs/>
          <w:sz w:val="24"/>
          <w:szCs w:val="24"/>
          <w:lang w:eastAsia="ru-RU"/>
        </w:rPr>
        <w:t xml:space="preserve"> </w:t>
      </w:r>
      <w:r w:rsidRPr="00187848">
        <w:rPr>
          <w:rFonts w:ascii="Times New Roman" w:eastAsia="Times New Roman" w:hAnsi="Times New Roman" w:cs="Times New Roman"/>
          <w:sz w:val="24"/>
          <w:szCs w:val="24"/>
          <w:lang w:eastAsia="ru-RU"/>
        </w:rP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w:t>
      </w:r>
      <w:r w:rsidRPr="00187848">
        <w:rPr>
          <w:rFonts w:ascii="Times New Roman" w:eastAsia="Times New Roman" w:hAnsi="Times New Roman" w:cs="Times New Roman"/>
          <w:sz w:val="24"/>
          <w:szCs w:val="24"/>
          <w:lang w:eastAsia="ru-RU"/>
        </w:rPr>
        <w:lastRenderedPageBreak/>
        <w:t>степеней и присвоением ученых званий, переаттестацией лиц, получивших ученые степени или ученые звания в иностранных государствах.</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w:t>
      </w:r>
      <w:r w:rsidRPr="00187848">
        <w:rPr>
          <w:rFonts w:ascii="Times New Roman" w:eastAsia="Times New Roman" w:hAnsi="Times New Roman" w:cs="Times New Roman"/>
          <w:sz w:val="24"/>
          <w:szCs w:val="24"/>
          <w:vertAlign w:val="superscript"/>
          <w:lang w:eastAsia="ru-RU"/>
        </w:rPr>
        <w:t>1</w:t>
      </w:r>
      <w:r w:rsidRPr="00187848">
        <w:rPr>
          <w:rFonts w:ascii="Times New Roman" w:eastAsia="Times New Roman" w:hAnsi="Times New Roman" w:cs="Times New Roman"/>
          <w:sz w:val="24"/>
          <w:szCs w:val="24"/>
          <w:lang w:eastAsia="ru-RU"/>
        </w:rP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Совету Министров Республики Беларусь в трехмесячный срок:</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7. Настоящий Указ вступает в силу через десять дней после его официального опубликования.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850"/>
        <w:gridCol w:w="4851"/>
      </w:tblGrid>
      <w:tr w:rsidR="00187848" w:rsidRPr="00187848" w:rsidTr="00187848">
        <w:tc>
          <w:tcPr>
            <w:tcW w:w="2500" w:type="pct"/>
            <w:tcMar>
              <w:top w:w="0" w:type="dxa"/>
              <w:left w:w="6" w:type="dxa"/>
              <w:bottom w:w="0" w:type="dxa"/>
              <w:right w:w="6" w:type="dxa"/>
            </w:tcMar>
            <w:vAlign w:val="bottom"/>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Президент Республики Беларусь</w:t>
            </w:r>
          </w:p>
        </w:tc>
        <w:tc>
          <w:tcPr>
            <w:tcW w:w="2500" w:type="pct"/>
            <w:tcMar>
              <w:top w:w="0" w:type="dxa"/>
              <w:left w:w="6" w:type="dxa"/>
              <w:bottom w:w="0" w:type="dxa"/>
              <w:right w:w="6" w:type="dxa"/>
            </w:tcMar>
            <w:vAlign w:val="bottom"/>
            <w:hideMark/>
          </w:tcPr>
          <w:p w:rsidR="00187848" w:rsidRPr="00187848" w:rsidRDefault="00187848" w:rsidP="001878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А.Лукашенко</w:t>
            </w:r>
          </w:p>
        </w:tc>
      </w:tr>
    </w:tbl>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276"/>
        <w:gridCol w:w="2425"/>
      </w:tblGrid>
      <w:tr w:rsidR="00187848" w:rsidRPr="00187848" w:rsidTr="00187848">
        <w:tc>
          <w:tcPr>
            <w:tcW w:w="3750"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Приложение</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к Указу Президента </w:t>
            </w:r>
            <w:r w:rsidRPr="00187848">
              <w:rPr>
                <w:rFonts w:ascii="Times New Roman" w:eastAsia="Times New Roman" w:hAnsi="Times New Roman" w:cs="Times New Roman"/>
                <w:sz w:val="24"/>
                <w:szCs w:val="24"/>
                <w:lang w:eastAsia="ru-RU"/>
              </w:rPr>
              <w:br/>
              <w:t>Республики Беларусь</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26.04.2010 № 200</w:t>
            </w:r>
          </w:p>
        </w:tc>
      </w:tr>
    </w:tbl>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ПЕРЕЧЕНЬ</w:t>
      </w:r>
      <w:r w:rsidRPr="00187848">
        <w:rPr>
          <w:rFonts w:ascii="Times New Roman" w:eastAsia="Times New Roman" w:hAnsi="Times New Roman" w:cs="Times New Roman"/>
          <w:sz w:val="24"/>
          <w:szCs w:val="24"/>
          <w:lang w:eastAsia="ru-RU"/>
        </w:rP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Внести изменения и дополнения в некоторые указы Президента Республики Беларусь:</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утратил силу;</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1.6. в Указе Президента Республики Беларусь от 7 февраля 2006 г. № 80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1.6.1. в Правилах приема в высшие учебные заведения, утвержденных данным Указом: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абзац пятый части второй пункта 9 после слова «справку» дополнить словами «о состоянии здоровья»;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в абзаце четвертом части первой пункта 11 слова «медицинское заключение» заменить словами «заключение врачебно-консультационной комиссии»;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1.6.2. в Правилах приема в средние специальные учебные заведения, утвержденных данным Указом: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абзац пятый части второй пункта 9 после слова «справку» дополнить словами «о состоянии здоровья»;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абзаце четвертом части первой пункта 11 слова «медицинское заключение» заменить словами «заключение врачебно-консультационной комиссии»;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1.9.2. в Положении о порядке направления населения на санаторно-курортное лечение и оздоровление, утвержденном данным Указом: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пункте 4 слова «справке о нуждаемости в санаторно-курортном лечении» заменить словами «медицинской справке о состоянии здоровья»;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абзаце втором части первой пункта 5 слово «врачебно-консультативной» заменить словом «врачебно-консультационной»;</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w:t>
      </w:r>
      <w:r w:rsidRPr="00187848">
        <w:rPr>
          <w:rFonts w:ascii="Times New Roman" w:eastAsia="Times New Roman" w:hAnsi="Times New Roman" w:cs="Times New Roman"/>
          <w:sz w:val="24"/>
          <w:szCs w:val="24"/>
          <w:lang w:eastAsia="ru-RU"/>
        </w:rPr>
        <w:lastRenderedPageBreak/>
        <w:t>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1.11.1. в Положении о документах, удостоверяющих личность, утвержденном данным Указом: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часть первую пункта 7 изложить в следующей редакции: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пунктах 25, 28, 36, 38, 47, 49 слова «перечнем административных процедур» заменить словами «законодательными актами об административных процедурах»;</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1.11.2. в Положении о документах для выезда из Республики Беларусь и (или) въезда в Республику Беларусь, утвержденном данным Указом: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пунктах 39, 52, 60 слова «перечнем административных процедур» заменить словами «законодательными актами об административных процедурах»;</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Республики Беларусь» (Национальный реестр правовых актов Республики Беларусь, 2009 г., № 67, 1/10532), слово «медицинского» исключить;</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1.13. утратил силу;</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1.14. утратил силу.</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 Признать утратившими силу:</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p w:rsidR="00187848" w:rsidRPr="00187848" w:rsidRDefault="00187848" w:rsidP="00187848">
      <w:pPr>
        <w:spacing w:after="0" w:line="240" w:lineRule="auto"/>
        <w:rPr>
          <w:rFonts w:ascii="Times New Roman" w:eastAsia="Times New Roman" w:hAnsi="Times New Roman" w:cs="Times New Roman"/>
          <w:sz w:val="24"/>
          <w:szCs w:val="24"/>
          <w:lang w:eastAsia="ru-RU"/>
        </w:rPr>
        <w:sectPr w:rsidR="00187848" w:rsidRPr="00187848">
          <w:pgSz w:w="12240" w:h="15840"/>
          <w:pgMar w:top="1134" w:right="850" w:bottom="1134" w:left="1701" w:header="720" w:footer="720" w:gutter="0"/>
          <w:cols w:space="720"/>
        </w:sectPr>
      </w:pP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7025"/>
        <w:gridCol w:w="2342"/>
      </w:tblGrid>
      <w:tr w:rsidR="00187848" w:rsidRPr="00187848" w:rsidTr="00187848">
        <w:tc>
          <w:tcPr>
            <w:tcW w:w="3750"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УТВЕРЖДЕНО</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Указ Президента </w:t>
            </w:r>
            <w:r w:rsidRPr="00187848">
              <w:rPr>
                <w:rFonts w:ascii="Times New Roman" w:eastAsia="Times New Roman" w:hAnsi="Times New Roman" w:cs="Times New Roman"/>
                <w:sz w:val="24"/>
                <w:szCs w:val="24"/>
                <w:lang w:eastAsia="ru-RU"/>
              </w:rPr>
              <w:br/>
              <w:t>Республики Беларусь</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26.04.2010 № 200</w:t>
            </w:r>
          </w:p>
        </w:tc>
      </w:tr>
    </w:tbl>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ПЕРЕЧЕНЬ</w:t>
      </w:r>
      <w:r w:rsidRPr="00187848">
        <w:rPr>
          <w:rFonts w:ascii="Times New Roman" w:eastAsia="Times New Roman" w:hAnsi="Times New Roman" w:cs="Times New Roman"/>
          <w:sz w:val="24"/>
          <w:szCs w:val="24"/>
          <w:lang w:eastAsia="ru-RU"/>
        </w:rPr>
        <w:br/>
        <w:t>административных процедур, осуществляемых государственными органами и иными организациями по заявлениям граждан</w:t>
      </w:r>
    </w:p>
    <w:tbl>
      <w:tblPr>
        <w:tblW w:w="5181" w:type="pct"/>
        <w:tblInd w:w="-6" w:type="dxa"/>
        <w:tblCellMar>
          <w:left w:w="0" w:type="dxa"/>
          <w:right w:w="0" w:type="dxa"/>
        </w:tblCellMar>
        <w:tblLook w:val="04A0"/>
      </w:tblPr>
      <w:tblGrid>
        <w:gridCol w:w="2001"/>
        <w:gridCol w:w="445"/>
        <w:gridCol w:w="2333"/>
        <w:gridCol w:w="270"/>
        <w:gridCol w:w="2238"/>
        <w:gridCol w:w="472"/>
        <w:gridCol w:w="1615"/>
        <w:gridCol w:w="798"/>
        <w:gridCol w:w="1142"/>
        <w:gridCol w:w="1303"/>
        <w:gridCol w:w="945"/>
        <w:gridCol w:w="361"/>
      </w:tblGrid>
      <w:tr w:rsidR="00187848" w:rsidRPr="00187848" w:rsidTr="00187848">
        <w:trPr>
          <w:gridAfter w:val="1"/>
          <w:wAfter w:w="172" w:type="pct"/>
          <w:trHeight w:val="240"/>
        </w:trPr>
        <w:tc>
          <w:tcPr>
            <w:tcW w:w="7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Наименование административной процедуры</w:t>
            </w:r>
          </w:p>
        </w:tc>
        <w:tc>
          <w:tcPr>
            <w:tcW w:w="9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Государственный орган (иная организация), в который гражданин должен обратиться</w:t>
            </w: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Документы и (или) сведения, представляемые гражданином для осуществления административной процедуры*</w:t>
            </w:r>
          </w:p>
        </w:tc>
        <w:tc>
          <w:tcPr>
            <w:tcW w:w="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6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8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Срок действия справки, другого документа (решения), выдаваемых (принимаемого) при осуществлении административной процедуры</w:t>
            </w:r>
          </w:p>
        </w:tc>
      </w:tr>
      <w:tr w:rsidR="00187848" w:rsidRPr="00187848" w:rsidTr="00187848">
        <w:trPr>
          <w:gridAfter w:val="1"/>
          <w:wAfter w:w="172" w:type="pct"/>
          <w:trHeight w:val="240"/>
        </w:trPr>
        <w:tc>
          <w:tcPr>
            <w:tcW w:w="7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w:t>
            </w:r>
          </w:p>
        </w:tc>
        <w:tc>
          <w:tcPr>
            <w:tcW w:w="9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w:t>
            </w: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w:t>
            </w:r>
          </w:p>
        </w:tc>
        <w:tc>
          <w:tcPr>
            <w:tcW w:w="74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4</w:t>
            </w:r>
          </w:p>
        </w:tc>
        <w:tc>
          <w:tcPr>
            <w:tcW w:w="6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w:t>
            </w:r>
          </w:p>
        </w:tc>
        <w:tc>
          <w:tcPr>
            <w:tcW w:w="8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7848" w:rsidRPr="00187848" w:rsidRDefault="00187848" w:rsidP="001878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w:t>
            </w:r>
          </w:p>
        </w:tc>
      </w:tr>
      <w:tr w:rsidR="00187848" w:rsidRPr="00187848" w:rsidTr="00187848">
        <w:trPr>
          <w:gridAfter w:val="1"/>
          <w:wAfter w:w="172" w:type="pct"/>
          <w:trHeight w:val="240"/>
        </w:trPr>
        <w:tc>
          <w:tcPr>
            <w:tcW w:w="4828" w:type="pct"/>
            <w:gridSpan w:val="11"/>
            <w:tcBorders>
              <w:top w:val="single" w:sz="4" w:space="0" w:color="auto"/>
            </w:tcBorders>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ГЛАВА 1</w:t>
            </w:r>
            <w:r w:rsidRPr="00187848">
              <w:rPr>
                <w:rFonts w:ascii="Times New Roman" w:eastAsia="Times New Roman" w:hAnsi="Times New Roman" w:cs="Times New Roman"/>
                <w:sz w:val="24"/>
                <w:szCs w:val="24"/>
                <w:lang w:eastAsia="ru-RU"/>
              </w:rPr>
              <w:br/>
              <w:t>ЖИЛИЩНЫЕ ПРАВООТНОШЕНИЯ</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1.1. Принятие решения:***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 об обмене жилых помещений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граждан Республики Беларусь (далее – паспорта) или иные документы, удостоверяющие личность всех совершеннолетних граждан, свидетельства о рождении несовершеннолетних детей, проживающих в обмениваемом жилом помещении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проживающих совместно с нанимателем совершеннолетних членов его семьи, а также иных граждан, за </w:t>
            </w:r>
            <w:r w:rsidRPr="00187848">
              <w:rPr>
                <w:rFonts w:ascii="Times New Roman" w:eastAsia="Times New Roman" w:hAnsi="Times New Roman" w:cs="Times New Roman"/>
                <w:sz w:val="24"/>
                <w:szCs w:val="24"/>
                <w:lang w:eastAsia="ru-RU"/>
              </w:rPr>
              <w:lastRenderedPageBreak/>
              <w:t>которыми сохраняется право владения и пользования обмениваемым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при междугороднем обмене – 2 месяца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xml:space="preserve"> настоящего перечня – жилое помещение), а также объекта недвижимости, образованного в </w:t>
            </w:r>
            <w:r w:rsidRPr="00187848">
              <w:rPr>
                <w:rFonts w:ascii="Times New Roman" w:eastAsia="Times New Roman" w:hAnsi="Times New Roman" w:cs="Times New Roman"/>
                <w:sz w:val="20"/>
                <w:szCs w:val="20"/>
                <w:lang w:eastAsia="ru-RU"/>
              </w:rPr>
              <w:lastRenderedPageBreak/>
              <w:t>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членов семьи, совместно проживающих с собственником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супруга (супруги), а также иных совершеннолетних членов семьи, </w:t>
            </w:r>
            <w:r w:rsidRPr="00187848">
              <w:rPr>
                <w:rFonts w:ascii="Times New Roman" w:eastAsia="Times New Roman" w:hAnsi="Times New Roman" w:cs="Times New Roman"/>
                <w:sz w:val="24"/>
                <w:szCs w:val="24"/>
                <w:lang w:eastAsia="ru-RU"/>
              </w:rPr>
              <w:lastRenderedPageBreak/>
              <w:t>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w:t>
            </w:r>
            <w:r w:rsidRPr="00187848">
              <w:rPr>
                <w:rFonts w:ascii="Times New Roman" w:eastAsia="Times New Roman" w:hAnsi="Times New Roman" w:cs="Times New Roman"/>
                <w:sz w:val="24"/>
                <w:szCs w:val="24"/>
                <w:lang w:eastAsia="ru-RU"/>
              </w:rPr>
              <w:lastRenderedPageBreak/>
              <w:t xml:space="preserve">(переезд в другую местность, расторжение брака, смерть собственника жилого помещения и иные)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на земельный участок</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документы, подтверждающие основания отчуждения недвижимого имущества (направление на работу (службу) в другую местность, потеря </w:t>
            </w:r>
            <w:r w:rsidRPr="00187848">
              <w:rPr>
                <w:rFonts w:ascii="Times New Roman" w:eastAsia="Times New Roman" w:hAnsi="Times New Roman" w:cs="Times New Roman"/>
                <w:sz w:val="24"/>
                <w:szCs w:val="24"/>
                <w:lang w:eastAsia="ru-RU"/>
              </w:rPr>
              <w:lastRenderedPageBreak/>
              <w:t>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w:t>
            </w:r>
            <w:r w:rsidRPr="00187848">
              <w:rPr>
                <w:rFonts w:ascii="Times New Roman" w:eastAsia="Times New Roman" w:hAnsi="Times New Roman" w:cs="Times New Roman"/>
                <w:sz w:val="24"/>
                <w:szCs w:val="24"/>
                <w:lang w:eastAsia="ru-RU"/>
              </w:rPr>
              <w:lastRenderedPageBreak/>
              <w:t>50 процентов от кадастровой стоимости земельного участка*****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погашение льготного кредита на строительство жилых помещений, если такой кредит привлекался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w:t>
            </w:r>
            <w:r w:rsidRPr="00187848">
              <w:rPr>
                <w:rFonts w:ascii="Times New Roman" w:eastAsia="Times New Roman" w:hAnsi="Times New Roman" w:cs="Times New Roman"/>
                <w:sz w:val="20"/>
                <w:szCs w:val="20"/>
                <w:lang w:eastAsia="ru-RU"/>
              </w:rPr>
              <w:lastRenderedPageBreak/>
              <w:t>несовершеннолетним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отчуждаемое 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w:t>
            </w:r>
            <w:r w:rsidRPr="00187848">
              <w:rPr>
                <w:rFonts w:ascii="Times New Roman" w:eastAsia="Times New Roman" w:hAnsi="Times New Roman" w:cs="Times New Roman"/>
                <w:sz w:val="24"/>
                <w:szCs w:val="24"/>
                <w:lang w:eastAsia="ru-RU"/>
              </w:rPr>
              <w:lastRenderedPageBreak/>
              <w:t>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w:t>
            </w:r>
            <w:r w:rsidRPr="00187848">
              <w:rPr>
                <w:rFonts w:ascii="Times New Roman" w:eastAsia="Times New Roman" w:hAnsi="Times New Roman" w:cs="Times New Roman"/>
                <w:sz w:val="24"/>
                <w:szCs w:val="24"/>
                <w:lang w:eastAsia="ru-RU"/>
              </w:rPr>
              <w:lastRenderedPageBreak/>
              <w:t>окончания строительства и сдачи дома в эксплуатацию, – в случае отчуждения жилого помещения в связи со строительством другого жилого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w:t>
            </w:r>
            <w:r w:rsidRPr="00187848">
              <w:rPr>
                <w:rFonts w:ascii="Times New Roman" w:eastAsia="Times New Roman" w:hAnsi="Times New Roman" w:cs="Times New Roman"/>
                <w:sz w:val="24"/>
                <w:szCs w:val="24"/>
                <w:lang w:eastAsia="ru-RU"/>
              </w:rPr>
              <w:lastRenderedPageBreak/>
              <w:t>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являющееся предметом залога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кредитный договор – в случае обеспечения залогом кредитного договора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подачи заявления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1.1.5. о постановке на учет (восстановлении на учете) граждан, нуждающихся в улучшении жилищных условий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документы, подтверждающие право на внеочередное или первоочередное предоставление жилого </w:t>
            </w:r>
            <w:r w:rsidRPr="00187848">
              <w:rPr>
                <w:rFonts w:ascii="Times New Roman" w:eastAsia="Times New Roman" w:hAnsi="Times New Roman" w:cs="Times New Roman"/>
                <w:sz w:val="24"/>
                <w:szCs w:val="24"/>
                <w:lang w:eastAsia="ru-RU"/>
              </w:rPr>
              <w:lastRenderedPageBreak/>
              <w:t>помещения, – в случае наличия такого права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1.1.5</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1.1.5</w:t>
            </w:r>
            <w:r w:rsidRPr="00187848">
              <w:rPr>
                <w:rFonts w:ascii="Times New Roman" w:eastAsia="Times New Roman" w:hAnsi="Times New Roman" w:cs="Times New Roman"/>
                <w:sz w:val="20"/>
                <w:szCs w:val="20"/>
                <w:vertAlign w:val="superscript"/>
                <w:lang w:eastAsia="ru-RU"/>
              </w:rPr>
              <w:t>2</w:t>
            </w:r>
            <w:r w:rsidRPr="00187848">
              <w:rPr>
                <w:rFonts w:ascii="Times New Roman" w:eastAsia="Times New Roman" w:hAnsi="Times New Roman" w:cs="Times New Roman"/>
                <w:sz w:val="20"/>
                <w:szCs w:val="20"/>
                <w:lang w:eastAsia="ru-RU"/>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1.1.5</w:t>
            </w:r>
            <w:r w:rsidRPr="00187848">
              <w:rPr>
                <w:rFonts w:ascii="Times New Roman" w:eastAsia="Times New Roman" w:hAnsi="Times New Roman" w:cs="Times New Roman"/>
                <w:sz w:val="20"/>
                <w:szCs w:val="20"/>
                <w:vertAlign w:val="superscript"/>
                <w:lang w:eastAsia="ru-RU"/>
              </w:rPr>
              <w:t>3</w:t>
            </w:r>
            <w:r w:rsidRPr="00187848">
              <w:rPr>
                <w:rFonts w:ascii="Times New Roman" w:eastAsia="Times New Roman" w:hAnsi="Times New Roman" w:cs="Times New Roman"/>
                <w:sz w:val="20"/>
                <w:szCs w:val="20"/>
                <w:lang w:eastAsia="ru-RU"/>
              </w:rPr>
              <w:t>. о включении в отдельные списки учета нуждающихся в улучшении жилищных условий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1.1.6. о разделе (объединении) очереди, о переоформлении очереди с гражданина на совершеннолетнего члена его семьи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w:t>
            </w:r>
            <w:r w:rsidRPr="00187848">
              <w:rPr>
                <w:rFonts w:ascii="Times New Roman" w:eastAsia="Times New Roman" w:hAnsi="Times New Roman" w:cs="Times New Roman"/>
                <w:sz w:val="24"/>
                <w:szCs w:val="24"/>
                <w:lang w:eastAsia="ru-RU"/>
              </w:rPr>
              <w:lastRenderedPageBreak/>
              <w:t>условий и (или) состоящих на таком учете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предоставление жилого помещения, – в случае наличия такого права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1.1.7. о снятии граждан с учета нуждающихся в улучшении жилищных условий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1.1.8. о постановке на учет граждан, желающих получить жилое помещение в общежитии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учебы,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w:t>
            </w:r>
            <w:r w:rsidRPr="00187848">
              <w:rPr>
                <w:rFonts w:ascii="Times New Roman" w:eastAsia="Times New Roman" w:hAnsi="Times New Roman" w:cs="Times New Roman"/>
                <w:sz w:val="24"/>
                <w:szCs w:val="24"/>
                <w:lang w:eastAsia="ru-RU"/>
              </w:rPr>
              <w:lastRenderedPageBreak/>
              <w:t>получить жилое помещение в общежитии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1.1.9. о приватизации жилого помещения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отсутствующих граждан, за которыми сохраняется право владения и пользования жилым помещением, удостоверенное нотариально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свидетельства о рождении несовершеннолетних </w:t>
            </w:r>
            <w:r w:rsidRPr="00187848">
              <w:rPr>
                <w:rFonts w:ascii="Times New Roman" w:eastAsia="Times New Roman" w:hAnsi="Times New Roman" w:cs="Times New Roman"/>
                <w:sz w:val="24"/>
                <w:szCs w:val="24"/>
                <w:lang w:eastAsia="ru-RU"/>
              </w:rPr>
              <w:lastRenderedPageBreak/>
              <w:t>детей – для лиц, имеющих несовершеннолетних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на льготы, – для лиц, имеющих право на льготы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именные приватизационные чеки «Жилье» (далее – чеки «Жилье») с выпиской из специального (чекового) счета – в случае их наличия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год</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1.1.9</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органы опеки и попечительства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документ, удостоверяющий личность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1.1.10. об индексации чеков «Жилье»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чеки «Жилье» с выпиской из специального (чекового) счета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праве на наследство либо копия решения суда – в случае, если чеки «Жилье» были получены по наследству или решению суда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дарения – в случае, если чеки «Жилье» были получены по договору дарения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купли-продажи жилого помещения – в случае приобретения жилого помещения путем покупки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1.1.11. о разделении чеков «Жилье»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чеки «Жилье» с выпиской из специального (чекового) счета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1.1.12. о признании жилого помещения не соответствующим установленным для проживания санитарным и техническим требованиям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(при долевой собственности на жилое помещение – заявление, подписанное всеми участниками долевой собственности)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технический паспорт и документ, подтверждающий право собственности на жилое </w:t>
            </w:r>
            <w:r w:rsidRPr="00187848">
              <w:rPr>
                <w:rFonts w:ascii="Times New Roman" w:eastAsia="Times New Roman" w:hAnsi="Times New Roman" w:cs="Times New Roman"/>
                <w:sz w:val="24"/>
                <w:szCs w:val="24"/>
                <w:lang w:eastAsia="ru-RU"/>
              </w:rPr>
              <w:lastRenderedPageBreak/>
              <w:t>помещение или право владения и пользования жилым помещением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1.1.13. об изменении договора найма жилого помещения государственного жилищного фонда:</w:t>
            </w:r>
          </w:p>
        </w:tc>
        <w:tc>
          <w:tcPr>
            <w:tcW w:w="988" w:type="pct"/>
            <w:gridSpan w:val="2"/>
            <w:vMerge w:val="restar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vMerge w:val="restar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vMerge w:val="restar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vMerge w:val="restar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 требованию нанимателей, объединяющихся в одну семью</w:t>
            </w: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заявления нанимателей, объединяющихся в одну семью</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членов семьи, совместно проживающих с нанимателями, объединяющимися в одну семью</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степень родства (свидетельство о заключении брака, свидетельство о рождении)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вследствие признания нанимателем другого члена семьи</w:t>
            </w: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совершеннолетнего члена семьи нанимателя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нанимателя либо </w:t>
            </w:r>
            <w:r w:rsidRPr="00187848">
              <w:rPr>
                <w:rFonts w:ascii="Times New Roman" w:eastAsia="Times New Roman" w:hAnsi="Times New Roman" w:cs="Times New Roman"/>
                <w:sz w:val="24"/>
                <w:szCs w:val="24"/>
                <w:lang w:eastAsia="ru-RU"/>
              </w:rPr>
              <w:lastRenderedPageBreak/>
              <w:t>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изменение фамилии или иных данных гражданина, – в случае их изменения</w:t>
            </w: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по требованию члена семьи нанимателя</w:t>
            </w: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совершеннолетнего члена семьи нанимателя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проживающих совместно с ним других совершеннолетних членов семьи нанимателя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изменение фамилии или иных данных гражданина, – в случае </w:t>
            </w:r>
            <w:r w:rsidRPr="00187848">
              <w:rPr>
                <w:rFonts w:ascii="Times New Roman" w:eastAsia="Times New Roman" w:hAnsi="Times New Roman" w:cs="Times New Roman"/>
                <w:sz w:val="24"/>
                <w:szCs w:val="24"/>
                <w:lang w:eastAsia="ru-RU"/>
              </w:rPr>
              <w:lastRenderedPageBreak/>
              <w:t>их изменения</w:t>
            </w: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187848" w:rsidRPr="00187848" w:rsidRDefault="00187848" w:rsidP="00187848">
            <w:pPr>
              <w:spacing w:after="0" w:line="240" w:lineRule="auto"/>
              <w:rPr>
                <w:rFonts w:ascii="Times New Roman" w:eastAsia="Times New Roman" w:hAnsi="Times New Roman" w:cs="Times New Roman"/>
                <w:sz w:val="24"/>
                <w:szCs w:val="24"/>
                <w:lang w:eastAsia="ru-RU"/>
              </w:rPr>
            </w:pP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 xml:space="preserve">1.1.14. о переводе жилого помещения в нежилое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всех собственников жилого помещения, находящегося в общей собственности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третьих лиц – в случае, если право собственности на переводимое жилое помещение обременено правами третьих лиц</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0,5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1.1.15. об отмене решения о переводе жилого помещения в нежилое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нежилое помещение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0,2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1.1.15</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о переводе нежилого помещения в жилое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технический паспорт и документ, подтверждающий право собственности на нежилое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всех собственников нежилого помещения, находящегося в общей собственности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третьих лиц – в случае, если право собственности на переводимое нежилое помещение обременено правами третьих лиц</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план-схема или перечень (описание) работ по реконструкции нежилого помещения, составленный в произвольной форме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0,5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15 дней со дня подачи заявления, </w:t>
            </w:r>
            <w:r w:rsidRPr="00187848">
              <w:rPr>
                <w:rFonts w:ascii="Times New Roman" w:eastAsia="Times New Roman" w:hAnsi="Times New Roman" w:cs="Times New Roman"/>
                <w:sz w:val="24"/>
                <w:szCs w:val="24"/>
                <w:lang w:eastAsia="ru-RU"/>
              </w:rPr>
              <w:lastRenderedPageBreak/>
              <w:t>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1.1.15</w:t>
            </w:r>
            <w:r w:rsidRPr="00187848">
              <w:rPr>
                <w:rFonts w:ascii="Times New Roman" w:eastAsia="Times New Roman" w:hAnsi="Times New Roman" w:cs="Times New Roman"/>
                <w:sz w:val="20"/>
                <w:szCs w:val="20"/>
                <w:vertAlign w:val="superscript"/>
                <w:lang w:eastAsia="ru-RU"/>
              </w:rPr>
              <w:t>2</w:t>
            </w:r>
            <w:r w:rsidRPr="00187848">
              <w:rPr>
                <w:rFonts w:ascii="Times New Roman" w:eastAsia="Times New Roman" w:hAnsi="Times New Roman" w:cs="Times New Roman"/>
                <w:sz w:val="20"/>
                <w:szCs w:val="20"/>
                <w:lang w:eastAsia="ru-RU"/>
              </w:rPr>
              <w:t>. об отмене решения о переводе нежилого помещения в жилое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0,2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1.1.16. о сносе непригодного для проживания жилого помещения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всех собственников жилого помещения, находящегося в общей собственности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третьих лиц – в случае, если право собственности на </w:t>
            </w:r>
            <w:r w:rsidRPr="00187848">
              <w:rPr>
                <w:rFonts w:ascii="Times New Roman" w:eastAsia="Times New Roman" w:hAnsi="Times New Roman" w:cs="Times New Roman"/>
                <w:sz w:val="24"/>
                <w:szCs w:val="24"/>
                <w:lang w:eastAsia="ru-RU"/>
              </w:rPr>
              <w:lastRenderedPageBreak/>
              <w:t>сносимое жилое помещение обременено правами третьих лиц</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1.1.17. о согласовании использования не по назначению одноквартирного, блокированного жилого дома или его части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одноквартирный, блокированный жилой дом или его часть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0,5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1.1.18. о предоставлении жилого помещения коммерческого использования государственного жилищного фонда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1.1.18</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xml:space="preserve">. о включении жилого помещения коммерческого использования государственного жилищного фонда в состав жилых помещений </w:t>
            </w:r>
            <w:r w:rsidRPr="00187848">
              <w:rPr>
                <w:rFonts w:ascii="Times New Roman" w:eastAsia="Times New Roman" w:hAnsi="Times New Roman" w:cs="Times New Roman"/>
                <w:sz w:val="20"/>
                <w:szCs w:val="20"/>
                <w:lang w:eastAsia="ru-RU"/>
              </w:rPr>
              <w:lastRenderedPageBreak/>
              <w:t>социального пользования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документ, подтверждающий право на предоставление жилого помещения социального пользования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1.1.19. о предоставлении освободившейся жилой комнаты государственного жилищного фонда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1.1.20. о предоставлении жилого помещения государственного жилищного фонда меньшего размера взамен занимаемого</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w:t>
            </w:r>
            <w:r w:rsidRPr="00187848">
              <w:rPr>
                <w:rFonts w:ascii="Times New Roman" w:eastAsia="Times New Roman" w:hAnsi="Times New Roman" w:cs="Times New Roman"/>
                <w:sz w:val="24"/>
                <w:szCs w:val="24"/>
                <w:lang w:eastAsia="ru-RU"/>
              </w:rPr>
              <w:lastRenderedPageBreak/>
              <w:t>сохраняется равное с нанимателем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детей – для лиц, имеющих несовершеннолетних детей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1.1.21. о согласовании (разрешении) переустройства и (или) перепланировки жилого помещения, нежилого помещения в жилом доме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помещение, – для собственника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план-схема или перечень (описание) </w:t>
            </w:r>
            <w:r w:rsidRPr="00187848">
              <w:rPr>
                <w:rFonts w:ascii="Times New Roman" w:eastAsia="Times New Roman" w:hAnsi="Times New Roman" w:cs="Times New Roman"/>
                <w:sz w:val="24"/>
                <w:szCs w:val="24"/>
                <w:lang w:eastAsia="ru-RU"/>
              </w:rPr>
              <w:lastRenderedPageBreak/>
              <w:t>работ по переустройству и (или) перепланировке помещения, составленный в произвольной форме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0,5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1.1.21</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о согласовании (разрешении) самовольных переустройства и (или) перепланировки жилого помещения, нежилого помещения в жилом доме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техническое заключение о том, что переустройство и (или) перепланировка не влияют на безопасность эксплуатируемого здания и выполнены в соответствии с </w:t>
            </w:r>
            <w:r w:rsidRPr="00187848">
              <w:rPr>
                <w:rFonts w:ascii="Times New Roman" w:eastAsia="Times New Roman" w:hAnsi="Times New Roman" w:cs="Times New Roman"/>
                <w:sz w:val="24"/>
                <w:szCs w:val="24"/>
                <w:lang w:eastAsia="ru-RU"/>
              </w:rPr>
              <w:lastRenderedPageBreak/>
              <w:t>требованиями технических нормативных правовых актов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помещение, – для собственника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w:t>
            </w:r>
            <w:r w:rsidRPr="00187848">
              <w:rPr>
                <w:rFonts w:ascii="Times New Roman" w:eastAsia="Times New Roman" w:hAnsi="Times New Roman" w:cs="Times New Roman"/>
                <w:sz w:val="24"/>
                <w:szCs w:val="24"/>
                <w:lang w:eastAsia="ru-RU"/>
              </w:rPr>
              <w:lastRenderedPageBreak/>
              <w:t>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0,5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1.1.22. о передаче в собственность жилого помещения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детей – для лиц, имеющих несовершеннолетних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на льготы</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 xml:space="preserve">1.1.23. о включении в состав организации застройщиков, формируемой из числа граждан, состоящих на </w:t>
            </w:r>
            <w:r w:rsidRPr="00187848">
              <w:rPr>
                <w:rFonts w:ascii="Times New Roman" w:eastAsia="Times New Roman" w:hAnsi="Times New Roman" w:cs="Times New Roman"/>
                <w:sz w:val="20"/>
                <w:szCs w:val="20"/>
                <w:lang w:eastAsia="ru-RU"/>
              </w:rPr>
              <w:lastRenderedPageBreak/>
              <w:t>учете нуждающихся в улучшении жилищных условий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местный исполнительный и распорядительный орган, иной </w:t>
            </w:r>
            <w:r w:rsidRPr="00187848">
              <w:rPr>
                <w:rFonts w:ascii="Times New Roman" w:eastAsia="Times New Roman" w:hAnsi="Times New Roman" w:cs="Times New Roman"/>
                <w:sz w:val="24"/>
                <w:szCs w:val="24"/>
                <w:lang w:eastAsia="ru-RU"/>
              </w:rPr>
              <w:lastRenderedPageBreak/>
              <w:t>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паспорта или иные </w:t>
            </w:r>
            <w:r w:rsidRPr="00187848">
              <w:rPr>
                <w:rFonts w:ascii="Times New Roman" w:eastAsia="Times New Roman" w:hAnsi="Times New Roman" w:cs="Times New Roman"/>
                <w:sz w:val="24"/>
                <w:szCs w:val="24"/>
                <w:lang w:eastAsia="ru-RU"/>
              </w:rPr>
              <w:lastRenderedPageBreak/>
              <w:t>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1.1.23</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рабочих дней после приемки жилого дома в эксплуатацию – в случае подачи заявления до приемки жилого дома в эксплуатацию</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15 рабочих дней со дня подачи заявления – в случае подачи заявления после приемки жилого дома в эксплуатацию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1.1.24. о предоставлении одноразовой субсидии на строительство (реконструкцию) или приобретение жилого помещения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гражданина и членов его семьи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w:t>
            </w:r>
            <w:r w:rsidRPr="00187848">
              <w:rPr>
                <w:rFonts w:ascii="Times New Roman" w:eastAsia="Times New Roman" w:hAnsi="Times New Roman" w:cs="Times New Roman"/>
                <w:sz w:val="24"/>
                <w:szCs w:val="24"/>
                <w:lang w:eastAsia="ru-RU"/>
              </w:rPr>
              <w:lastRenderedPageBreak/>
              <w:t>государственному заказу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подачи заявления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w:t>
            </w:r>
            <w:r w:rsidRPr="00187848">
              <w:rPr>
                <w:rFonts w:ascii="Times New Roman" w:eastAsia="Times New Roman" w:hAnsi="Times New Roman" w:cs="Times New Roman"/>
                <w:sz w:val="24"/>
                <w:szCs w:val="24"/>
                <w:lang w:eastAsia="ru-RU"/>
              </w:rPr>
              <w:lastRenderedPageBreak/>
              <w:t>договоре, предусматривающем строительство (реконструкцию) жилого помещения, но не более 3 лет со дня перечисления на специальный счет «Субсидия»</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 xml:space="preserve">1.1.25. о </w:t>
            </w:r>
            <w:r w:rsidRPr="00187848">
              <w:rPr>
                <w:rFonts w:ascii="Times New Roman" w:eastAsia="Times New Roman" w:hAnsi="Times New Roman" w:cs="Times New Roman"/>
                <w:sz w:val="20"/>
                <w:szCs w:val="20"/>
                <w:lang w:eastAsia="ru-RU"/>
              </w:rPr>
              <w:lastRenderedPageBreak/>
              <w:t>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открытое акционерное </w:t>
            </w:r>
            <w:r w:rsidRPr="00187848">
              <w:rPr>
                <w:rFonts w:ascii="Times New Roman" w:eastAsia="Times New Roman" w:hAnsi="Times New Roman" w:cs="Times New Roman"/>
                <w:sz w:val="24"/>
                <w:szCs w:val="24"/>
                <w:lang w:eastAsia="ru-RU"/>
              </w:rPr>
              <w:lastRenderedPageBreak/>
              <w:t>общество «Сберегательный банк «Беларусбанк», открытое акционерное общество «Белагропромбанк»</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свидетельства о рождении детей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w:t>
            </w:r>
            <w:r w:rsidRPr="00187848">
              <w:rPr>
                <w:rFonts w:ascii="Times New Roman" w:eastAsia="Times New Roman" w:hAnsi="Times New Roman" w:cs="Times New Roman"/>
                <w:sz w:val="24"/>
                <w:szCs w:val="24"/>
                <w:lang w:eastAsia="ru-RU"/>
              </w:rPr>
              <w:lastRenderedPageBreak/>
              <w:t>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1.1.26.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назначенному в порядке перевода в другую местность на должности заместителя Председателя </w:t>
            </w:r>
            <w:r w:rsidRPr="00187848">
              <w:rPr>
                <w:rFonts w:ascii="Times New Roman" w:eastAsia="Times New Roman" w:hAnsi="Times New Roman" w:cs="Times New Roman"/>
                <w:sz w:val="20"/>
                <w:szCs w:val="20"/>
                <w:lang w:eastAsia="ru-RU"/>
              </w:rPr>
              <w:lastRenderedPageBreak/>
              <w:t>Государственного таможенного комитета, начальника управления Государственного таможенного комитета или его заместителя, начальника таможни или его заместителя, начальника таможенного поста или оперативно-поискового отдела таможни, денежной компенсации за найм жилого помещения, проживание в гостинице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организация по месту работы,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 свидетельства о рождении несовершеннолетних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найма жилого помещения частного жилищного фонда, или договор найма жилого помещения в общежитии, или договор найма жилого помещения коммерческого использования государственного жилищного фонда,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фактические расходы по найму жилого помещения: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за проживание в гостинице или </w:t>
            </w:r>
            <w:r w:rsidRPr="00187848">
              <w:rPr>
                <w:rFonts w:ascii="Times New Roman" w:eastAsia="Times New Roman" w:hAnsi="Times New Roman" w:cs="Times New Roman"/>
                <w:sz w:val="24"/>
                <w:szCs w:val="24"/>
                <w:lang w:eastAsia="ru-RU"/>
              </w:rPr>
              <w:lastRenderedPageBreak/>
              <w:t>общежитии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подачи заявления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w:t>
            </w:r>
            <w:r w:rsidRPr="00187848">
              <w:rPr>
                <w:rFonts w:ascii="Times New Roman" w:eastAsia="Times New Roman" w:hAnsi="Times New Roman" w:cs="Times New Roman"/>
                <w:sz w:val="24"/>
                <w:szCs w:val="24"/>
                <w:lang w:eastAsia="ru-RU"/>
              </w:rPr>
              <w:lastRenderedPageBreak/>
              <w:t>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членов семьи, совместно проживающих с собственником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технический паспорт и свидетельство (удостоверение) о государственной регистрации возникновения, перехода права </w:t>
            </w:r>
            <w:r w:rsidRPr="00187848">
              <w:rPr>
                <w:rFonts w:ascii="Times New Roman" w:eastAsia="Times New Roman" w:hAnsi="Times New Roman" w:cs="Times New Roman"/>
                <w:sz w:val="24"/>
                <w:szCs w:val="24"/>
                <w:lang w:eastAsia="ru-RU"/>
              </w:rPr>
              <w:lastRenderedPageBreak/>
              <w:t>собственности (доли в праве собственности) на жилое помещение (его части)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период действия договора найма жилого помещения частного жилищного фонда или договора аренды жилого помещения</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 xml:space="preserve">1.1.29. о предоставлении безналичных жилищных субсидий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w:t>
            </w:r>
            <w:r w:rsidRPr="00187848">
              <w:rPr>
                <w:rFonts w:ascii="Times New Roman" w:eastAsia="Times New Roman" w:hAnsi="Times New Roman" w:cs="Times New Roman"/>
                <w:sz w:val="24"/>
                <w:szCs w:val="24"/>
                <w:lang w:eastAsia="ru-RU"/>
              </w:rPr>
              <w:lastRenderedPageBreak/>
              <w:t>в Республике Беларусь и вид на жительство в Республике Беларусь,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трудовая книжка (при ее наличии) – для неработающих граждан старше 18 лет, неработающих членов семьи старше 18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государственной регистрации индивидуального предпринимателя – для индивидуальных предпринимателей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w:t>
            </w:r>
            <w:r w:rsidRPr="00187848">
              <w:rPr>
                <w:rFonts w:ascii="Times New Roman" w:eastAsia="Times New Roman" w:hAnsi="Times New Roman" w:cs="Times New Roman"/>
                <w:sz w:val="24"/>
                <w:szCs w:val="24"/>
                <w:lang w:eastAsia="ru-RU"/>
              </w:rPr>
              <w:lastRenderedPageBreak/>
              <w:t>адвокатскую деятельность индивидуально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пенсионное удостоверение – для пенсионеров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 для инвалидов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сведения о полученных доходах каждого члена семьи за последние 6 месяцев, предшествующих месяцу обращения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 случае проведения проверки представленных документов и (или) сведений – 20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6 месяцев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 xml:space="preserve">1.1.30. о прекращении (возобновлении) предоставления безналичных жилищных субсидий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прекращение предоставления безналичных жилищных субсидий – бессрочно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w:t>
            </w:r>
            <w:r w:rsidRPr="00187848">
              <w:rPr>
                <w:rFonts w:ascii="Times New Roman" w:eastAsia="Times New Roman" w:hAnsi="Times New Roman" w:cs="Times New Roman"/>
                <w:sz w:val="20"/>
                <w:szCs w:val="20"/>
                <w:lang w:eastAsia="ru-RU"/>
              </w:rPr>
              <w:lastRenderedPageBreak/>
              <w:t>жилых помещений в установленном порядке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для граждан, включенных в списки </w:t>
            </w:r>
            <w:r w:rsidRPr="00187848">
              <w:rPr>
                <w:rFonts w:ascii="Times New Roman" w:eastAsia="Times New Roman" w:hAnsi="Times New Roman" w:cs="Times New Roman"/>
                <w:sz w:val="24"/>
                <w:szCs w:val="24"/>
                <w:lang w:eastAsia="ru-RU"/>
              </w:rPr>
              <w:lastRenderedPageBreak/>
              <w:t>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sidRPr="00187848">
              <w:rPr>
                <w:rFonts w:ascii="Times New Roman" w:eastAsia="Times New Roman" w:hAnsi="Times New Roman" w:cs="Times New Roman"/>
                <w:sz w:val="24"/>
                <w:szCs w:val="24"/>
                <w:vertAlign w:val="superscript"/>
                <w:lang w:eastAsia="ru-RU"/>
              </w:rPr>
              <w:t>1</w:t>
            </w:r>
            <w:r w:rsidRPr="00187848">
              <w:rPr>
                <w:rFonts w:ascii="Times New Roman" w:eastAsia="Times New Roman" w:hAnsi="Times New Roman" w:cs="Times New Roman"/>
                <w:sz w:val="24"/>
                <w:szCs w:val="24"/>
                <w:lang w:eastAsia="ru-RU"/>
              </w:rP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для иных граждан:</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w:t>
            </w:r>
            <w:r w:rsidRPr="00187848">
              <w:rPr>
                <w:rFonts w:ascii="Times New Roman" w:eastAsia="Times New Roman" w:hAnsi="Times New Roman" w:cs="Times New Roman"/>
                <w:sz w:val="24"/>
                <w:szCs w:val="24"/>
                <w:lang w:eastAsia="ru-RU"/>
              </w:rPr>
              <w:lastRenderedPageBreak/>
              <w:t>субсидии на погашение основного долга по кредиту) малообеспеченным гражданам, признаваемым таковыми для предоставления им указанных субсидий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трудовой книжки – для граждан, стаж у которых прерывался в течение периода, за который предоставляются сведения о доходе и имуществе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сдаче жилого помещения (при ее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об обеспеченности жилым помещением за счет жилищного фонда Министерства обороны, других государственных </w:t>
            </w:r>
            <w:r w:rsidRPr="00187848">
              <w:rPr>
                <w:rFonts w:ascii="Times New Roman" w:eastAsia="Times New Roman" w:hAnsi="Times New Roman" w:cs="Times New Roman"/>
                <w:sz w:val="24"/>
                <w:szCs w:val="24"/>
                <w:lang w:eastAsia="ru-RU"/>
              </w:rPr>
              <w:lastRenderedPageBreak/>
              <w:t>органов, имеющих воинские формирования и военизированные организации (при ее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w:t>
            </w:r>
            <w:r w:rsidRPr="00187848">
              <w:rPr>
                <w:rFonts w:ascii="Times New Roman" w:eastAsia="Times New Roman" w:hAnsi="Times New Roman" w:cs="Times New Roman"/>
                <w:sz w:val="24"/>
                <w:szCs w:val="24"/>
                <w:lang w:eastAsia="ru-RU"/>
              </w:rPr>
              <w:lastRenderedPageBreak/>
              <w:t>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при увеличении состава семьи:</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при перемене лица в кредитном обязательстве со стороны кредитополучателя:</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копия кредитного договора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1.2. Перерасчет платы за некоторые виды коммунальных услуг, возмещение расходов организаций, осуществляющих </w:t>
            </w:r>
            <w:r w:rsidRPr="00187848">
              <w:rPr>
                <w:rFonts w:ascii="Times New Roman" w:eastAsia="Times New Roman" w:hAnsi="Times New Roman" w:cs="Times New Roman"/>
                <w:bCs/>
                <w:sz w:val="20"/>
                <w:szCs w:val="20"/>
                <w:lang w:eastAsia="ru-RU"/>
              </w:rPr>
              <w:lastRenderedPageBreak/>
              <w:t>эксплуатацию жилищного фонда и (или) предоставляющих жилищно-коммунальные услуги, на электроэнергию, потребляемую на работу лифта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организация, осуществляющая эксплуатацию жилищного фонда и (или) </w:t>
            </w:r>
            <w:r w:rsidRPr="00187848">
              <w:rPr>
                <w:rFonts w:ascii="Times New Roman" w:eastAsia="Times New Roman" w:hAnsi="Times New Roman" w:cs="Times New Roman"/>
                <w:sz w:val="24"/>
                <w:szCs w:val="24"/>
                <w:lang w:eastAsia="ru-RU"/>
              </w:rPr>
              <w:lastRenderedPageBreak/>
              <w:t>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для перерасчета платы за </w:t>
            </w:r>
            <w:r w:rsidRPr="00187848">
              <w:rPr>
                <w:rFonts w:ascii="Times New Roman" w:eastAsia="Times New Roman" w:hAnsi="Times New Roman" w:cs="Times New Roman"/>
                <w:sz w:val="24"/>
                <w:szCs w:val="24"/>
                <w:lang w:eastAsia="ru-RU"/>
              </w:rPr>
              <w:lastRenderedPageBreak/>
              <w:t>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1.3. Выдача справки: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1.3.1. о состоянии на учете нуждающихся в улучшении жилищных условий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работы, службы, сельскохозяйственная организация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1.3.2. о занимаемом в данном населенном пункте жилом помещении и составе семьи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1.3.3. о месте жительства и составе семьи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w:t>
            </w:r>
            <w:r w:rsidRPr="00187848">
              <w:rPr>
                <w:rFonts w:ascii="Times New Roman" w:eastAsia="Times New Roman" w:hAnsi="Times New Roman" w:cs="Times New Roman"/>
                <w:sz w:val="24"/>
                <w:szCs w:val="24"/>
                <w:lang w:eastAsia="ru-RU"/>
              </w:rPr>
              <w:lastRenderedPageBreak/>
              <w:t>подчинения), районный Совет депутатов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технический паспорт и документ, подтверждающий право собственности на жилое помещение, – в случае проживания </w:t>
            </w:r>
            <w:r w:rsidRPr="00187848">
              <w:rPr>
                <w:rFonts w:ascii="Times New Roman" w:eastAsia="Times New Roman" w:hAnsi="Times New Roman" w:cs="Times New Roman"/>
                <w:sz w:val="24"/>
                <w:szCs w:val="24"/>
                <w:lang w:eastAsia="ru-RU"/>
              </w:rPr>
              <w:lastRenderedPageBreak/>
              <w:t>гражданина в одноквартирном, блокированном жилом доме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1.3.4. о месте жительства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1.3.5. о последнем месте жительства наследодателя и составе его семьи на день смерти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по месту временного пребывания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1.3.7. о начисленной жилищной квоте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1.3.8. о расчетах (задолженности) по плате за жилищно-коммунальные услуги и плате за пользование жилым помещением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рабочих дня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1.3.9. о предоставлении (непредоставлении) одноразовой субсидии на строительство (реконструкцию) или приобретение жилого помещения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 а в случае запроса документов и (или) сведений от других государственных органов, иных организаций – 10 дней</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w:t>
            </w:r>
            <w:r w:rsidRPr="00187848">
              <w:rPr>
                <w:rFonts w:ascii="Times New Roman" w:eastAsia="Times New Roman" w:hAnsi="Times New Roman" w:cs="Times New Roman"/>
                <w:sz w:val="20"/>
                <w:szCs w:val="20"/>
                <w:lang w:eastAsia="ru-RU"/>
              </w:rPr>
              <w:lastRenderedPageBreak/>
              <w:t xml:space="preserve">сохранению, обрабатывал земельный участок, производил текущий ремонт и т.д.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местный исполнительный и распорядительный орган, организация, осуществляющая эксплуатацию жилищного фонда и (или) предоставляющая </w:t>
            </w:r>
            <w:r w:rsidRPr="00187848">
              <w:rPr>
                <w:rFonts w:ascii="Times New Roman" w:eastAsia="Times New Roman" w:hAnsi="Times New Roman" w:cs="Times New Roman"/>
                <w:sz w:val="24"/>
                <w:szCs w:val="24"/>
                <w:lang w:eastAsia="ru-RU"/>
              </w:rPr>
              <w:lastRenderedPageBreak/>
              <w:t>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свидетельство о смерти наследодателя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открытое акционерное общество «Сберегательный банк «Беларусбанк» по месту заключения кредитных договоров</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заявление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0,1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1.4.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дня со дня подачи заявления, а в случае запроса документов и (или) сведений от других государственных органов, иных организаций – 10 дней</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1.6. Включение в списки на получение льготных кредитов граждан, состоящих на учете нуждающихся в улучшении жилищных условий по месту </w:t>
            </w:r>
            <w:r w:rsidRPr="00187848">
              <w:rPr>
                <w:rFonts w:ascii="Times New Roman" w:eastAsia="Times New Roman" w:hAnsi="Times New Roman" w:cs="Times New Roman"/>
                <w:bCs/>
                <w:sz w:val="20"/>
                <w:szCs w:val="20"/>
                <w:lang w:eastAsia="ru-RU"/>
              </w:rPr>
              <w:lastRenderedPageBreak/>
              <w:t>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местный исполнительный и распорядительный орган, Министерство обороны, Министерство внутренних дел, </w:t>
            </w:r>
            <w:r w:rsidRPr="00187848">
              <w:rPr>
                <w:rFonts w:ascii="Times New Roman" w:eastAsia="Times New Roman" w:hAnsi="Times New Roman" w:cs="Times New Roman"/>
                <w:sz w:val="24"/>
                <w:szCs w:val="24"/>
                <w:lang w:eastAsia="ru-RU"/>
              </w:rPr>
              <w:lastRenderedPageBreak/>
              <w:t>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паспорта или иные документы, удостоверяющие </w:t>
            </w:r>
            <w:r w:rsidRPr="00187848">
              <w:rPr>
                <w:rFonts w:ascii="Times New Roman" w:eastAsia="Times New Roman" w:hAnsi="Times New Roman" w:cs="Times New Roman"/>
                <w:sz w:val="24"/>
                <w:szCs w:val="24"/>
                <w:lang w:eastAsia="ru-RU"/>
              </w:rPr>
              <w:lastRenderedPageBreak/>
              <w:t>личность всех совершеннолетних граждан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трудовой книжки – для граждан, стаж у которых </w:t>
            </w:r>
            <w:r w:rsidRPr="00187848">
              <w:rPr>
                <w:rFonts w:ascii="Times New Roman" w:eastAsia="Times New Roman" w:hAnsi="Times New Roman" w:cs="Times New Roman"/>
                <w:sz w:val="24"/>
                <w:szCs w:val="24"/>
                <w:lang w:eastAsia="ru-RU"/>
              </w:rPr>
              <w:lastRenderedPageBreak/>
              <w:t>прерывался в течение периода, за который предоставляются сведения о доходе и имуществе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сдаче жилого помещения (при ее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зарегистрированного в </w:t>
            </w:r>
            <w:r w:rsidRPr="00187848">
              <w:rPr>
                <w:rFonts w:ascii="Times New Roman" w:eastAsia="Times New Roman" w:hAnsi="Times New Roman" w:cs="Times New Roman"/>
                <w:sz w:val="24"/>
                <w:szCs w:val="24"/>
                <w:lang w:eastAsia="ru-RU"/>
              </w:rPr>
              <w:lastRenderedPageBreak/>
              <w:t>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w:t>
            </w:r>
            <w:r w:rsidRPr="00187848">
              <w:rPr>
                <w:rFonts w:ascii="Times New Roman" w:eastAsia="Times New Roman" w:hAnsi="Times New Roman" w:cs="Times New Roman"/>
                <w:sz w:val="24"/>
                <w:szCs w:val="24"/>
                <w:lang w:eastAsia="ru-RU"/>
              </w:rPr>
              <w:lastRenderedPageBreak/>
              <w:t>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и (или) сведений от </w:t>
            </w:r>
            <w:r w:rsidRPr="00187848">
              <w:rPr>
                <w:rFonts w:ascii="Times New Roman" w:eastAsia="Times New Roman" w:hAnsi="Times New Roman" w:cs="Times New Roman"/>
                <w:sz w:val="24"/>
                <w:szCs w:val="24"/>
                <w:lang w:eastAsia="ru-RU"/>
              </w:rPr>
              <w:lastRenderedPageBreak/>
              <w:t>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3 года</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случае включения в списки на получение льготного кредита на </w:t>
            </w:r>
            <w:r w:rsidRPr="00187848">
              <w:rPr>
                <w:rFonts w:ascii="Times New Roman" w:eastAsia="Times New Roman" w:hAnsi="Times New Roman" w:cs="Times New Roman"/>
                <w:sz w:val="24"/>
                <w:szCs w:val="24"/>
                <w:lang w:eastAsia="ru-RU"/>
              </w:rPr>
              <w:lastRenderedPageBreak/>
              <w:t>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1.6</w:t>
            </w:r>
            <w:r w:rsidRPr="00187848">
              <w:rPr>
                <w:rFonts w:ascii="Times New Roman" w:eastAsia="Times New Roman" w:hAnsi="Times New Roman" w:cs="Times New Roman"/>
                <w:bCs/>
                <w:sz w:val="20"/>
                <w:szCs w:val="20"/>
                <w:vertAlign w:val="superscript"/>
                <w:lang w:eastAsia="ru-RU"/>
              </w:rPr>
              <w:t>1</w:t>
            </w:r>
            <w:r w:rsidRPr="00187848">
              <w:rPr>
                <w:rFonts w:ascii="Times New Roman" w:eastAsia="Times New Roman" w:hAnsi="Times New Roman" w:cs="Times New Roman"/>
                <w:bCs/>
                <w:sz w:val="20"/>
                <w:szCs w:val="20"/>
                <w:lang w:eastAsia="ru-RU"/>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всех совершеннолетних граждан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копия трудовой книжки – для граждан, стаж у которых прерывался в течение периода, за который предоставляются сведения о доходе и имуществе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сдаче жилого помещения (при ее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 предоставлении (непредоставлении) </w:t>
            </w:r>
            <w:r w:rsidRPr="00187848">
              <w:rPr>
                <w:rFonts w:ascii="Times New Roman" w:eastAsia="Times New Roman" w:hAnsi="Times New Roman" w:cs="Times New Roman"/>
                <w:sz w:val="24"/>
                <w:szCs w:val="24"/>
                <w:lang w:eastAsia="ru-RU"/>
              </w:rPr>
              <w:lastRenderedPageBreak/>
              <w:t>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w:t>
            </w:r>
            <w:r w:rsidRPr="00187848">
              <w:rPr>
                <w:rFonts w:ascii="Times New Roman" w:eastAsia="Times New Roman" w:hAnsi="Times New Roman" w:cs="Times New Roman"/>
                <w:sz w:val="24"/>
                <w:szCs w:val="24"/>
                <w:lang w:eastAsia="ru-RU"/>
              </w:rPr>
              <w:lastRenderedPageBreak/>
              <w:t>случае необходимости подтверждения указанных фактов</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проектно-сметная документация на выполнение работ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подряда – в случае выполнения работ подрядным способом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месяца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три экземпляра договора найма (аренды, поднайма) или дополнительного соглашения к нему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для собственников жилого помещения </w:t>
            </w:r>
            <w:r w:rsidRPr="00187848">
              <w:rPr>
                <w:rFonts w:ascii="Times New Roman" w:eastAsia="Times New Roman" w:hAnsi="Times New Roman" w:cs="Times New Roman"/>
                <w:sz w:val="24"/>
                <w:szCs w:val="24"/>
                <w:lang w:eastAsia="ru-RU"/>
              </w:rPr>
              <w:lastRenderedPageBreak/>
              <w:t>частного жилищного фонда: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всех собственников жилого помещения – в случае, если сдается жилое помещение, находящееся в общей собственности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для нанимателей жилого помещения государственного жилищного фонда – договор найма жилого помещения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сельский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сторон договора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3 экземпляра договора купли-продажи, мены, дарения жилого дома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право на земельный участок, на котором расположен жилой дом, – в случае их наличия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1.10. Выдача копии лицевого счета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организация, осуществляющая эксплуатацию жилищного фонда и (или) предоставляющая жилищно-коммунальные </w:t>
            </w:r>
            <w:r w:rsidRPr="00187848">
              <w:rPr>
                <w:rFonts w:ascii="Times New Roman" w:eastAsia="Times New Roman" w:hAnsi="Times New Roman" w:cs="Times New Roman"/>
                <w:sz w:val="24"/>
                <w:szCs w:val="24"/>
                <w:lang w:eastAsia="ru-RU"/>
              </w:rPr>
              <w:lastRenderedPageBreak/>
              <w:t>услуги</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на льготы</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1.11</w:t>
            </w:r>
            <w:r w:rsidRPr="00187848">
              <w:rPr>
                <w:rFonts w:ascii="Times New Roman" w:eastAsia="Times New Roman" w:hAnsi="Times New Roman" w:cs="Times New Roman"/>
                <w:bCs/>
                <w:sz w:val="20"/>
                <w:szCs w:val="20"/>
                <w:vertAlign w:val="superscript"/>
                <w:lang w:eastAsia="ru-RU"/>
              </w:rPr>
              <w:t>1</w:t>
            </w:r>
            <w:r w:rsidRPr="00187848">
              <w:rPr>
                <w:rFonts w:ascii="Times New Roman" w:eastAsia="Times New Roman" w:hAnsi="Times New Roman" w:cs="Times New Roman"/>
                <w:bCs/>
                <w:sz w:val="20"/>
                <w:szCs w:val="20"/>
                <w:lang w:eastAsia="ru-RU"/>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рабочих дня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45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1.13. Регистрация письменных соглашений о признании членом семьи и письменных соглашений о порядке </w:t>
            </w:r>
            <w:r w:rsidRPr="00187848">
              <w:rPr>
                <w:rFonts w:ascii="Times New Roman" w:eastAsia="Times New Roman" w:hAnsi="Times New Roman" w:cs="Times New Roman"/>
                <w:bCs/>
                <w:sz w:val="20"/>
                <w:szCs w:val="20"/>
                <w:lang w:eastAsia="ru-RU"/>
              </w:rPr>
              <w:lastRenderedPageBreak/>
              <w:t>пользования жилым помещением, а также дополнительных соглашений к ним (расторжения соглашений)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три экземпляра письменного соглашения о </w:t>
            </w:r>
            <w:r w:rsidRPr="00187848">
              <w:rPr>
                <w:rFonts w:ascii="Times New Roman" w:eastAsia="Times New Roman" w:hAnsi="Times New Roman" w:cs="Times New Roman"/>
                <w:sz w:val="24"/>
                <w:szCs w:val="24"/>
                <w:lang w:eastAsia="ru-RU"/>
              </w:rPr>
              <w:lastRenderedPageBreak/>
              <w:t>признании членом семьи и (или) письменного соглашения о порядке пользования жилым помещением или дополнительных соглашений к ним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для собственников жилого помещения:</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br/>
              <w:t>документ, подтверждающий право собственности на 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br/>
              <w:t xml:space="preserve">письменное согласие совершеннолетних членов семьи члена организации застройщиков, проживающих совместно с ним, – для </w:t>
            </w:r>
            <w:r w:rsidRPr="00187848">
              <w:rPr>
                <w:rFonts w:ascii="Times New Roman" w:eastAsia="Times New Roman" w:hAnsi="Times New Roman" w:cs="Times New Roman"/>
                <w:sz w:val="24"/>
                <w:szCs w:val="24"/>
                <w:lang w:eastAsia="ru-RU"/>
              </w:rPr>
              <w:lastRenderedPageBreak/>
              <w:t>членов организации застройщиков, не являющихся собственниками жилых помещений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для нанимателей (поднанимателей) жилого помещения:</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br/>
              <w:t>документ, подтверждающий право владения и пользования жилым помещением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w:t>
            </w:r>
            <w:r w:rsidRPr="00187848">
              <w:rPr>
                <w:rFonts w:ascii="Times New Roman" w:eastAsia="Times New Roman" w:hAnsi="Times New Roman" w:cs="Times New Roman"/>
                <w:sz w:val="24"/>
                <w:szCs w:val="24"/>
                <w:lang w:eastAsia="ru-RU"/>
              </w:rPr>
              <w:lastRenderedPageBreak/>
              <w:t>письменных соглашений путем одностороннего отказа от их исполнения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2 дня со дня подачи заявления, а в случае запроса документов и (или) сведений от </w:t>
            </w:r>
            <w:r w:rsidRPr="00187848">
              <w:rPr>
                <w:rFonts w:ascii="Times New Roman" w:eastAsia="Times New Roman" w:hAnsi="Times New Roman" w:cs="Times New Roman"/>
                <w:sz w:val="24"/>
                <w:szCs w:val="24"/>
                <w:lang w:eastAsia="ru-RU"/>
              </w:rPr>
              <w:lastRenderedPageBreak/>
              <w:t>других государственных органов, иных организаций – 10 дней</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1.14. Регистрация договора аренды (субаренды) нежилого помещения, машино-места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собственности на нежилое помещение, машино-место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всех участников общей долевой собственности на нежилое помещение, машино-место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три экземпляра договора аренды (субаренды)</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0,2 базовой величины</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1.15. Выдача согласования: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1.15.1. на установку на крышах и фасадах многоквартирных жилых домов индивидуальных антенн и иных конструкций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помещение, – для собственника помещения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1.15.2. самовольной установки на крышах и фасадах многоквартирных жилых домов индивидуальных антенн и иных конструкций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помещение, – для собственника помещения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1.15.3. проектной документации на переустройство и (или) перепланировку жилых помещений, нежилых помещений в жилых домах</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проектная документация на переустройство и (или) перепланировку жилых помещений, нежилых помещений в жилых домах</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4828" w:type="pct"/>
            <w:gridSpan w:val="11"/>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ГЛАВА 2</w:t>
            </w:r>
            <w:r w:rsidRPr="00187848">
              <w:rPr>
                <w:rFonts w:ascii="Times New Roman" w:eastAsia="Times New Roman" w:hAnsi="Times New Roman" w:cs="Times New Roman"/>
                <w:sz w:val="24"/>
                <w:szCs w:val="24"/>
                <w:lang w:eastAsia="ru-RU"/>
              </w:rPr>
              <w:br/>
              <w:t>ТРУД И СОЦИАЛЬНАЯ ЗАЩИТА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2.1. Выдача выписки (копии) из трудовой книжки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 Выдача справки о месте работы, службы и занимаемой должности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 Выдача справки о периоде работы, службы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2.4. Выдача справки о размере заработной платы (денежного довольствия, ежемесячного денежного содержания)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2.5. Назначение пособия по беременности и родам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w:t>
            </w:r>
            <w:r w:rsidRPr="00187848">
              <w:rPr>
                <w:rFonts w:ascii="Times New Roman" w:eastAsia="Times New Roman" w:hAnsi="Times New Roman" w:cs="Times New Roman"/>
                <w:sz w:val="24"/>
                <w:szCs w:val="24"/>
                <w:lang w:eastAsia="ru-RU"/>
              </w:rPr>
              <w:lastRenderedPageBreak/>
              <w:t>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листок нетрудоспособности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обращения, а в случае запроса либо представления документов и (или) сведений от </w:t>
            </w:r>
            <w:r w:rsidRPr="00187848">
              <w:rPr>
                <w:rFonts w:ascii="Times New Roman" w:eastAsia="Times New Roman" w:hAnsi="Times New Roman" w:cs="Times New Roman"/>
                <w:sz w:val="24"/>
                <w:szCs w:val="24"/>
                <w:lang w:eastAsia="ru-RU"/>
              </w:rPr>
              <w:lastRenderedPageBreak/>
              <w:t>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на срок, указанный в листке нетрудоспособности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2.6. Назначение пособия в связи с рождением ребенка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рождении ребенка – в случае, если ребенок родился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ребенка – в случае, если ребенок родился за пределами Республики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смерти детей, в том числе старше 18 лет (представляются на всех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(удочерении) (далее – усыновление) – для семей, усыновивших (удочеривших) (далее – усыновившие)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выписки (копии) из трудовых книжек </w:t>
            </w:r>
            <w:r w:rsidRPr="00187848">
              <w:rPr>
                <w:rFonts w:ascii="Times New Roman" w:eastAsia="Times New Roman" w:hAnsi="Times New Roman" w:cs="Times New Roman"/>
                <w:sz w:val="24"/>
                <w:szCs w:val="24"/>
                <w:lang w:eastAsia="ru-RU"/>
              </w:rPr>
              <w:lastRenderedPageBreak/>
              <w:t>родителей (усыновителей (удочерителей) (далее – усыновители), опекунов) или иные документы, подтверждающие их занятость, – в случае необходимости определения места назначения пособия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заявитель состоит в браке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детей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2.8. Назначение пособия женщинам, ставшим на учет в государственных организациях здравоохранения до </w:t>
            </w:r>
            <w:r w:rsidRPr="00187848">
              <w:rPr>
                <w:rFonts w:ascii="Times New Roman" w:eastAsia="Times New Roman" w:hAnsi="Times New Roman" w:cs="Times New Roman"/>
                <w:bCs/>
                <w:sz w:val="20"/>
                <w:szCs w:val="20"/>
                <w:lang w:eastAsia="ru-RU"/>
              </w:rPr>
              <w:lastRenderedPageBreak/>
              <w:t>12-недельного срока беременности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организация по месту работы, службы, учебы, прохождения подготовки в клинической </w:t>
            </w:r>
            <w:r w:rsidRPr="00187848">
              <w:rPr>
                <w:rFonts w:ascii="Times New Roman" w:eastAsia="Times New Roman" w:hAnsi="Times New Roman" w:cs="Times New Roman"/>
                <w:sz w:val="24"/>
                <w:szCs w:val="24"/>
                <w:lang w:eastAsia="ru-RU"/>
              </w:rPr>
              <w:lastRenderedPageBreak/>
              <w:t>ординатуре, 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документ, </w:t>
            </w:r>
            <w:r w:rsidRPr="00187848">
              <w:rPr>
                <w:rFonts w:ascii="Times New Roman" w:eastAsia="Times New Roman" w:hAnsi="Times New Roman" w:cs="Times New Roman"/>
                <w:sz w:val="24"/>
                <w:szCs w:val="24"/>
                <w:lang w:eastAsia="ru-RU"/>
              </w:rPr>
              <w:lastRenderedPageBreak/>
              <w:t>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заключение врачебно-консультационной комиссии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заявитель состоит в браке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подачи заявления, а в случае запроса документов и </w:t>
            </w:r>
            <w:r w:rsidRPr="00187848">
              <w:rPr>
                <w:rFonts w:ascii="Times New Roman" w:eastAsia="Times New Roman" w:hAnsi="Times New Roman" w:cs="Times New Roman"/>
                <w:sz w:val="24"/>
                <w:szCs w:val="24"/>
                <w:lang w:eastAsia="ru-RU"/>
              </w:rPr>
              <w:lastRenderedPageBreak/>
              <w:t>(или)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2.9. Назначение пособия по уходу за ребенком в возрасте до 3 лет</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w:t>
            </w:r>
            <w:r w:rsidRPr="00187848">
              <w:rPr>
                <w:rFonts w:ascii="Times New Roman" w:eastAsia="Times New Roman" w:hAnsi="Times New Roman" w:cs="Times New Roman"/>
                <w:sz w:val="24"/>
                <w:szCs w:val="24"/>
                <w:lang w:eastAsia="ru-RU"/>
              </w:rPr>
              <w:lastRenderedPageBreak/>
              <w:t>при наличии таких свидетельств)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 для семей, усыновивших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либо заключение медико-реабилитационной экспертной комиссии – для ребенка-инвалида в возрасте до 3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заявитель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решения суда о расторжении брака либо свидетельство о </w:t>
            </w:r>
            <w:r w:rsidRPr="00187848">
              <w:rPr>
                <w:rFonts w:ascii="Times New Roman" w:eastAsia="Times New Roman" w:hAnsi="Times New Roman" w:cs="Times New Roman"/>
                <w:sz w:val="24"/>
                <w:szCs w:val="24"/>
                <w:lang w:eastAsia="ru-RU"/>
              </w:rPr>
              <w:lastRenderedPageBreak/>
              <w:t>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периоде, за который выплачено пособие по беременности и родам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том, что гражданин является обучающимся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размере пособия на детей и периоде его выплаты – в случае изменения места выплаты пособия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по день достижения ребенком возраста 3 лет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2.9</w:t>
            </w:r>
            <w:r w:rsidRPr="00187848">
              <w:rPr>
                <w:rFonts w:ascii="Times New Roman" w:eastAsia="Times New Roman" w:hAnsi="Times New Roman" w:cs="Times New Roman"/>
                <w:bCs/>
                <w:sz w:val="20"/>
                <w:szCs w:val="20"/>
                <w:vertAlign w:val="superscript"/>
                <w:lang w:eastAsia="ru-RU"/>
              </w:rPr>
              <w:t>1</w:t>
            </w:r>
            <w:r w:rsidRPr="00187848">
              <w:rPr>
                <w:rFonts w:ascii="Times New Roman" w:eastAsia="Times New Roman" w:hAnsi="Times New Roman" w:cs="Times New Roman"/>
                <w:bCs/>
                <w:sz w:val="20"/>
                <w:szCs w:val="20"/>
                <w:lang w:eastAsia="ru-RU"/>
              </w:rPr>
              <w:t>. Назначение пособия семьям на детей в возрасте от 3 до 18 лет в период воспитания ребенка в возрасте до 3 лет</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организация по месту работы, службы, учебы, прохождения подготовки в клинической ординатуре, орган по </w:t>
            </w:r>
            <w:r w:rsidRPr="00187848">
              <w:rPr>
                <w:rFonts w:ascii="Times New Roman" w:eastAsia="Times New Roman" w:hAnsi="Times New Roman" w:cs="Times New Roman"/>
                <w:sz w:val="24"/>
                <w:szCs w:val="24"/>
                <w:lang w:eastAsia="ru-RU"/>
              </w:rPr>
              <w:lastRenderedPageBreak/>
              <w:t>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документ, удостоверяющий </w:t>
            </w:r>
            <w:r w:rsidRPr="00187848">
              <w:rPr>
                <w:rFonts w:ascii="Times New Roman" w:eastAsia="Times New Roman" w:hAnsi="Times New Roman" w:cs="Times New Roman"/>
                <w:sz w:val="24"/>
                <w:szCs w:val="24"/>
                <w:lang w:eastAsia="ru-RU"/>
              </w:rPr>
              <w:lastRenderedPageBreak/>
              <w:t>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 для семей, усыновивших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заявитель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решения суда о расторжении брака либо свидетельство о расторжении брака или </w:t>
            </w:r>
            <w:r w:rsidRPr="00187848">
              <w:rPr>
                <w:rFonts w:ascii="Times New Roman" w:eastAsia="Times New Roman" w:hAnsi="Times New Roman" w:cs="Times New Roman"/>
                <w:sz w:val="24"/>
                <w:szCs w:val="24"/>
                <w:lang w:eastAsia="ru-RU"/>
              </w:rPr>
              <w:lastRenderedPageBreak/>
              <w:t>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периоде, за который выплачено пособие по беременности и родам, – 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w:t>
            </w:r>
            <w:r w:rsidRPr="00187848">
              <w:rPr>
                <w:rFonts w:ascii="Times New Roman" w:eastAsia="Times New Roman" w:hAnsi="Times New Roman" w:cs="Times New Roman"/>
                <w:sz w:val="24"/>
                <w:szCs w:val="24"/>
                <w:lang w:eastAsia="ru-RU"/>
              </w:rPr>
              <w:lastRenderedPageBreak/>
              <w:t>(детям) матерью (мачехой) или отцом (отчимом)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подачи заявления, а в случае запроса документов и (или) сведений </w:t>
            </w:r>
            <w:r w:rsidRPr="00187848">
              <w:rPr>
                <w:rFonts w:ascii="Times New Roman" w:eastAsia="Times New Roman" w:hAnsi="Times New Roman" w:cs="Times New Roman"/>
                <w:sz w:val="24"/>
                <w:szCs w:val="24"/>
                <w:lang w:eastAsia="ru-RU"/>
              </w:rPr>
              <w:lastRenderedPageBreak/>
              <w:t>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на срок до даты наступления обстоятельств, влекущих прекращение </w:t>
            </w:r>
            <w:r w:rsidRPr="00187848">
              <w:rPr>
                <w:rFonts w:ascii="Times New Roman" w:eastAsia="Times New Roman" w:hAnsi="Times New Roman" w:cs="Times New Roman"/>
                <w:sz w:val="24"/>
                <w:szCs w:val="24"/>
                <w:lang w:eastAsia="ru-RU"/>
              </w:rPr>
              <w:lastRenderedPageBreak/>
              <w:t xml:space="preserve">выплаты пособия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2.10.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2.11.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2.12. Назначение пособия на детей старше 3 лет из отдельных категорий семей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 для семей, усыновивших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удостоверение инвалида – для матери (мачехи), отца (отчима), усыновителя, опекуна (попечителя), являющихся инвалидами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призыве на срочную военную службу – для семей военнослужащих, проходящих срочную военную службу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направлении на альтернативную службу – для семей граждан, проходящих альтернативную службу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заявитель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 том, что гражданин является обучающимся (представляется на всех детей, на детей старше 14 лет представляется на дату определения </w:t>
            </w:r>
            <w:r w:rsidRPr="00187848">
              <w:rPr>
                <w:rFonts w:ascii="Times New Roman" w:eastAsia="Times New Roman" w:hAnsi="Times New Roman" w:cs="Times New Roman"/>
                <w:sz w:val="24"/>
                <w:szCs w:val="24"/>
                <w:lang w:eastAsia="ru-RU"/>
              </w:rPr>
              <w:lastRenderedPageBreak/>
              <w:t>права на пособие и на начало учебного года)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выписки (копии) из трудовых книжек родителей (усыновителей, опекунов (попечителей) или иные документы, подтверждающие их занятость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размере пособия на детей и периоде его выплаты – в случае изменения места выплаты пособия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бесплатно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 30 июня или по 31 декабря календарного года, в котором назначено пособие, либо по день достижения ребенком 16-, 18-летнего возраста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органы Фонда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листок нетрудоспособности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указанный в листке нетрудоспособности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w:t>
            </w:r>
            <w:r w:rsidRPr="00187848">
              <w:rPr>
                <w:rFonts w:ascii="Times New Roman" w:eastAsia="Times New Roman" w:hAnsi="Times New Roman" w:cs="Times New Roman"/>
                <w:bCs/>
                <w:sz w:val="20"/>
                <w:szCs w:val="20"/>
                <w:lang w:eastAsia="ru-RU"/>
              </w:rPr>
              <w:lastRenderedPageBreak/>
              <w:t>уход за ребенком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организация по месту работы, органы Фонда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листок нетрудоспособности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обращения, а в случае запроса документов и (или) сведений от других государственных органов, иных </w:t>
            </w:r>
            <w:r w:rsidRPr="00187848">
              <w:rPr>
                <w:rFonts w:ascii="Times New Roman" w:eastAsia="Times New Roman" w:hAnsi="Times New Roman" w:cs="Times New Roman"/>
                <w:sz w:val="24"/>
                <w:szCs w:val="24"/>
                <w:lang w:eastAsia="ru-RU"/>
              </w:rPr>
              <w:lastRenderedPageBreak/>
              <w:t>организаций и (или) получения дополнительной информации, необходимой для назначения пособия,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на срок, указанный в листке нетрудоспособности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2.15. Назначение пособия по уходу за ребенком-инвалидом в возрасте до 18 лет</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рождении ребенка (для иностранных граждан и лиц без гражданства, которым предоставлен статус беженца в Республике Беларусь, – при наличии такого </w:t>
            </w:r>
            <w:r w:rsidRPr="00187848">
              <w:rPr>
                <w:rFonts w:ascii="Times New Roman" w:eastAsia="Times New Roman" w:hAnsi="Times New Roman" w:cs="Times New Roman"/>
                <w:sz w:val="24"/>
                <w:szCs w:val="24"/>
                <w:lang w:eastAsia="ru-RU"/>
              </w:rPr>
              <w:lastRenderedPageBreak/>
              <w:t>свидетельства)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 для семей, усыновивших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заявитель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(копия) из трудовой книжки заявителя и (или) иные документы, подтверждающие его незанятость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 том, что гражданин является обучающимся, – для обучающихся матери (мачехи), отца (отчима), усыновителя, опекуна </w:t>
            </w:r>
            <w:r w:rsidRPr="00187848">
              <w:rPr>
                <w:rFonts w:ascii="Times New Roman" w:eastAsia="Times New Roman" w:hAnsi="Times New Roman" w:cs="Times New Roman"/>
                <w:sz w:val="24"/>
                <w:szCs w:val="24"/>
                <w:lang w:eastAsia="ru-RU"/>
              </w:rPr>
              <w:lastRenderedPageBreak/>
              <w:t>(попечителя)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бесплатно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установления ребенку инвалидности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органы Фонда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листок нетрудоспособности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указанный в листке нетрудоспособности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2.17. Назначение пособия на ребенка в возрасте до 18 лет, инфицированного вирусом иммунодефицита человека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 день достижения ребенком 18-летнего возраста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2.18. Выдача справки о размере пособия на детей и периоде его выплаты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выплачивающая пособие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2.20. Выдача справки об удержании алиментов и их размере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или по месту получения пенсии, пособия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2.21. Выдача справки о том, что местонахождение лица, обязанного </w:t>
            </w:r>
            <w:r w:rsidRPr="00187848">
              <w:rPr>
                <w:rFonts w:ascii="Times New Roman" w:eastAsia="Times New Roman" w:hAnsi="Times New Roman" w:cs="Times New Roman"/>
                <w:bCs/>
                <w:sz w:val="20"/>
                <w:szCs w:val="20"/>
                <w:lang w:eastAsia="ru-RU"/>
              </w:rPr>
              <w:lastRenderedPageBreak/>
              <w:t>уплачивать алименты, в месячный срок со дня объявления розыска не установлено</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 внутренних дел</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w:t>
            </w:r>
            <w:r w:rsidRPr="00187848">
              <w:rPr>
                <w:rFonts w:ascii="Times New Roman" w:eastAsia="Times New Roman" w:hAnsi="Times New Roman" w:cs="Times New Roman"/>
                <w:sz w:val="24"/>
                <w:szCs w:val="24"/>
                <w:lang w:eastAsia="ru-RU"/>
              </w:rPr>
              <w:lastRenderedPageBreak/>
              <w:t>документ, удостоверяющий личность заявителя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взыскании алиментов в пользу заявителя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учреждение уголовно-исполнительной системы, лечебно-трудовой профилакторий Министерства внутренних дел</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взыскании алиментов в пользу заявителя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внутренних дел</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взыскании алиментов в пользу заявителя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2.25. Выдача справки о нахождении в отпуске по уходу за ребенком до достижения им возраста 3 лет</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2.26. Выдача справки о размере пенсии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назначивший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2.27. Выдача справки о неполучении пенсии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 по месту жительства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2.28. Выдача справки об уплате </w:t>
            </w:r>
            <w:r w:rsidRPr="00187848">
              <w:rPr>
                <w:rFonts w:ascii="Times New Roman" w:eastAsia="Times New Roman" w:hAnsi="Times New Roman" w:cs="Times New Roman"/>
                <w:bCs/>
                <w:sz w:val="20"/>
                <w:szCs w:val="20"/>
                <w:lang w:eastAsia="ru-RU"/>
              </w:rPr>
              <w:lastRenderedPageBreak/>
              <w:t>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органы Фонда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паспорт или иной </w:t>
            </w:r>
            <w:r w:rsidRPr="00187848">
              <w:rPr>
                <w:rFonts w:ascii="Times New Roman" w:eastAsia="Times New Roman" w:hAnsi="Times New Roman" w:cs="Times New Roman"/>
                <w:sz w:val="24"/>
                <w:szCs w:val="24"/>
                <w:lang w:eastAsia="ru-RU"/>
              </w:rPr>
              <w:lastRenderedPageBreak/>
              <w:t>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3 дня со дня </w:t>
            </w:r>
            <w:r w:rsidRPr="00187848">
              <w:rPr>
                <w:rFonts w:ascii="Times New Roman" w:eastAsia="Times New Roman" w:hAnsi="Times New Roman" w:cs="Times New Roman"/>
                <w:sz w:val="24"/>
                <w:szCs w:val="24"/>
                <w:lang w:eastAsia="ru-RU"/>
              </w:rPr>
              <w:lastRenderedPageBreak/>
              <w:t>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2.29. Выдача справки о периоде, за который выплачено пособие по беременности и родам</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дня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2.30. Регистрация граждан в качестве безработных</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трудовая книжка (при ее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об образовании, документ об обучении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справка о среднем заработке (доходе) за последние 12 месяцев </w:t>
            </w:r>
            <w:r w:rsidRPr="00187848">
              <w:rPr>
                <w:rFonts w:ascii="Times New Roman" w:eastAsia="Times New Roman" w:hAnsi="Times New Roman" w:cs="Times New Roman"/>
                <w:sz w:val="24"/>
                <w:szCs w:val="24"/>
                <w:lang w:eastAsia="ru-RU"/>
              </w:rPr>
              <w:lastRenderedPageBreak/>
              <w:t>работы по форме, установленной Министерством труда и социальной защиты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декларация о доходах по форме, установленной Министерством труда и социальной защиты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ребенка-инвалида – для лиц, имеющих детей-инвалидов в возрасте до 18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об освобождении – для лиц, освобожденных из мест лишения свободы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самостоятельном трудоустройстве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заключение врачебно-консультационной </w:t>
            </w:r>
            <w:r w:rsidRPr="00187848">
              <w:rPr>
                <w:rFonts w:ascii="Times New Roman" w:eastAsia="Times New Roman" w:hAnsi="Times New Roman" w:cs="Times New Roman"/>
                <w:sz w:val="24"/>
                <w:szCs w:val="24"/>
                <w:lang w:eastAsia="ru-RU"/>
              </w:rPr>
              <w:lastRenderedPageBreak/>
              <w:t>комиссии – для лиц, имеющих ограничения по состоянию здоровья к работе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индивидуальная программа реабилитации инвалида – для инвалидов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 xml:space="preserve">2.31. Выдача справки о регистрации гражданина в качестве безработного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трудовая книжка (при ее наличии)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бесплатно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w:t>
            </w:r>
            <w:r w:rsidRPr="00187848">
              <w:rPr>
                <w:rFonts w:ascii="Times New Roman" w:eastAsia="Times New Roman" w:hAnsi="Times New Roman" w:cs="Times New Roman"/>
                <w:sz w:val="24"/>
                <w:szCs w:val="24"/>
                <w:lang w:eastAsia="ru-RU"/>
              </w:rPr>
              <w:lastRenderedPageBreak/>
              <w:t>районного исполнительных комитетов</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сведения о полученных доходах каждого члена семьи за последние 3 месяца, предшествующие месяцу подачи заявления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5 рабочих дней со дня подачи заявления, а в случае запроса документов и (или) сведений от других государственных органов, иных </w:t>
            </w:r>
            <w:r w:rsidRPr="00187848">
              <w:rPr>
                <w:rFonts w:ascii="Times New Roman" w:eastAsia="Times New Roman" w:hAnsi="Times New Roman" w:cs="Times New Roman"/>
                <w:sz w:val="24"/>
                <w:szCs w:val="24"/>
                <w:lang w:eastAsia="ru-RU"/>
              </w:rPr>
              <w:lastRenderedPageBreak/>
              <w:t>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2.33. Принятие решения о предоставлении (об отказе в предоставлении) государственной адресной социальной помощи в виде:</w:t>
            </w:r>
          </w:p>
        </w:tc>
        <w:tc>
          <w:tcPr>
            <w:tcW w:w="988" w:type="pct"/>
            <w:gridSpan w:val="2"/>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2.33.1. ежемесячного и (или) единовременного социальных пособий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об установлении отцовства – для женщин, родивших детей вне брака, в случае, если отцовство установлено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w:t>
            </w:r>
            <w:r w:rsidRPr="00187848">
              <w:rPr>
                <w:rFonts w:ascii="Times New Roman" w:eastAsia="Times New Roman" w:hAnsi="Times New Roman" w:cs="Times New Roman"/>
                <w:sz w:val="24"/>
                <w:szCs w:val="24"/>
                <w:lang w:eastAsia="ru-RU"/>
              </w:rPr>
              <w:lastRenderedPageBreak/>
              <w:t>Беларусь,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 для инвалидов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ребенка-инвалида – для детей-инвалидов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государственной регистрации индивидуального предпринимателя – для индивидуальных предпринимателей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w:t>
            </w:r>
            <w:r w:rsidRPr="00187848">
              <w:rPr>
                <w:rFonts w:ascii="Times New Roman" w:eastAsia="Times New Roman" w:hAnsi="Times New Roman" w:cs="Times New Roman"/>
                <w:sz w:val="24"/>
                <w:szCs w:val="24"/>
                <w:lang w:eastAsia="ru-RU"/>
              </w:rPr>
              <w:lastRenderedPageBreak/>
              <w:t>29 декабря 2012 года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w:t>
            </w:r>
            <w:r w:rsidRPr="00187848">
              <w:rPr>
                <w:rFonts w:ascii="Times New Roman" w:eastAsia="Times New Roman" w:hAnsi="Times New Roman" w:cs="Times New Roman"/>
                <w:sz w:val="24"/>
                <w:szCs w:val="24"/>
                <w:lang w:eastAsia="ru-RU"/>
              </w:rPr>
              <w:lastRenderedPageBreak/>
              <w:t>образования или за счет средств юридических лиц, а также физических лиц, ведущих с ними раздельное хозяйство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w:t>
            </w:r>
            <w:r w:rsidRPr="00187848">
              <w:rPr>
                <w:rFonts w:ascii="Times New Roman" w:eastAsia="Times New Roman" w:hAnsi="Times New Roman" w:cs="Times New Roman"/>
                <w:sz w:val="24"/>
                <w:szCs w:val="24"/>
                <w:lang w:eastAsia="ru-RU"/>
              </w:rPr>
              <w:lastRenderedPageBreak/>
              <w:t>работников, – в течение 3 месяцев, предшествующих месяцу обращения)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бесплатно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 – при предоставлении единовременного социального пособия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от 1 до 12 месяцев – при предоставлении ежемесячного социального пособия</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2.33.2. социального пособия для возмещения затрат на приобретение подгузников</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орган по труду, занятости и социальной защите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инвалида – для инвалидов I группы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ребенка-инвалида – для детей-инвалидов в возрасте до 18 лет, имеющих IV степень утраты здоровья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ребенка – при приобретении подгузников для ребенка-инвалида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индивидуальная </w:t>
            </w:r>
            <w:r w:rsidRPr="00187848">
              <w:rPr>
                <w:rFonts w:ascii="Times New Roman" w:eastAsia="Times New Roman" w:hAnsi="Times New Roman" w:cs="Times New Roman"/>
                <w:sz w:val="24"/>
                <w:szCs w:val="24"/>
                <w:lang w:eastAsia="ru-RU"/>
              </w:rPr>
              <w:lastRenderedPageBreak/>
              <w:t>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2.33.3.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2.33.4. обеспечения продуктами питания детей первых двух лет жизни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орган по труду, занятости и социальной защите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рождении ребенка – для </w:t>
            </w:r>
            <w:r w:rsidRPr="00187848">
              <w:rPr>
                <w:rFonts w:ascii="Times New Roman" w:eastAsia="Times New Roman" w:hAnsi="Times New Roman" w:cs="Times New Roman"/>
                <w:sz w:val="24"/>
                <w:szCs w:val="24"/>
                <w:lang w:eastAsia="ru-RU"/>
              </w:rPr>
              <w:lastRenderedPageBreak/>
              <w:t>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w:t>
            </w:r>
            <w:r w:rsidRPr="00187848">
              <w:rPr>
                <w:rFonts w:ascii="Times New Roman" w:eastAsia="Times New Roman" w:hAnsi="Times New Roman" w:cs="Times New Roman"/>
                <w:sz w:val="24"/>
                <w:szCs w:val="24"/>
                <w:lang w:eastAsia="ru-RU"/>
              </w:rPr>
              <w:lastRenderedPageBreak/>
              <w:t>рождении (в случае, если отцовство признано в добровольном порядке)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w:t>
            </w:r>
            <w:r w:rsidRPr="00187848">
              <w:rPr>
                <w:rFonts w:ascii="Times New Roman" w:eastAsia="Times New Roman" w:hAnsi="Times New Roman" w:cs="Times New Roman"/>
                <w:sz w:val="24"/>
                <w:szCs w:val="24"/>
                <w:lang w:eastAsia="ru-RU"/>
              </w:rPr>
              <w:lastRenderedPageBreak/>
              <w:t>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w:t>
            </w:r>
            <w:r w:rsidRPr="00187848">
              <w:rPr>
                <w:rFonts w:ascii="Times New Roman" w:eastAsia="Times New Roman" w:hAnsi="Times New Roman" w:cs="Times New Roman"/>
                <w:sz w:val="24"/>
                <w:szCs w:val="24"/>
                <w:lang w:eastAsia="ru-RU"/>
              </w:rPr>
              <w:lastRenderedPageBreak/>
              <w:t xml:space="preserve">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Указу Президента Республики Беларусь от 9 декабря 2014 г. №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 – за </w:t>
            </w:r>
            <w:r w:rsidRPr="00187848">
              <w:rPr>
                <w:rFonts w:ascii="Times New Roman" w:eastAsia="Times New Roman" w:hAnsi="Times New Roman" w:cs="Times New Roman"/>
                <w:sz w:val="24"/>
                <w:szCs w:val="24"/>
                <w:lang w:eastAsia="ru-RU"/>
              </w:rPr>
              <w:lastRenderedPageBreak/>
              <w:t>исключением семей при рождении и воспитании двойни или более детей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на каждые 6 месяцев до достижения ребенком возраста двух лет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2.34. Выдача справки о предоставлении государственной адресной социальной помощи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2.35. Выплата пособия на погребение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лица, взявшего на себя организацию погребения умершего (погибшего)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смерти – в случае, если смерть зарегистрирована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смерти – в случае, если смерть зарегистрирована за пределами Республики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(при его наличии) – в случае смерти ребенка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том, что умерший в возрасте от 18 до 23 лет на день смерти являлся обучающимся, – в случае смерти лица в возрасте от 18 до 23 лет</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w:t>
            </w:r>
            <w:r w:rsidRPr="00187848">
              <w:rPr>
                <w:rFonts w:ascii="Times New Roman" w:eastAsia="Times New Roman" w:hAnsi="Times New Roman" w:cs="Times New Roman"/>
                <w:bCs/>
                <w:sz w:val="20"/>
                <w:szCs w:val="20"/>
                <w:lang w:eastAsia="ru-RU"/>
              </w:rPr>
              <w:lastRenderedPageBreak/>
              <w:t>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государственный орган (организация), в котором предусмотрена военная служба (кроме военнослужащих срочной военной службы)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военный комиссариат (его обособленное </w:t>
            </w:r>
            <w:r w:rsidRPr="00187848">
              <w:rPr>
                <w:rFonts w:ascii="Times New Roman" w:eastAsia="Times New Roman" w:hAnsi="Times New Roman" w:cs="Times New Roman"/>
                <w:sz w:val="24"/>
                <w:szCs w:val="24"/>
                <w:lang w:eastAsia="ru-RU"/>
              </w:rPr>
              <w:lastRenderedPageBreak/>
              <w:t>подразделение) – в отношении военнослужащих срочной военной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документы, подтверждающие </w:t>
            </w:r>
            <w:r w:rsidRPr="00187848">
              <w:rPr>
                <w:rFonts w:ascii="Times New Roman" w:eastAsia="Times New Roman" w:hAnsi="Times New Roman" w:cs="Times New Roman"/>
                <w:sz w:val="24"/>
                <w:szCs w:val="24"/>
                <w:lang w:eastAsia="ru-RU"/>
              </w:rPr>
              <w:lastRenderedPageBreak/>
              <w:t>расходы на установку надгробного памятника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2.36</w:t>
            </w:r>
            <w:r w:rsidRPr="00187848">
              <w:rPr>
                <w:rFonts w:ascii="Times New Roman" w:eastAsia="Times New Roman" w:hAnsi="Times New Roman" w:cs="Times New Roman"/>
                <w:bCs/>
                <w:sz w:val="20"/>
                <w:szCs w:val="20"/>
                <w:vertAlign w:val="superscript"/>
                <w:lang w:eastAsia="ru-RU"/>
              </w:rPr>
              <w:t>1</w:t>
            </w:r>
            <w:r w:rsidRPr="00187848">
              <w:rPr>
                <w:rFonts w:ascii="Times New Roman" w:eastAsia="Times New Roman" w:hAnsi="Times New Roman" w:cs="Times New Roman"/>
                <w:bCs/>
                <w:sz w:val="20"/>
                <w:szCs w:val="20"/>
                <w:lang w:eastAsia="ru-RU"/>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военный комиссариат (его обособленное подразделение)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временной нетрудоспособности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2.37. Выдача справки о месте захоронения родственников</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2.37</w:t>
            </w:r>
            <w:r w:rsidRPr="00187848">
              <w:rPr>
                <w:rFonts w:ascii="Times New Roman" w:eastAsia="Times New Roman" w:hAnsi="Times New Roman" w:cs="Times New Roman"/>
                <w:bCs/>
                <w:sz w:val="20"/>
                <w:szCs w:val="20"/>
                <w:vertAlign w:val="superscript"/>
                <w:lang w:eastAsia="ru-RU"/>
              </w:rPr>
              <w:t>1</w:t>
            </w:r>
            <w:r w:rsidRPr="00187848">
              <w:rPr>
                <w:rFonts w:ascii="Times New Roman" w:eastAsia="Times New Roman" w:hAnsi="Times New Roman" w:cs="Times New Roman"/>
                <w:bCs/>
                <w:sz w:val="20"/>
                <w:szCs w:val="20"/>
                <w:lang w:eastAsia="ru-RU"/>
              </w:rPr>
              <w:t>. Предоставление участков для захоронения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лица, взявшего на себя организацию погребения умершего (погибшего)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смерти или врачебное свидетельство о смерти (мертворождении)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w:t>
            </w:r>
            <w:r w:rsidRPr="00187848">
              <w:rPr>
                <w:rFonts w:ascii="Times New Roman" w:eastAsia="Times New Roman" w:hAnsi="Times New Roman" w:cs="Times New Roman"/>
                <w:sz w:val="24"/>
                <w:szCs w:val="24"/>
                <w:lang w:eastAsia="ru-RU"/>
              </w:rPr>
              <w:lastRenderedPageBreak/>
              <w:t>похоронном деле»</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1 день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2.37</w:t>
            </w:r>
            <w:r w:rsidRPr="00187848">
              <w:rPr>
                <w:rFonts w:ascii="Times New Roman" w:eastAsia="Times New Roman" w:hAnsi="Times New Roman" w:cs="Times New Roman"/>
                <w:bCs/>
                <w:sz w:val="20"/>
                <w:szCs w:val="20"/>
                <w:vertAlign w:val="superscript"/>
                <w:lang w:eastAsia="ru-RU"/>
              </w:rPr>
              <w:t>2</w:t>
            </w:r>
            <w:r w:rsidRPr="00187848">
              <w:rPr>
                <w:rFonts w:ascii="Times New Roman" w:eastAsia="Times New Roman" w:hAnsi="Times New Roman" w:cs="Times New Roman"/>
                <w:bCs/>
                <w:sz w:val="20"/>
                <w:szCs w:val="20"/>
                <w:lang w:eastAsia="ru-RU"/>
              </w:rPr>
              <w:t>. Резервирование участков для захоронения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лица, являющегося законным представителем умершего (погибшего)</w:t>
            </w:r>
            <w:r w:rsidRPr="00187848">
              <w:rPr>
                <w:rFonts w:ascii="Times New Roman" w:eastAsia="Times New Roman" w:hAnsi="Times New Roman" w:cs="Times New Roman"/>
                <w:sz w:val="24"/>
                <w:szCs w:val="24"/>
                <w:lang w:eastAsia="ru-RU"/>
              </w:rPr>
              <w:br/>
              <w:t>либо супругом (супругой) или одним из близких родственников, свойственников умершего (погибшего)</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день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2.37</w:t>
            </w:r>
            <w:r w:rsidRPr="00187848">
              <w:rPr>
                <w:rFonts w:ascii="Times New Roman" w:eastAsia="Times New Roman" w:hAnsi="Times New Roman" w:cs="Times New Roman"/>
                <w:bCs/>
                <w:sz w:val="20"/>
                <w:szCs w:val="20"/>
                <w:vertAlign w:val="superscript"/>
                <w:lang w:eastAsia="ru-RU"/>
              </w:rPr>
              <w:t>3</w:t>
            </w:r>
            <w:r w:rsidRPr="00187848">
              <w:rPr>
                <w:rFonts w:ascii="Times New Roman" w:eastAsia="Times New Roman" w:hAnsi="Times New Roman" w:cs="Times New Roman"/>
                <w:bCs/>
                <w:sz w:val="20"/>
                <w:szCs w:val="20"/>
                <w:lang w:eastAsia="ru-RU"/>
              </w:rPr>
              <w:t>. Предоставление мест в колумбарии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лица, взявшего на себя организацию погребения умершего (погибшего)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смерти или врачебное свидетельство о смерти (мертворождении)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день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2.37</w:t>
            </w:r>
            <w:r w:rsidRPr="00187848">
              <w:rPr>
                <w:rFonts w:ascii="Times New Roman" w:eastAsia="Times New Roman" w:hAnsi="Times New Roman" w:cs="Times New Roman"/>
                <w:bCs/>
                <w:sz w:val="20"/>
                <w:szCs w:val="20"/>
                <w:vertAlign w:val="superscript"/>
                <w:lang w:eastAsia="ru-RU"/>
              </w:rPr>
              <w:t>4</w:t>
            </w:r>
            <w:r w:rsidRPr="00187848">
              <w:rPr>
                <w:rFonts w:ascii="Times New Roman" w:eastAsia="Times New Roman" w:hAnsi="Times New Roman" w:cs="Times New Roman"/>
                <w:bCs/>
                <w:sz w:val="20"/>
                <w:szCs w:val="20"/>
                <w:lang w:eastAsia="ru-RU"/>
              </w:rPr>
              <w:t>. Резервирование мест в колумбарии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лица, являющегося законным представителем умершего (погибшего)</w:t>
            </w:r>
            <w:r w:rsidRPr="00187848">
              <w:rPr>
                <w:rFonts w:ascii="Times New Roman" w:eastAsia="Times New Roman" w:hAnsi="Times New Roman" w:cs="Times New Roman"/>
                <w:sz w:val="24"/>
                <w:szCs w:val="24"/>
                <w:lang w:eastAsia="ru-RU"/>
              </w:rPr>
              <w:br/>
              <w:t>либо супругом (супругой) или одним из близких родственников, свойственников умершего (погибшего)</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 плату в размерах, определенных местными исполнительными и распорядительными органами базового территориального уровня</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день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2.38. Принятие решения о назначении пособия по уходу за инвалидом I группы либо лицом, достигшим 80-летнего возраста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трудовая книжка заявителя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медицинская справка о состоянии здоровья заявителя, подтверждающая отсутствие психиатрического и наркологического учета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заключение врачебно-консультационной </w:t>
            </w:r>
            <w:r w:rsidRPr="00187848">
              <w:rPr>
                <w:rFonts w:ascii="Times New Roman" w:eastAsia="Times New Roman" w:hAnsi="Times New Roman" w:cs="Times New Roman"/>
                <w:sz w:val="24"/>
                <w:szCs w:val="24"/>
                <w:lang w:eastAsia="ru-RU"/>
              </w:rPr>
              <w:lastRenderedPageBreak/>
              <w:t>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период ухода за инвалидом I группы либо лицом, достигшим 80-летнего возраста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2.39. Выдача справки о размере (неполучении) пособия по уходу за инвалидом I группы либо лицом, достигшим 80-летнего возраста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 осуществляющий выплату пособия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2.40. Выделение топлива по льготной цене</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районная (городская) топливоснабжающая организация (рай-, гортопсбыт)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право на такую льготу</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15 дней со дня подачи заявления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регистрации автомобиля с соответствующей модификацией управления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месяца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2.42. Выдача справки о размере повременных платежей в возмещение вреда, причиненного жизни или здоровью физического лица, не связанного с исполнением им </w:t>
            </w:r>
            <w:r w:rsidRPr="00187848">
              <w:rPr>
                <w:rFonts w:ascii="Times New Roman" w:eastAsia="Times New Roman" w:hAnsi="Times New Roman" w:cs="Times New Roman"/>
                <w:bCs/>
                <w:sz w:val="20"/>
                <w:szCs w:val="20"/>
                <w:lang w:eastAsia="ru-RU"/>
              </w:rPr>
              <w:lastRenderedPageBreak/>
              <w:t>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 по труду, занятости и социальной защите, выплачивающий повременные платежи</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день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2.43. Выдача справки о размере ежемесячного денежного содержания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выплачивающий ежемесячное денежное содержание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2.44. Выдача справки о невыделении путевки на детей на санаторно-курортное лечение и оздоровление в текущем году</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по месту работы,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2.45. Принятие решения о выплате компенсации расходов на переезд в Республику Беларусь и первоначальное обустройство</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подразделение финансов и тыла органа внутренних дел по месту жительства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30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единовременно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2.46. Принятие решения о назначении (отказе в назначении) </w:t>
            </w:r>
            <w:r w:rsidRPr="00187848">
              <w:rPr>
                <w:rFonts w:ascii="Times New Roman" w:eastAsia="Times New Roman" w:hAnsi="Times New Roman" w:cs="Times New Roman"/>
                <w:bCs/>
                <w:sz w:val="20"/>
                <w:szCs w:val="20"/>
                <w:lang w:eastAsia="ru-RU"/>
              </w:rPr>
              <w:lastRenderedPageBreak/>
              <w:t>семейного капитала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местный исполнительный и распорядительный орган в соответствии с </w:t>
            </w:r>
            <w:r w:rsidRPr="00187848">
              <w:rPr>
                <w:rFonts w:ascii="Times New Roman" w:eastAsia="Times New Roman" w:hAnsi="Times New Roman" w:cs="Times New Roman"/>
                <w:sz w:val="24"/>
                <w:szCs w:val="24"/>
                <w:lang w:eastAsia="ru-RU"/>
              </w:rPr>
              <w:lastRenderedPageBreak/>
              <w:t>регистрацией по месту жительства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свидетельства о рождении всех несовершеннолетних детей, учитываемых в составе семьи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браке и документ, удостоверяющий личность супруга (супруги), – для 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 – для усыновителей ребенка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w:t>
            </w:r>
            <w:r w:rsidRPr="00187848">
              <w:rPr>
                <w:rFonts w:ascii="Times New Roman" w:eastAsia="Times New Roman" w:hAnsi="Times New Roman" w:cs="Times New Roman"/>
                <w:sz w:val="24"/>
                <w:szCs w:val="24"/>
                <w:lang w:eastAsia="ru-RU"/>
              </w:rPr>
              <w:lastRenderedPageBreak/>
              <w:t>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Pr>
        <w:tc>
          <w:tcPr>
            <w:tcW w:w="713" w:type="pct"/>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 xml:space="preserve">2.47. Принятие решения о досрочном распоряжении (отказе в досрочном распоряжении) средствами семейного капитала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местный исполнительный и распорядительный орган по месту назначения семейного капитала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удостоверяющий личность совершеннолетнего члена семьи, нуждающегося в получении платных медицинских услуг по </w:t>
            </w:r>
            <w:r w:rsidRPr="00187848">
              <w:rPr>
                <w:rFonts w:ascii="Times New Roman" w:eastAsia="Times New Roman" w:hAnsi="Times New Roman" w:cs="Times New Roman"/>
                <w:sz w:val="24"/>
                <w:szCs w:val="24"/>
                <w:lang w:eastAsia="ru-RU"/>
              </w:rPr>
              <w:lastRenderedPageBreak/>
              <w:t>заключению врачебно-консультационной 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w:t>
            </w:r>
            <w:r w:rsidRPr="00187848">
              <w:rPr>
                <w:rFonts w:ascii="Times New Roman" w:eastAsia="Times New Roman" w:hAnsi="Times New Roman" w:cs="Times New Roman"/>
                <w:sz w:val="24"/>
                <w:szCs w:val="24"/>
                <w:lang w:eastAsia="ru-RU"/>
              </w:rPr>
              <w:lastRenderedPageBreak/>
              <w:t>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w:t>
            </w:r>
            <w:r w:rsidRPr="00187848">
              <w:rPr>
                <w:rFonts w:ascii="Times New Roman" w:eastAsia="Times New Roman" w:hAnsi="Times New Roman" w:cs="Times New Roman"/>
                <w:sz w:val="24"/>
                <w:szCs w:val="24"/>
                <w:lang w:eastAsia="ru-RU"/>
              </w:rPr>
              <w:lastRenderedPageBreak/>
              <w:t>капитал, или законного представителя несовершеннолетнего члена семьи, не относящегося к членам семьи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Pr>
        <w:tc>
          <w:tcPr>
            <w:tcW w:w="713" w:type="pct"/>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 xml:space="preserve">2.48. Принятие решения о распоряжении (отказе в распоряжении) средствами семейного капитала </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местный исполнительный и распорядительный орган по месту назначения семейного капитала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смерти либо справка органа загса, содержащая сведения из записи акта </w:t>
            </w:r>
            <w:r w:rsidRPr="00187848">
              <w:rPr>
                <w:rFonts w:ascii="Times New Roman" w:eastAsia="Times New Roman" w:hAnsi="Times New Roman" w:cs="Times New Roman"/>
                <w:sz w:val="24"/>
                <w:szCs w:val="24"/>
                <w:lang w:eastAsia="ru-RU"/>
              </w:rPr>
              <w:lastRenderedPageBreak/>
              <w:t>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526"/>
        </w:trPr>
        <w:tc>
          <w:tcPr>
            <w:tcW w:w="713" w:type="pct"/>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2.49. Выдача дубликата решения о назначении (отказе в назначении) семейного капитала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местный исполнительный и распорядительный орган по месту назначения семейного капитала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с указанием причин утраты решения или приведения его в негодность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пришедшее в негодность решение – в случае, если решение пришло в негодность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526"/>
        </w:trPr>
        <w:tc>
          <w:tcPr>
            <w:tcW w:w="713" w:type="pct"/>
            <w:tcMar>
              <w:top w:w="0" w:type="dxa"/>
              <w:left w:w="6" w:type="dxa"/>
              <w:bottom w:w="0" w:type="dxa"/>
              <w:right w:w="6" w:type="dxa"/>
            </w:tcMar>
            <w:hideMark/>
          </w:tcPr>
          <w:p w:rsidR="00187848" w:rsidRPr="00187848" w:rsidRDefault="00187848" w:rsidP="00187848">
            <w:pPr>
              <w:spacing w:before="120" w:after="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2.50. Принятие решения о внесении изменений в решение о назначении семейного капитала и выдача выписки из такого решения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местный исполнительный и распорядительный орган по месту назначения семейного капитала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с указанием причины, по которой обращение за открытием депозитного счета члена семьи, которому назначен семейный капитал, невозможно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единовременно</w:t>
            </w:r>
          </w:p>
        </w:tc>
      </w:tr>
      <w:tr w:rsidR="00187848" w:rsidRPr="00187848" w:rsidTr="00187848">
        <w:trPr>
          <w:gridAfter w:val="1"/>
          <w:wAfter w:w="172" w:type="pct"/>
          <w:trHeight w:val="240"/>
        </w:trPr>
        <w:tc>
          <w:tcPr>
            <w:tcW w:w="4828" w:type="pct"/>
            <w:gridSpan w:val="11"/>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ГЛАВА 3</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ДОКУМЕНТЫ, ПОДТВЕРЖДАЮЩИЕ ПРАВО НА СОЦИАЛЬНЫЕ ЛЬГОТЫ</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3.1. Выдача удостоверения инвалида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медико-реабилитационная экспертная комиссия</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дня после окончания медико-социальной экспертизы</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на срок установления инвалидности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3.2. Выдача удостоверения инвалида Отечественной войны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заключение медико-реабилитационной экспертной комиссии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установления инвалидности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w:t>
            </w:r>
            <w:r w:rsidRPr="00187848">
              <w:rPr>
                <w:rFonts w:ascii="Times New Roman" w:eastAsia="Times New Roman" w:hAnsi="Times New Roman" w:cs="Times New Roman"/>
                <w:bCs/>
                <w:sz w:val="20"/>
                <w:szCs w:val="20"/>
                <w:lang w:eastAsia="ru-RU"/>
              </w:rPr>
              <w:lastRenderedPageBreak/>
              <w:t>обязанностей)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заключение медико-реабилитационной экспертной комиссии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установления инвалидности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удостоверения к орденам или медалям, другие документы, подтверждающие награждение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удостоверение к медали или знаку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 (ежемесячное пособие)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заявление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извещение о гибели (смерти) военнослужащего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погибшего (умершего) – представляется родителями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заключении брака – представляется супругой (супругом), не </w:t>
            </w:r>
            <w:r w:rsidRPr="00187848">
              <w:rPr>
                <w:rFonts w:ascii="Times New Roman" w:eastAsia="Times New Roman" w:hAnsi="Times New Roman" w:cs="Times New Roman"/>
                <w:sz w:val="24"/>
                <w:szCs w:val="24"/>
                <w:lang w:eastAsia="ru-RU"/>
              </w:rPr>
              <w:lastRenderedPageBreak/>
              <w:t>вступившей (не вступившим) в новый брак</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рабочих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 – для родителей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 вступления в новый брак – для супруги (супруга)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года «О ветеранах»</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5 рабочих дней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выплаты пенсии по случаю потери кормильца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по труду, занятости и социальной защите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3.9. Выдача удостоверения пострадавшего от катастрофы на Чернобыльской АЭС, других радиационных аварий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две фотографии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5 дней после вынесения комиссией соответствующего решения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на срок постоянного (преимущественного) </w:t>
            </w:r>
            <w:r w:rsidRPr="00187848">
              <w:rPr>
                <w:rFonts w:ascii="Times New Roman" w:eastAsia="Times New Roman" w:hAnsi="Times New Roman" w:cs="Times New Roman"/>
                <w:sz w:val="24"/>
                <w:szCs w:val="24"/>
                <w:lang w:eastAsia="ru-RU"/>
              </w:rPr>
              <w:lastRenderedPageBreak/>
              <w:t>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бессрочно – для иных лиц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выдавшая удостоверение пострадавшего от катастрофы на Чернобыльской АЭС, других радиационных аварий</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обращения, а в случае запроса документов и (или) сведений из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3.11.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3.12. Выдача: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3.12.1. удостоверения участника войны</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3.12.2. свидетельства о праве на льготы для лиц, перечисленных в пунктах 1–3 статьи 3 Закона Республики Беларусь «О ветеранах»</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3.13. Выдача удостоверения о праве на льготы для лиц, перечисленных в пунктах 4 и 5 статьи 3 </w:t>
            </w:r>
            <w:r w:rsidRPr="00187848">
              <w:rPr>
                <w:rFonts w:ascii="Times New Roman" w:eastAsia="Times New Roman" w:hAnsi="Times New Roman" w:cs="Times New Roman"/>
                <w:bCs/>
                <w:sz w:val="20"/>
                <w:szCs w:val="20"/>
                <w:lang w:eastAsia="ru-RU"/>
              </w:rPr>
              <w:lastRenderedPageBreak/>
              <w:t>Закона Республики Беларусь «О ветеранах»</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военный комиссариат (его обособленное подразделение), республиканские органы </w:t>
            </w:r>
            <w:r w:rsidRPr="00187848">
              <w:rPr>
                <w:rFonts w:ascii="Times New Roman" w:eastAsia="Times New Roman" w:hAnsi="Times New Roman" w:cs="Times New Roman"/>
                <w:sz w:val="24"/>
                <w:szCs w:val="24"/>
                <w:lang w:eastAsia="ru-RU"/>
              </w:rPr>
              <w:lastRenderedPageBreak/>
              <w:t>государственного управления, направлявшие граждан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документ, </w:t>
            </w:r>
            <w:r w:rsidRPr="00187848">
              <w:rPr>
                <w:rFonts w:ascii="Times New Roman" w:eastAsia="Times New Roman" w:hAnsi="Times New Roman" w:cs="Times New Roman"/>
                <w:sz w:val="24"/>
                <w:szCs w:val="24"/>
                <w:lang w:eastAsia="ru-RU"/>
              </w:rPr>
              <w:lastRenderedPageBreak/>
              <w:t>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 месяц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3.13</w:t>
            </w:r>
            <w:r w:rsidRPr="00187848">
              <w:rPr>
                <w:rFonts w:ascii="Times New Roman" w:eastAsia="Times New Roman" w:hAnsi="Times New Roman" w:cs="Times New Roman"/>
                <w:bCs/>
                <w:sz w:val="20"/>
                <w:szCs w:val="20"/>
                <w:vertAlign w:val="superscript"/>
                <w:lang w:eastAsia="ru-RU"/>
              </w:rPr>
              <w:t>1</w:t>
            </w:r>
            <w:r w:rsidRPr="00187848">
              <w:rPr>
                <w:rFonts w:ascii="Times New Roman" w:eastAsia="Times New Roman" w:hAnsi="Times New Roman" w:cs="Times New Roman"/>
                <w:bCs/>
                <w:sz w:val="20"/>
                <w:szCs w:val="20"/>
                <w:lang w:eastAsia="ru-RU"/>
              </w:rPr>
              <w:t>. Выдача удостоверения национального образца: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lastRenderedPageBreak/>
              <w:t>3.13</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.1. ветерана боевых действий на территории других государств</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размером 30 x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before="100" w:beforeAutospacing="1" w:after="100" w:line="240" w:lineRule="auto"/>
              <w:rPr>
                <w:rFonts w:ascii="Times New Roman" w:eastAsia="Times New Roman" w:hAnsi="Times New Roman" w:cs="Times New Roman"/>
                <w:sz w:val="20"/>
                <w:szCs w:val="20"/>
                <w:lang w:eastAsia="ru-RU"/>
              </w:rPr>
            </w:pPr>
            <w:r w:rsidRPr="00187848">
              <w:rPr>
                <w:rFonts w:ascii="Times New Roman" w:eastAsia="Times New Roman" w:hAnsi="Times New Roman" w:cs="Times New Roman"/>
                <w:sz w:val="20"/>
                <w:szCs w:val="20"/>
                <w:lang w:eastAsia="ru-RU"/>
              </w:rPr>
              <w:t>3.13</w:t>
            </w:r>
            <w:r w:rsidRPr="00187848">
              <w:rPr>
                <w:rFonts w:ascii="Times New Roman" w:eastAsia="Times New Roman" w:hAnsi="Times New Roman" w:cs="Times New Roman"/>
                <w:sz w:val="20"/>
                <w:szCs w:val="20"/>
                <w:vertAlign w:val="superscript"/>
                <w:lang w:eastAsia="ru-RU"/>
              </w:rPr>
              <w:t>1</w:t>
            </w:r>
            <w:r w:rsidRPr="00187848">
              <w:rPr>
                <w:rFonts w:ascii="Times New Roman" w:eastAsia="Times New Roman" w:hAnsi="Times New Roman" w:cs="Times New Roman"/>
                <w:sz w:val="20"/>
                <w:szCs w:val="20"/>
                <w:lang w:eastAsia="ru-RU"/>
              </w:rPr>
              <w:t>.2. инвалида боевых действий на территории других государств</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заключение медико-реабилитационной экспертной комиссии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размером 30 x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обращения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3.14. Выдача пенсионного удостоверения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пенсию, областной (Минский городской) исполнительный комитет</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день обращения после принятия решения о назначении пенсии</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назначения пенсии</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3.15. Выдача удостоверения многодетной семьи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родителей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для лиц, состоящих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w:t>
            </w:r>
            <w:r w:rsidRPr="00187848">
              <w:rPr>
                <w:rFonts w:ascii="Times New Roman" w:eastAsia="Times New Roman" w:hAnsi="Times New Roman" w:cs="Times New Roman"/>
                <w:sz w:val="24"/>
                <w:szCs w:val="24"/>
                <w:lang w:eastAsia="ru-RU"/>
              </w:rPr>
              <w:lastRenderedPageBreak/>
              <w:t>семей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до даты наступления обстоятельства, влекущего утрату семьей статуса многодетной</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3.16.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3.19. Исключен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w:t>
            </w:r>
            <w:r w:rsidRPr="00187848">
              <w:rPr>
                <w:rFonts w:ascii="Times New Roman" w:eastAsia="Times New Roman" w:hAnsi="Times New Roman" w:cs="Times New Roman"/>
                <w:bCs/>
                <w:sz w:val="20"/>
                <w:szCs w:val="20"/>
                <w:lang w:eastAsia="ru-RU"/>
              </w:rPr>
              <w:lastRenderedPageBreak/>
              <w:t>правах и гарантиях для отдельных категорий граждан»</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орган, назначающий и (или) выплачивающий пенсию</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10 дней со дня обращения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3.21. Выдача дубликатов удостоверений, указанных в пунктах 3.1–3.6, 3.8, 3.9, 3.12–3.15, 3.17, 3.18 настоящего перечня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организация, орган, выдавшие удостоверение</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с указанием причин утраты удостоверения или приведения его в негодность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пришедшее в негодность удостоверение – в случае, если удостоверение пришло в негодность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 (не представляется для выдачи дубликата удостоверения многодетной семьи)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10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на срок действия удостоверения</w:t>
            </w:r>
          </w:p>
        </w:tc>
      </w:tr>
      <w:tr w:rsidR="00187848" w:rsidRPr="00187848" w:rsidTr="00187848">
        <w:trPr>
          <w:gridAfter w:val="1"/>
          <w:wAfter w:w="172" w:type="pct"/>
          <w:trHeight w:val="240"/>
        </w:trPr>
        <w:tc>
          <w:tcPr>
            <w:tcW w:w="4828" w:type="pct"/>
            <w:gridSpan w:val="11"/>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ГЛАВА 4</w:t>
            </w:r>
            <w:r w:rsidRPr="00187848">
              <w:rPr>
                <w:rFonts w:ascii="Times New Roman" w:eastAsia="Times New Roman" w:hAnsi="Times New Roman" w:cs="Times New Roman"/>
                <w:sz w:val="24"/>
                <w:szCs w:val="24"/>
                <w:lang w:eastAsia="ru-RU"/>
              </w:rPr>
              <w:br/>
              <w:t>УСЫНОВЛЕНИЕ. ОПЕКА, ПОПЕЧИТЕЛЬСТВО, ПАТРОНАЖ. ЭМАНСИПАЦИЯ</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4.1. Выдача акта обследования условий жизни кандидата в усыновители</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кандидата в усыновители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кандидата в усыновители – в случае усыновления ребенка лицом, состоящим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одного из супругов на усыновление – в случае усыновления ребенка другим супругом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t>медицинская справка о состоянии здоровья кандидата в усыновители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справка о месте работы, службы и занимаемой должности кандидата в усыновители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кандидата в усыновители за предшествующий усыновлению год</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год</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4.2. Назначение ежемесячных денежных выплат на содержание усыновленных детей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документ, </w:t>
            </w:r>
            <w:r w:rsidRPr="00187848">
              <w:rPr>
                <w:rFonts w:ascii="Times New Roman" w:eastAsia="Times New Roman" w:hAnsi="Times New Roman" w:cs="Times New Roman"/>
                <w:sz w:val="24"/>
                <w:szCs w:val="24"/>
                <w:lang w:eastAsia="ru-RU"/>
              </w:rPr>
              <w:lastRenderedPageBreak/>
              <w:t>удостоверяющий личность усыновителя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свидетельства о рождении несовершеннолетних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усыновлении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jc w:val="center"/>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4.3. Принятие решения об установлении опеки (попечительства) над совершеннолетним и назначении опекуна (попечителя)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кандидата в опекуны (попечители)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автобиография кандидата в опекуны (попечители)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медицинская справка о состоянии здоровья кандидата в опекуны (попечители)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наличие основания назначения опеки (попечительства)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4.4. Принятие решения об установлении опеки (попечительства) над несовершеннолетним и назначении опекуна </w:t>
            </w:r>
            <w:r w:rsidRPr="00187848">
              <w:rPr>
                <w:rFonts w:ascii="Times New Roman" w:eastAsia="Times New Roman" w:hAnsi="Times New Roman" w:cs="Times New Roman"/>
                <w:bCs/>
                <w:sz w:val="20"/>
                <w:szCs w:val="20"/>
                <w:lang w:eastAsia="ru-RU"/>
              </w:rPr>
              <w:lastRenderedPageBreak/>
              <w:t>(попечителя)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xml:space="preserve">местный исполнительный и распорядительный орган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документ, </w:t>
            </w:r>
            <w:r w:rsidRPr="00187848">
              <w:rPr>
                <w:rFonts w:ascii="Times New Roman" w:eastAsia="Times New Roman" w:hAnsi="Times New Roman" w:cs="Times New Roman"/>
                <w:sz w:val="24"/>
                <w:szCs w:val="24"/>
                <w:lang w:eastAsia="ru-RU"/>
              </w:rPr>
              <w:lastRenderedPageBreak/>
              <w:t>удостоверяющий личность кандидата в опекуны (попечители)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автобиография кандидата в опекуны (попечители)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одна фотография заявителя размером 30 х 40 мм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медицинские справки о состоянии здоровья кандидата в опекуны (попечители), а также членов семьи кандидата в опекуны (попечители)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отсутствие у ребенка родителей либо наличие другого основания назначения опеки (попечительства)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разрешение на установление опеки (попечительства) компетентного органа государства, гражданином которого является ребенок, </w:t>
            </w:r>
            <w:r w:rsidRPr="00187848">
              <w:rPr>
                <w:rFonts w:ascii="Times New Roman" w:eastAsia="Times New Roman" w:hAnsi="Times New Roman" w:cs="Times New Roman"/>
                <w:sz w:val="24"/>
                <w:szCs w:val="24"/>
                <w:lang w:eastAsia="ru-RU"/>
              </w:rPr>
              <w:lastRenderedPageBreak/>
              <w:t xml:space="preserve">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w:t>
            </w:r>
            <w:r w:rsidRPr="00187848">
              <w:rPr>
                <w:rFonts w:ascii="Times New Roman" w:eastAsia="Times New Roman" w:hAnsi="Times New Roman" w:cs="Times New Roman"/>
                <w:sz w:val="24"/>
                <w:szCs w:val="24"/>
                <w:lang w:eastAsia="ru-RU"/>
              </w:rPr>
              <w:lastRenderedPageBreak/>
              <w:t>временная защита или убежище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кандидат в опекуны (попечители)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членов семьи кандидата в опекуны (попечители), проживающих совместно с ним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до достижения ребенком (детьми) 18-летнего возраста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с указанием причин совершения и описанием предполагаемой сделки с имуществом ребенка, подопечного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родителя, опекуна (попечителя)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копии документов, подтверждающих принадлежность имущества ребенку, подопечному</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кредитного договора – в случае сдачи имущества ребенка, подопечного в залог</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ребенка, подопечного (в случае, если подопечный является несовершеннолетним)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4.6. Принятие решения о передаче ребенка (детей) на воспитание в приемную семью</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местный исполнительный и распорядительный орган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 или иной </w:t>
            </w:r>
            <w:r w:rsidRPr="00187848">
              <w:rPr>
                <w:rFonts w:ascii="Times New Roman" w:eastAsia="Times New Roman" w:hAnsi="Times New Roman" w:cs="Times New Roman"/>
                <w:sz w:val="24"/>
                <w:szCs w:val="24"/>
                <w:lang w:eastAsia="ru-RU"/>
              </w:rPr>
              <w:lastRenderedPageBreak/>
              <w:t>документ, удостоверяющий личность кандидата в приемные родители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кандидат в приемные родители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медицинские справки о состоянии здоровья кандидата в приемные родители, а также членов семьи кандидата в приемные родители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членов семьи кандидата в приемные родители, проживающих совместно с ним, на передачу ребенка (детей)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за предшествующий передаче ребенка (детей) в приемную семью год</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до достижения ребенком (детьми) 18-летнего возраста</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4.7. Принятие решения о создании детского дома семейного типа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местный исполнительный и распорядительный орган </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кандидата в родители-воспитатели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заключении брака – в случае, если кандидат в родители-воспитатели состоит в браке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медицинская справка о состоянии здоровья кандидата в родители-воспитатели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об </w:t>
            </w:r>
            <w:r w:rsidRPr="00187848">
              <w:rPr>
                <w:rFonts w:ascii="Times New Roman" w:eastAsia="Times New Roman" w:hAnsi="Times New Roman" w:cs="Times New Roman"/>
                <w:sz w:val="24"/>
                <w:szCs w:val="24"/>
                <w:lang w:eastAsia="ru-RU"/>
              </w:rPr>
              <w:lastRenderedPageBreak/>
              <w:t>образовании, документ об обучении</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совершеннолетних членов семьи кандидата в родители-воспитатели, проживающих совместно с ним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сведения о доходе за предшествующий образованию детского дома семейного типа год</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4.8. Принятие решения об установлении патронажа (назначении помощника)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лица, нуждающегося в патронаже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лица на осуществление патронажа (назначение его помощником)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медицинская справка о состоянии здоровья лица, давшего согласие на осуществление патронажа (назначение его помощником)</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4.9. Принятие решения об изменении фамилии несовершеннолетнего и собственного имени несовершеннолетнего старше 6 лет</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несовершеннолетнего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несовершеннолетнего, достигшего 10 лет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w:t>
            </w:r>
            <w:r w:rsidRPr="00187848">
              <w:rPr>
                <w:rFonts w:ascii="Times New Roman" w:eastAsia="Times New Roman" w:hAnsi="Times New Roman" w:cs="Times New Roman"/>
                <w:sz w:val="24"/>
                <w:szCs w:val="24"/>
                <w:lang w:eastAsia="ru-RU"/>
              </w:rPr>
              <w:lastRenderedPageBreak/>
              <w:t>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6 месяцев</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4.10. Принятие решения об объявлении несовершеннолетнего полностью дееспособным (эмансипация)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 несовершеннолетнего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рождении несовершеннолетнего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родителей (других законных представителей)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трудовой договор (контракт) с несовершеннолетним либо иное подтверждение его трудовой или предпринимательской деятельности</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4.11. Принятие решения об освобождении опекунов, попечителей от выполнения ими своих обязанностей</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местный исполнительный и распорядительный орган</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15 дней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бессрочно </w:t>
            </w:r>
          </w:p>
        </w:tc>
      </w:tr>
      <w:tr w:rsidR="00187848" w:rsidRPr="00187848" w:rsidTr="00187848">
        <w:trPr>
          <w:gridAfter w:val="1"/>
          <w:wAfter w:w="172" w:type="pct"/>
          <w:trHeight w:val="240"/>
        </w:trPr>
        <w:tc>
          <w:tcPr>
            <w:tcW w:w="4828" w:type="pct"/>
            <w:gridSpan w:val="11"/>
            <w:tcMar>
              <w:top w:w="0" w:type="dxa"/>
              <w:left w:w="6" w:type="dxa"/>
              <w:bottom w:w="0" w:type="dxa"/>
              <w:right w:w="6" w:type="dxa"/>
            </w:tcMar>
            <w:hideMark/>
          </w:tcPr>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ГЛАВА 5</w:t>
            </w:r>
            <w:r w:rsidRPr="00187848">
              <w:rPr>
                <w:rFonts w:ascii="Times New Roman" w:eastAsia="Times New Roman" w:hAnsi="Times New Roman" w:cs="Times New Roman"/>
                <w:sz w:val="24"/>
                <w:szCs w:val="24"/>
                <w:lang w:eastAsia="ru-RU"/>
              </w:rPr>
              <w:br/>
              <w:t>РЕГИСТРАЦИЯ АКТОВ ГРАЖДАНСКОГО СОСТОЯНИЯ</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5.1. Регистрация рождения</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загса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w:t>
            </w:r>
            <w:r w:rsidRPr="00187848">
              <w:rPr>
                <w:rFonts w:ascii="Times New Roman" w:eastAsia="Times New Roman" w:hAnsi="Times New Roman" w:cs="Times New Roman"/>
                <w:sz w:val="24"/>
                <w:szCs w:val="24"/>
                <w:lang w:eastAsia="ru-RU"/>
              </w:rPr>
              <w:lastRenderedPageBreak/>
              <w:t>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медицинская справка о рождении либо копия решения суда об установлении факта рождения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w:t>
            </w:r>
            <w:r w:rsidRPr="00187848">
              <w:rPr>
                <w:rFonts w:ascii="Times New Roman" w:eastAsia="Times New Roman" w:hAnsi="Times New Roman" w:cs="Times New Roman"/>
                <w:sz w:val="24"/>
                <w:szCs w:val="24"/>
                <w:lang w:eastAsia="ru-RU"/>
              </w:rPr>
              <w:lastRenderedPageBreak/>
              <w:t>в браке между собой, копия решения суда об установлении отцовства), – в случае, если родители ребенка не состоят в браке между собой</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2 дня со дня подачи заявления, при торжественной регистрации рождения – 3 дня, при одновременной регистрации рождения, установления </w:t>
            </w:r>
            <w:r w:rsidRPr="00187848">
              <w:rPr>
                <w:rFonts w:ascii="Times New Roman" w:eastAsia="Times New Roman" w:hAnsi="Times New Roman" w:cs="Times New Roman"/>
                <w:sz w:val="24"/>
                <w:szCs w:val="24"/>
                <w:lang w:eastAsia="ru-RU"/>
              </w:rPr>
              <w:lastRenderedPageBreak/>
              <w:t>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бессрочно</w:t>
            </w:r>
          </w:p>
        </w:tc>
      </w:tr>
      <w:tr w:rsidR="00187848" w:rsidRPr="00187848" w:rsidTr="00187848">
        <w:trPr>
          <w:gridAfter w:val="1"/>
          <w:wAfter w:w="172" w:type="pct"/>
          <w:trHeight w:val="240"/>
        </w:trPr>
        <w:tc>
          <w:tcPr>
            <w:tcW w:w="713" w:type="pct"/>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5.2. Регистрация заключения брака</w:t>
            </w:r>
          </w:p>
        </w:tc>
        <w:tc>
          <w:tcPr>
            <w:tcW w:w="988"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орган загса</w:t>
            </w:r>
          </w:p>
        </w:tc>
        <w:tc>
          <w:tcPr>
            <w:tcW w:w="89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совместное заявление лиц, вступающих в брак</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паспорта или иные документы, удостоверяющие личность лиц, вступающих в брак</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w:t>
            </w:r>
            <w:r w:rsidRPr="00187848">
              <w:rPr>
                <w:rFonts w:ascii="Times New Roman" w:eastAsia="Times New Roman" w:hAnsi="Times New Roman" w:cs="Times New Roman"/>
                <w:sz w:val="24"/>
                <w:szCs w:val="24"/>
                <w:lang w:eastAsia="ru-RU"/>
              </w:rPr>
              <w:lastRenderedPageBreak/>
              <w:t>состоянии здоровья (подтверждающая беременность) лица, вступающего в брак, – для лица, не достигшего 18-летнего возраста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внесение платы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lastRenderedPageBreak/>
              <w:br/>
              <w:t>помимо указанных документов лицами, вступающими в брак, представляются: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гражданами Республики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иностранными гражданами и лицами без гражданства (за исключением иностранных граждан и лиц без гражданства, </w:t>
            </w:r>
            <w:r w:rsidRPr="00187848">
              <w:rPr>
                <w:rFonts w:ascii="Times New Roman" w:eastAsia="Times New Roman" w:hAnsi="Times New Roman" w:cs="Times New Roman"/>
                <w:sz w:val="24"/>
                <w:szCs w:val="24"/>
                <w:lang w:eastAsia="ru-RU"/>
              </w:rPr>
              <w:lastRenderedPageBreak/>
              <w:t>которым предоставлены статус беженца или убежище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иностранными гражданами и лицами </w:t>
            </w:r>
            <w:r w:rsidRPr="00187848">
              <w:rPr>
                <w:rFonts w:ascii="Times New Roman" w:eastAsia="Times New Roman" w:hAnsi="Times New Roman" w:cs="Times New Roman"/>
                <w:sz w:val="24"/>
                <w:szCs w:val="24"/>
                <w:lang w:eastAsia="ru-RU"/>
              </w:rPr>
              <w:lastRenderedPageBreak/>
              <w:t>без гражданства, которым предоставлены статус беженца или убежище в Республике Беларусь:</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3"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1 базовая величина за регистрацию заключения брака, включая выдачу свидетельства</w:t>
            </w:r>
          </w:p>
        </w:tc>
        <w:tc>
          <w:tcPr>
            <w:tcW w:w="69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3 месяца со дня подачи заявления</w:t>
            </w:r>
          </w:p>
        </w:tc>
        <w:tc>
          <w:tcPr>
            <w:tcW w:w="800"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w:t>
            </w:r>
          </w:p>
        </w:tc>
      </w:tr>
      <w:tr w:rsidR="00187848" w:rsidRPr="00187848" w:rsidTr="00187848">
        <w:trPr>
          <w:trHeight w:val="240"/>
        </w:trPr>
        <w:tc>
          <w:tcPr>
            <w:tcW w:w="871" w:type="pct"/>
            <w:gridSpan w:val="2"/>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926"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республиканская организация по государственной регистрации</w:t>
            </w:r>
          </w:p>
        </w:tc>
        <w:tc>
          <w:tcPr>
            <w:tcW w:w="965"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заявление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w:t>
            </w:r>
            <w:r w:rsidRPr="00187848">
              <w:rPr>
                <w:rFonts w:ascii="Times New Roman" w:eastAsia="Times New Roman" w:hAnsi="Times New Roman" w:cs="Times New Roman"/>
                <w:sz w:val="24"/>
                <w:szCs w:val="24"/>
                <w:lang w:eastAsia="ru-RU"/>
              </w:rPr>
              <w:lastRenderedPageBreak/>
              <w:t>прекращения прав, ограничений (обременений) прав на него)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w:t>
            </w:r>
            <w:r w:rsidRPr="00187848">
              <w:rPr>
                <w:rFonts w:ascii="Times New Roman" w:eastAsia="Times New Roman" w:hAnsi="Times New Roman" w:cs="Times New Roman"/>
                <w:sz w:val="24"/>
                <w:szCs w:val="24"/>
                <w:lang w:eastAsia="ru-RU"/>
              </w:rPr>
              <w:lastRenderedPageBreak/>
              <w:t>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w:t>
            </w:r>
            <w:r w:rsidRPr="00187848">
              <w:rPr>
                <w:rFonts w:ascii="Times New Roman" w:eastAsia="Times New Roman" w:hAnsi="Times New Roman" w:cs="Times New Roman"/>
                <w:sz w:val="24"/>
                <w:szCs w:val="24"/>
                <w:lang w:eastAsia="ru-RU"/>
              </w:rPr>
              <w:lastRenderedPageBreak/>
              <w:t>собственности либо права хозяйственного ведения или права оперативного управления на него или изменения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письменное согласие (решение) собственника предприятия на прекращение его </w:t>
            </w:r>
            <w:r w:rsidRPr="00187848">
              <w:rPr>
                <w:rFonts w:ascii="Times New Roman" w:eastAsia="Times New Roman" w:hAnsi="Times New Roman" w:cs="Times New Roman"/>
                <w:sz w:val="24"/>
                <w:szCs w:val="24"/>
                <w:lang w:eastAsia="ru-RU"/>
              </w:rPr>
              <w:lastRenderedPageBreak/>
              <w:t>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подтверждающие внесение платы</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легализованная выписка из торгового реестра страны происхождения или иное эквивалентное доказательство юридического статуса </w:t>
            </w:r>
            <w:r w:rsidRPr="00187848">
              <w:rPr>
                <w:rFonts w:ascii="Times New Roman" w:eastAsia="Times New Roman" w:hAnsi="Times New Roman" w:cs="Times New Roman"/>
                <w:sz w:val="24"/>
                <w:szCs w:val="24"/>
                <w:lang w:eastAsia="ru-RU"/>
              </w:rPr>
              <w:lastRenderedPageBreak/>
              <w:t>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передаточный акт – в случае государственной регистрации возникновения, перехода, прекращения прав, ограничений </w:t>
            </w:r>
            <w:r w:rsidRPr="00187848">
              <w:rPr>
                <w:rFonts w:ascii="Times New Roman" w:eastAsia="Times New Roman" w:hAnsi="Times New Roman" w:cs="Times New Roman"/>
                <w:sz w:val="24"/>
                <w:szCs w:val="24"/>
                <w:lang w:eastAsia="ru-RU"/>
              </w:rPr>
              <w:lastRenderedPageBreak/>
              <w:t>(обременений)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59"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6 базовых величин – за государственную регистрацию сделки с предприятием</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 xml:space="preserve">6 базовых величин – за государственную регистрацию возникновения, или перехода, или </w:t>
            </w:r>
            <w:r w:rsidRPr="00187848">
              <w:rPr>
                <w:rFonts w:ascii="Times New Roman" w:eastAsia="Times New Roman" w:hAnsi="Times New Roman" w:cs="Times New Roman"/>
                <w:sz w:val="24"/>
                <w:szCs w:val="24"/>
                <w:lang w:eastAsia="ru-RU"/>
              </w:rPr>
              <w:lastRenderedPageBreak/>
              <w:t>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sidRPr="00187848">
              <w:rPr>
                <w:rFonts w:ascii="Times New Roman" w:eastAsia="Times New Roman" w:hAnsi="Times New Roman" w:cs="Times New Roman"/>
                <w:sz w:val="24"/>
                <w:szCs w:val="24"/>
                <w:lang w:eastAsia="ru-RU"/>
              </w:rPr>
              <w:br/>
            </w:r>
            <w:r w:rsidRPr="00187848">
              <w:rPr>
                <w:rFonts w:ascii="Times New Roman" w:eastAsia="Times New Roman" w:hAnsi="Times New Roman" w:cs="Times New Roman"/>
                <w:sz w:val="24"/>
                <w:szCs w:val="24"/>
                <w:lang w:eastAsia="ru-RU"/>
              </w:rPr>
              <w:br/>
              <w:t>7 базовых величин – дополнительно за государственную регистрацию в ускоренном порядке</w:t>
            </w:r>
          </w:p>
        </w:tc>
        <w:tc>
          <w:tcPr>
            <w:tcW w:w="87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30 дней со дня подачи заявления, а в случае совершения регистрационных действий в ускоренном порядке – 5 рабочих дней</w:t>
            </w:r>
          </w:p>
        </w:tc>
        <w:tc>
          <w:tcPr>
            <w:tcW w:w="509"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trHeight w:val="240"/>
        </w:trPr>
        <w:tc>
          <w:tcPr>
            <w:tcW w:w="871" w:type="pct"/>
            <w:gridSpan w:val="2"/>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926"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садоводческое товарищество</w:t>
            </w:r>
          </w:p>
        </w:tc>
        <w:tc>
          <w:tcPr>
            <w:tcW w:w="965"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859"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87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7 дней со дня обращения</w:t>
            </w:r>
          </w:p>
        </w:tc>
        <w:tc>
          <w:tcPr>
            <w:tcW w:w="509"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trHeight w:val="240"/>
        </w:trPr>
        <w:tc>
          <w:tcPr>
            <w:tcW w:w="871" w:type="pct"/>
            <w:gridSpan w:val="2"/>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926"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гаражный кооператив</w:t>
            </w:r>
          </w:p>
        </w:tc>
        <w:tc>
          <w:tcPr>
            <w:tcW w:w="965"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паспорт или иной документ, удостоверяющий личность</w:t>
            </w:r>
          </w:p>
        </w:tc>
        <w:tc>
          <w:tcPr>
            <w:tcW w:w="859"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бесплатно</w:t>
            </w:r>
          </w:p>
        </w:tc>
        <w:tc>
          <w:tcPr>
            <w:tcW w:w="871"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7 дней со дня обращения</w:t>
            </w:r>
          </w:p>
        </w:tc>
        <w:tc>
          <w:tcPr>
            <w:tcW w:w="509" w:type="pct"/>
            <w:gridSpan w:val="2"/>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r w:rsidR="00187848" w:rsidRPr="00187848" w:rsidTr="00187848">
        <w:trPr>
          <w:trHeight w:val="240"/>
        </w:trPr>
        <w:tc>
          <w:tcPr>
            <w:tcW w:w="871" w:type="pct"/>
            <w:gridSpan w:val="2"/>
            <w:tcBorders>
              <w:bottom w:val="single" w:sz="4" w:space="0" w:color="auto"/>
            </w:tcBorders>
            <w:tcMar>
              <w:top w:w="0" w:type="dxa"/>
              <w:left w:w="6" w:type="dxa"/>
              <w:bottom w:w="0" w:type="dxa"/>
              <w:right w:w="6" w:type="dxa"/>
            </w:tcMar>
            <w:hideMark/>
          </w:tcPr>
          <w:p w:rsidR="00187848" w:rsidRPr="00187848" w:rsidRDefault="00187848" w:rsidP="00187848">
            <w:pPr>
              <w:spacing w:after="100" w:line="240" w:lineRule="auto"/>
              <w:rPr>
                <w:rFonts w:ascii="Times New Roman" w:eastAsia="Times New Roman" w:hAnsi="Times New Roman" w:cs="Times New Roman"/>
                <w:bCs/>
                <w:sz w:val="20"/>
                <w:szCs w:val="20"/>
                <w:lang w:eastAsia="ru-RU"/>
              </w:rPr>
            </w:pPr>
            <w:r w:rsidRPr="00187848">
              <w:rPr>
                <w:rFonts w:ascii="Times New Roman" w:eastAsia="Times New Roman" w:hAnsi="Times New Roman" w:cs="Times New Roman"/>
                <w:bCs/>
                <w:sz w:val="20"/>
                <w:szCs w:val="20"/>
                <w:lang w:eastAsia="ru-RU"/>
              </w:rPr>
              <w:t xml:space="preserve">22.24. Выдача справки, подтверждающей возведение до 8 мая 2003 г. жилого дома (жилого изолированного </w:t>
            </w:r>
            <w:r w:rsidRPr="00187848">
              <w:rPr>
                <w:rFonts w:ascii="Times New Roman" w:eastAsia="Times New Roman" w:hAnsi="Times New Roman" w:cs="Times New Roman"/>
                <w:bCs/>
                <w:sz w:val="20"/>
                <w:szCs w:val="20"/>
                <w:lang w:eastAsia="ru-RU"/>
              </w:rPr>
              <w:lastRenderedPageBreak/>
              <w:t xml:space="preserve">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926" w:type="pct"/>
            <w:gridSpan w:val="2"/>
            <w:tcBorders>
              <w:bottom w:val="single" w:sz="4" w:space="0" w:color="auto"/>
            </w:tcBorders>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местный исполнительный и распорядительный орган</w:t>
            </w:r>
          </w:p>
        </w:tc>
        <w:tc>
          <w:tcPr>
            <w:tcW w:w="965" w:type="pct"/>
            <w:gridSpan w:val="2"/>
            <w:tcBorders>
              <w:bottom w:val="single" w:sz="4" w:space="0" w:color="auto"/>
            </w:tcBorders>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паспорт или иной документ, удостоверяющий </w:t>
            </w:r>
            <w:r w:rsidRPr="00187848">
              <w:rPr>
                <w:rFonts w:ascii="Times New Roman" w:eastAsia="Times New Roman" w:hAnsi="Times New Roman" w:cs="Times New Roman"/>
                <w:sz w:val="24"/>
                <w:szCs w:val="24"/>
                <w:lang w:eastAsia="ru-RU"/>
              </w:rPr>
              <w:lastRenderedPageBreak/>
              <w:t>личность</w:t>
            </w:r>
          </w:p>
        </w:tc>
        <w:tc>
          <w:tcPr>
            <w:tcW w:w="859" w:type="pct"/>
            <w:gridSpan w:val="2"/>
            <w:tcBorders>
              <w:bottom w:val="single" w:sz="4" w:space="0" w:color="auto"/>
            </w:tcBorders>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бесплатно</w:t>
            </w:r>
          </w:p>
        </w:tc>
        <w:tc>
          <w:tcPr>
            <w:tcW w:w="871" w:type="pct"/>
            <w:gridSpan w:val="2"/>
            <w:tcBorders>
              <w:bottom w:val="single" w:sz="4" w:space="0" w:color="auto"/>
            </w:tcBorders>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1 месяц со дня обращения</w:t>
            </w:r>
          </w:p>
        </w:tc>
        <w:tc>
          <w:tcPr>
            <w:tcW w:w="509" w:type="pct"/>
            <w:gridSpan w:val="2"/>
            <w:tcBorders>
              <w:bottom w:val="single" w:sz="4" w:space="0" w:color="auto"/>
            </w:tcBorders>
            <w:tcMar>
              <w:top w:w="0" w:type="dxa"/>
              <w:left w:w="6" w:type="dxa"/>
              <w:bottom w:w="0" w:type="dxa"/>
              <w:right w:w="6" w:type="dxa"/>
            </w:tcMar>
            <w:hideMark/>
          </w:tcPr>
          <w:p w:rsidR="00187848" w:rsidRPr="00187848" w:rsidRDefault="00187848" w:rsidP="00187848">
            <w:pPr>
              <w:spacing w:before="120"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бессрочно</w:t>
            </w:r>
          </w:p>
        </w:tc>
      </w:tr>
    </w:tbl>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______________________________</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w:t>
      </w:r>
      <w:r w:rsidRPr="00187848">
        <w:rPr>
          <w:rFonts w:ascii="Times New Roman" w:eastAsia="Times New Roman" w:hAnsi="Times New Roman" w:cs="Times New Roman"/>
          <w:sz w:val="24"/>
          <w:szCs w:val="24"/>
          <w:lang w:eastAsia="ru-RU"/>
        </w:rPr>
        <w:lastRenderedPageBreak/>
        <w:t>внесение платы, взимаемой при осуществлении административной процедуры, не требуется.</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Государственная пошлина за выдачу разрешения на допуск уплачивается по ставке:</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увеличенной на коэффициент 2, в отношении транспортного средства, для которого срок действия разрешения на допуск установлен два года.</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Государственная пошлина за выдачу разрешения на допуск не уплачивается в отношении транспортных средств:</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специально оборудованных для использования инвалидами;</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полученных (приобретенных) через органы по труду, занятости и социальной защите в соответствии с ранее действовавшим законодательством.</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187848" w:rsidRPr="00187848" w:rsidRDefault="00187848" w:rsidP="00187848">
      <w:pPr>
        <w:spacing w:before="100" w:beforeAutospacing="1" w:after="100" w:afterAutospacing="1"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187848" w:rsidRPr="00187848" w:rsidRDefault="00187848" w:rsidP="00187848">
      <w:pPr>
        <w:spacing w:before="100" w:beforeAutospacing="1" w:after="240"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187848" w:rsidRPr="00187848" w:rsidRDefault="00187848" w:rsidP="00187848">
      <w:pPr>
        <w:spacing w:before="100" w:beforeAutospacing="1" w:after="240" w:line="240" w:lineRule="auto"/>
        <w:rPr>
          <w:rFonts w:ascii="Times New Roman" w:eastAsia="Times New Roman" w:hAnsi="Times New Roman" w:cs="Times New Roman"/>
          <w:sz w:val="24"/>
          <w:szCs w:val="24"/>
          <w:lang w:eastAsia="ru-RU"/>
        </w:rPr>
      </w:pPr>
      <w:r w:rsidRPr="00187848">
        <w:rPr>
          <w:rFonts w:ascii="Times New Roman" w:eastAsia="Times New Roman" w:hAnsi="Times New Roman" w:cs="Times New Roman"/>
          <w:sz w:val="24"/>
          <w:szCs w:val="24"/>
          <w:lang w:eastAsia="ru-RU"/>
        </w:rPr>
        <w:t> </w:t>
      </w:r>
    </w:p>
    <w:p w:rsidR="00322324" w:rsidRDefault="00187848"/>
    <w:sectPr w:rsidR="00322324" w:rsidSect="00403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7848"/>
    <w:rsid w:val="00166F0C"/>
    <w:rsid w:val="00187848"/>
    <w:rsid w:val="001B3CA2"/>
    <w:rsid w:val="003F0605"/>
    <w:rsid w:val="004032DC"/>
    <w:rsid w:val="005234C3"/>
    <w:rsid w:val="007731DE"/>
    <w:rsid w:val="00862BE1"/>
    <w:rsid w:val="008B3462"/>
    <w:rsid w:val="00906373"/>
    <w:rsid w:val="00BF129F"/>
    <w:rsid w:val="00ED3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87848"/>
  </w:style>
  <w:style w:type="character" w:customStyle="1" w:styleId="promulgator">
    <w:name w:val="promulgator"/>
    <w:basedOn w:val="a0"/>
    <w:rsid w:val="00187848"/>
  </w:style>
  <w:style w:type="paragraph" w:customStyle="1" w:styleId="newncpi">
    <w:name w:val="newncpi"/>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187848"/>
  </w:style>
  <w:style w:type="character" w:customStyle="1" w:styleId="number">
    <w:name w:val="number"/>
    <w:basedOn w:val="a0"/>
    <w:rsid w:val="00187848"/>
  </w:style>
  <w:style w:type="paragraph" w:customStyle="1" w:styleId="title">
    <w:name w:val="title"/>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187848"/>
  </w:style>
  <w:style w:type="paragraph" w:customStyle="1" w:styleId="point">
    <w:name w:val="point"/>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87848"/>
  </w:style>
  <w:style w:type="character" w:customStyle="1" w:styleId="pers">
    <w:name w:val="pers"/>
    <w:basedOn w:val="a0"/>
    <w:rsid w:val="00187848"/>
  </w:style>
  <w:style w:type="paragraph" w:customStyle="1" w:styleId="append1">
    <w:name w:val="append1"/>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noun">
    <w:name w:val="rednoun"/>
    <w:basedOn w:val="a0"/>
    <w:rsid w:val="00187848"/>
  </w:style>
  <w:style w:type="paragraph" w:customStyle="1" w:styleId="capu1">
    <w:name w:val="capu1"/>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1878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0726233">
      <w:bodyDiv w:val="1"/>
      <w:marLeft w:val="0"/>
      <w:marRight w:val="0"/>
      <w:marTop w:val="0"/>
      <w:marBottom w:val="0"/>
      <w:divBdr>
        <w:top w:val="none" w:sz="0" w:space="0" w:color="auto"/>
        <w:left w:val="none" w:sz="0" w:space="0" w:color="auto"/>
        <w:bottom w:val="none" w:sz="0" w:space="0" w:color="auto"/>
        <w:right w:val="none" w:sz="0" w:space="0" w:color="auto"/>
      </w:divBdr>
      <w:divsChild>
        <w:div w:id="274336532">
          <w:marLeft w:val="0"/>
          <w:marRight w:val="0"/>
          <w:marTop w:val="0"/>
          <w:marBottom w:val="0"/>
          <w:divBdr>
            <w:top w:val="none" w:sz="0" w:space="0" w:color="auto"/>
            <w:left w:val="none" w:sz="0" w:space="0" w:color="auto"/>
            <w:bottom w:val="none" w:sz="0" w:space="0" w:color="auto"/>
            <w:right w:val="none" w:sz="0" w:space="0" w:color="auto"/>
          </w:divBdr>
        </w:div>
        <w:div w:id="434247219">
          <w:marLeft w:val="0"/>
          <w:marRight w:val="0"/>
          <w:marTop w:val="0"/>
          <w:marBottom w:val="0"/>
          <w:divBdr>
            <w:top w:val="none" w:sz="0" w:space="0" w:color="auto"/>
            <w:left w:val="none" w:sz="0" w:space="0" w:color="auto"/>
            <w:bottom w:val="none" w:sz="0" w:space="0" w:color="auto"/>
            <w:right w:val="none" w:sz="0" w:space="0" w:color="auto"/>
          </w:divBdr>
        </w:div>
      </w:divsChild>
    </w:div>
    <w:div w:id="9565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138</Pages>
  <Words>27939</Words>
  <Characters>159257</Characters>
  <Application>Microsoft Office Word</Application>
  <DocSecurity>0</DocSecurity>
  <Lines>1327</Lines>
  <Paragraphs>373</Paragraphs>
  <ScaleCrop>false</ScaleCrop>
  <Company/>
  <LinksUpToDate>false</LinksUpToDate>
  <CharactersWithSpaces>186823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2019-01-11T09:26:00Z</dcterms:created>
  <dcterms:modified xsi:type="dcterms:W3CDTF">2019-01-11T09:37:00Z</dcterms:modified>
</cp:coreProperties>
</file>