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b/>
          <w:bCs/>
          <w:i/>
          <w:iCs/>
          <w:sz w:val="32"/>
          <w:szCs w:val="36"/>
          <w:lang w:eastAsia="ru-RU"/>
        </w:rPr>
        <w:t>Что за праздник?</w:t>
      </w:r>
    </w:p>
    <w:p w:rsid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Arial" w:hAnsi="Arial" w:cs="Arial"/>
          <w:i/>
          <w:iCs/>
          <w:sz w:val="32"/>
          <w:szCs w:val="36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(Н. Иванова)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bookmarkStart w:id="0" w:name="_GoBack"/>
      <w:bookmarkEnd w:id="0"/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В небе праздничный салют,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Фейерверки там и тут.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Поздравляет вся страна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Славных ветеранов.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А цветущая весна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Дарит им тюльпаны,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Дарит белую сирень.</w:t>
      </w:r>
    </w:p>
    <w:p w:rsidR="00DF4375" w:rsidRPr="00DF4375" w:rsidRDefault="00DF4375" w:rsidP="00DF4375">
      <w:pPr>
        <w:shd w:val="clear" w:color="auto" w:fill="FFFFFF"/>
        <w:overflowPunct/>
        <w:autoSpaceDE/>
        <w:autoSpaceDN/>
        <w:adjustRightInd/>
        <w:spacing w:before="150" w:after="180"/>
        <w:jc w:val="center"/>
        <w:textAlignment w:val="auto"/>
        <w:rPr>
          <w:rFonts w:ascii="Tahoma" w:hAnsi="Tahoma" w:cs="Tahoma"/>
          <w:sz w:val="16"/>
          <w:szCs w:val="18"/>
          <w:lang w:eastAsia="ru-RU"/>
        </w:rPr>
      </w:pPr>
      <w:r w:rsidRPr="00DF4375">
        <w:rPr>
          <w:rFonts w:ascii="Arial" w:hAnsi="Arial" w:cs="Arial"/>
          <w:i/>
          <w:iCs/>
          <w:sz w:val="32"/>
          <w:szCs w:val="36"/>
          <w:lang w:eastAsia="ru-RU"/>
        </w:rPr>
        <w:t>Что за славный майский день?</w:t>
      </w:r>
    </w:p>
    <w:p w:rsidR="007D31FA" w:rsidRDefault="007D31FA"/>
    <w:sectPr w:rsidR="007D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75"/>
    <w:rsid w:val="007D31FA"/>
    <w:rsid w:val="00C24B9D"/>
    <w:rsid w:val="00D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2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24B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24B9D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C24B9D"/>
    <w:pPr>
      <w:overflowPunct/>
      <w:autoSpaceDE/>
      <w:autoSpaceDN/>
      <w:adjustRightInd/>
      <w:spacing w:line="276" w:lineRule="auto"/>
      <w:textAlignment w:val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C2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B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24B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24B9D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TOC Heading"/>
    <w:basedOn w:val="1"/>
    <w:next w:val="a"/>
    <w:uiPriority w:val="39"/>
    <w:semiHidden/>
    <w:unhideWhenUsed/>
    <w:qFormat/>
    <w:rsid w:val="00C24B9D"/>
    <w:pPr>
      <w:overflowPunct/>
      <w:autoSpaceDE/>
      <w:autoSpaceDN/>
      <w:adjustRightInd/>
      <w:spacing w:line="276" w:lineRule="auto"/>
      <w:textAlignment w:val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Torrents.by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</cp:revision>
  <dcterms:created xsi:type="dcterms:W3CDTF">2020-11-27T14:15:00Z</dcterms:created>
  <dcterms:modified xsi:type="dcterms:W3CDTF">2020-11-27T14:16:00Z</dcterms:modified>
</cp:coreProperties>
</file>