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A5" w:rsidRDefault="005A18A5">
      <w:pP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  <w:t>Консультация «Мой ребёнок зачислен в логопедический пункт»</w:t>
      </w:r>
    </w:p>
    <w:p w:rsid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83155" cy="3147695"/>
            <wp:effectExtent l="0" t="0" r="0" b="0"/>
            <wp:docPr id="2" name="Рисунок 2" descr="http://berezki-sad.ucoz.ru/dizart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i-sad.ucoz.ru/dizartr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 xml:space="preserve">Что такое </w:t>
      </w:r>
      <w:proofErr w:type="spellStart"/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логопункт</w:t>
      </w:r>
      <w:proofErr w:type="spellEnd"/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?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В настоящее время во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многих  учреждениях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дошкольного образования функционируют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логопункты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,  такой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логопункт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есть и в нашем детском саду.   Должность учителя-дефектолога вводится в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штатное  расписание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  учреждений дошкольного образования  с целью создания равных стартовых возможностей в начале обучения детей в школе, в связи с наблюдающимся в последнее время снижением уровня речевого развития детей дошкольного возраста. Работа учителя-дефектолога строится с учётом внутреннего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расписания  учреждения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дошкольного образования.  График работы и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расписание  занятий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утверждается заведующей .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Список  детей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на оказание логопедической помощи детям утверждается заведующим УДО, руководителем ПМПК.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Целью работы </w:t>
      </w:r>
      <w:proofErr w:type="spellStart"/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логопункта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 в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 учреждении  дошкольного образования является оказание необходимой логопедической помощи детям в возрасте от 5 до 7 лет.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Основными задачами и должностными обязанностями учителя-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дефектолога  в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логопункте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являются: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формирование и развитие фонематического слуха у детей с нарушениями речи;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коррекция нарушений звуковосприятия и звукопроизношения;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своевременное предупреждение и преодоление трудностей речевого развития;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привитие детям навыков коммуникативного общения;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5.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решение задач социального и речевого развития.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В начале учебного года работа учителя-дефектолога начинается с обследования состояния речи детей старшего возраста, остальные дети, достигшие 4-х летнего возраста, обследуются в течение года. Общее количество детей для логопедической работы в течение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года  на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ставку учителя-дефектолога в детском саду составляет 20-24 человека. В первую очередь в список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включаются  дети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  шестилетнего возраста, выпускаемые в школу. При наличии свободных мест и после освобождения мест в результате логопедической работы с детьми подготовительного возраста,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принимаются  дети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 пятилетнего возраста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Основной формой организации работы с детьми, имеющими нарушения речи, являются индивидуальные занятия.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Занятия  кратковременные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(20 мин.), 2-3 раза в неделю. Продолжительность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занятий  не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превышает  время, предусмотренное физиологическими особенностями возраста детей,  в соответствии с Санитарно-эпидемиологическими требованиями к устройству, содержанию и организации режима работы в дошкольных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организациях.В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настоящее время нет коррекционной программы для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логопунктов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, поэтому опорой в  работе являются классические методики (Т.Б. Филичевой, Г.А. Каше, Г.В. Чиркиной) и владение современными технологиями (Т.А. Ткаченко, О.С. Ушаковой).  Диагностика, коррекция и профилактика должны рассматриваться не только в отношении речевых дефектов ребёнка, но и связанных с ними недостатков развития психических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функций.Для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улучшения речевой ситуации в группах,  в работе с воспитателями используются такие формы, как индивидуальные беседы, консультации, практикумы, семинары, анкетирование, обсуждение проблем на педсоветах; оказание практической помощи в планировании работы по развитию речи детей, составлении  наглядных материалов, памяток, советов по подбору речевого материала для праздников. Так как речь является высшей психической функцией человека, то от её недоразвития страдают и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другие  психические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функции (внимание, память, мышление). На этом этапе работы большое значение играет сотрудничество с педагогом-психологом, который помогает осуществить поставленную задачу. Советы и рекомендации учителя-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логопеда  оформляются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в виде буклетов, памяток.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Логопедическое воздействие осуществляется поэтапно: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подготовительный,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постановка звука,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автоматизация звука и, в случаях замены одного звука другим или 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смешения их,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этап дифференциации.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I. Подготовительный этап. Цель этого этапа – подготовка к правильному восприятию и воспроизведению звука. На этом этапе работа идет одновременно по нескольким направлениям: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формирование точных движений органов артикуляционного аппарата;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формирование направленной воздушной струи;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развитие мелкой моторики рук;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развитие фонематического слуха;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отработка опорных звуков.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II. Этап постановки звука. Цель этого этапа – добиться правильного звучания изолированного звука. Для того, чтобы отработать произношение изолированного звука нам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 (если он необходим). К следующему этапу – автоматизации звука переходят только тогда, когда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ребенок  может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легко, без предварительной подготовки, без поиска нужной артикуляции произнести поставленный звук (но не звукоподражание).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III. Этап автоматизации звука. Цель данного этапа – добиться правильного произношения звука во фразовой речи, то есть в обычной. На этом этапе постепенно, последовательно поставленный звук вводится в слоги, слова, предложения (стихи, рассказы) и в самостоятельную речь ребенка.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VI. Этап дифференциации. 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 (зачастую с тем, на который заменял его до начала коррекционной работы),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разграничению с другими звуками, то есть дифференциации.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Причины и виды речевых нарушений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 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внутриутробная патология;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наследственная предрасположенность, генетические аномалии;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неблагоприятные роды и их последствия;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заболевания, перенесенные ребенком в первые годы жизни;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5.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ребенок общается с людьми с нарушениями речи;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6.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малыш растет в неблагоприятных социально-бытовых условиях;</w:t>
      </w: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7.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ребенок перенес стресс или испуг.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 логопедический пункт зачисляются дети с несложными речевыми нарушениями: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фонетико-фонематическое недоразвитие речи (у детей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с 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дислалией</w:t>
      </w:r>
      <w:proofErr w:type="spellEnd"/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 дизартрией или стертой формой дизартрии) – ФФНР;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       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нарушение произношения отдельных звуков (у детей с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дислалией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 дизартрией или стертой формой дизартрии) – ФНР.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НВОНР –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нерезко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выраженное общее недоразвитие речи или ОНР четвертого уровня (у детей с дизартрией или стертой формой дизартрии).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Фонетико-фонематическое недоразвитие (ФФНР)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 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интеллектомУ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детей, имеющих ФФНР: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один и тот же звук может служить заменителем двух или более звуков;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сложные звуки заменяются простыми;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наблюдается неустойчивое употребление целого ряда звуков в различных словах.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 коррекции ФФНР логопедическая работа ведется в следующих направлениях: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Формирование произносительных навыков;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Развитие фонематического восприятия, навыков звукового анализа и синтеза;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Развитие внимания к морфологическому составу слов, изменению слов и сочетаний их в предложении;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Воспитание умения правильно составлять простые распространенные и сложные предложения;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5.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Развитие связной речи путем работы с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рассказом,  пересказом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6.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Развитие словаря путем привлечения внимания к способам словообразования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Нерезко выраженное общее недоразвитие речи (НВОНР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) –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 НВОНР – это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нарушение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трудности  его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 Рекомендации родителям по коррекции НВОНР у ребенка: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Систематически заниматься с ребенком по заданиям учителя-логопеда, педагога-психолога;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Выполнять назначения невролога;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Способствовать развитию двигательной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сферы  ребенка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Способствовать развитию мелкой моторики рук;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5.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Способствовать всех основных психических процессов посредством детских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настольных  игр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 лото.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Дизартрия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 – это нарушение произносительной стороны речи, возникающее вследствие органического поражения центральной нервной системы. 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речи.У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детей-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дизартриков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 (другие названия: стертая форма,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дизартрический</w:t>
      </w:r>
      <w:proofErr w:type="spell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компонент).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Обучение ребенка проводится по разным направлениям: развитие моторики (общей, мелкой, артикуляционной), исправление 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разнообразных форм и приемов обучения. 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преодолению нарушений речи у детей незаменим.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Для успешного исправления речи детей родителям необходимо: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выполнять все рекомендации логопеда;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2.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выполнять лечение, назначенное неврологом;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обеспечивать регулярное посещение ребенком логопедических занятий;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выполнять с ребенком домашние задания (выдаются 1 раз в неделю);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5.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осуществлять контроль за речью ребенка.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6.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 если «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пустить  на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самотек», то у ребенка в школе возникнут проблемы: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7.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ошибки на письме и при чтении;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8.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снижение самооценки;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9.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конфликты с учителями, родителями, одноклассниками.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10.</w:t>
      </w:r>
      <w:r w:rsidRPr="005A18A5">
        <w:rPr>
          <w:rFonts w:ascii="Times New Roman" w:eastAsia="Times New Roman" w:hAnsi="Times New Roman" w:cs="Times New Roman"/>
          <w:color w:val="595959"/>
          <w:sz w:val="14"/>
          <w:szCs w:val="14"/>
          <w:lang w:eastAsia="ru-RU"/>
        </w:rPr>
        <w:t>                       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Как заниматься с ребенком дома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Памятка родителям для организации занятий по заданию логопеда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помогает усвоению учебного материала. Желательно сообщать ребенку о том, какие задания он будет выполнять завтра.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Как работать со звуком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Проговорите звук совместно с ребенком.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Выясните, как располагаются губы, зубы, язык при произнесении данного звука.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Используете ли вы голос при произнесении этого звука.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Нарисуйте предметы, которые начинаются на данный звук.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В тетради напишите по образцу букву по клеточкам.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Придумайте игры со звуком, над которым работали.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Проговорите речевой материал на этот звук.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Артикуляционная гимнастика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 Основная цель артикуляционной гимнастики: укреплять мышцы губ, языка и развивать их подвижность.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Дыхательная гимнастика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Необходимое условие правильного развития, хорошего роста – умение правильно дышать. Ребенка легко можно научить правильному дыханию.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Основные  параметры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правильного ротового выдоха: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– выдоху предшествует сильный вдох через нос – "набираем полную грудь воздуха";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выдох происходит плавно, а не толчками;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во время выдоха губы складываются трубочкой, не следует сжимать губы, надувать щеки;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выдыхать следует, пока не закончится воздух;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– во время пения или разговора нельзя добирать воздух при помощи частых коротких вдохов.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Игры и упражнения для развития фонематического слуха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</w:t>
      </w: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 xml:space="preserve">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 Игры, </w:t>
      </w:r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которые  развитию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фонематического слуха: игра «Будь внимателен!»,  «Поймай звук»,  «Поймай слово», «Исправь меня».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Игры и упражнения для развития грамматического строя речи</w:t>
      </w:r>
    </w:p>
    <w:p w:rsidR="005A18A5" w:rsidRPr="005A18A5" w:rsidRDefault="005A18A5" w:rsidP="005A18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</w:t>
      </w:r>
      <w:proofErr w:type="spell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длительный.Игры</w:t>
      </w:r>
      <w:proofErr w:type="spellEnd"/>
      <w:proofErr w:type="gramStart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  которые</w:t>
      </w:r>
      <w:proofErr w:type="gramEnd"/>
      <w:r w:rsidRPr="005A18A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 необходимо  использовать для развития грамматического строя речи: «Один – много», «Посчитай-ка (от 1 до 5)»,  «Чего не стало?»,  «Измени предложение»,  «Назови ласково».</w:t>
      </w:r>
    </w:p>
    <w:p w:rsidR="005A18A5" w:rsidRDefault="005A18A5"/>
    <w:sectPr w:rsidR="005A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A5"/>
    <w:rsid w:val="005A18A5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3D34-5296-4692-9759-4651D0D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8A5"/>
  </w:style>
  <w:style w:type="paragraph" w:styleId="a4">
    <w:name w:val="Normal (Web)"/>
    <w:basedOn w:val="a"/>
    <w:uiPriority w:val="99"/>
    <w:semiHidden/>
    <w:unhideWhenUsed/>
    <w:rsid w:val="005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2320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2016-10-02T18:41:00Z</dcterms:created>
  <dcterms:modified xsi:type="dcterms:W3CDTF">2016-10-02T18:46:00Z</dcterms:modified>
</cp:coreProperties>
</file>