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6AA" w:rsidRPr="000916AA" w:rsidRDefault="000916AA" w:rsidP="000916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16AA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4826635" cy="869315"/>
            <wp:effectExtent l="0" t="0" r="0" b="6985"/>
            <wp:docPr id="5" name="Рисунок 5" descr="http://www.centr-kolokolchik.gorodgomel.by/images/stories/img/7/%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ntr-kolokolchik.gorodgomel.by/images/stories/img/7/%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6AA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558925" cy="1318895"/>
            <wp:effectExtent l="0" t="0" r="3175" b="0"/>
            <wp:docPr id="4" name="Рисунок 4" descr="http://www.centr-kolokolchik.gorodgomel.by/images/stories/img/6/%20%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entr-kolokolchik.gorodgomel.by/images/stories/img/6/%20%2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Источником образования звуков речи является воздушная струя, выходящая из лёгких через гортань, глотку, полость рта или носа наружу.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Правильное речевое дыхание обеспечивает нормальное звукообразование, создаёт условия для поддержания нормаль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ной громкости речи, чёткого соблюдения пауз, сохранения плавности речи и интонационной выразительности.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Нарушения речевого дыхания могут быть следствием об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 xml:space="preserve">щей </w:t>
      </w:r>
      <w:proofErr w:type="spellStart"/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ослабленности</w:t>
      </w:r>
      <w:proofErr w:type="spellEnd"/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, аденоидных разращений, различных сер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дечно-сосудистых заболеваний и т. д.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 Малыши, имеющие ослабленный вдох и выдох, как прави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ло, говорят тихо и затрудняются в произнесении длинных фраз. При нерациональном расходовании воздуха нарушается плавность речи, так как дети на середине фразы вынуждены доби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рать воздух. Часто такие дети недоговаривают слова и нередко в конце фразы произносят их шёпотом. Иногда, чтобы закончить длинную фразу, они вынуждены говорить на вдохе, отчего речь становится нечёткой, судорожной, с захлёбыванием. Укорочен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ный выдох вынуждает говорить фразы в ускоренном темпе, без соблюдения логических пауз.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  <w:r w:rsidRPr="000916AA">
        <w:rPr>
          <w:rFonts w:ascii="Tahoma" w:eastAsia="Times New Roman" w:hAnsi="Tahoma" w:cs="Tahoma"/>
          <w:noProof/>
          <w:color w:val="5B5B42"/>
          <w:sz w:val="18"/>
          <w:szCs w:val="18"/>
          <w:lang w:eastAsia="ru-RU"/>
        </w:rPr>
        <w:drawing>
          <wp:inline distT="0" distB="0" distL="0" distR="0">
            <wp:extent cx="3013075" cy="479425"/>
            <wp:effectExtent l="0" t="0" r="0" b="0"/>
            <wp:docPr id="3" name="Рисунок 3" descr="http://www.centr-kolokolchik.gorodgomel.by/images/stories/img/7/%20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entr-kolokolchik.gorodgomel.by/images/stories/img/7/%20%2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6AA" w:rsidRPr="000916AA" w:rsidRDefault="000916AA" w:rsidP="000916AA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Выполняйте упражнения в проветренном помещении или на улице (в теплое время года).</w:t>
      </w:r>
    </w:p>
    <w:p w:rsidR="000916AA" w:rsidRPr="000916AA" w:rsidRDefault="000916AA" w:rsidP="000916AA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 Вдох надо делать через нос, плечи не под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нимать.</w:t>
      </w:r>
    </w:p>
    <w:p w:rsidR="000916AA" w:rsidRPr="000916AA" w:rsidRDefault="000916AA" w:rsidP="000916AA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Следить, чтобы, выдыхая воздух, ребёнок не надувал щёки. (Если это происходит, взрослый может придерживать их пальцами.)</w:t>
      </w:r>
    </w:p>
    <w:p w:rsidR="000916AA" w:rsidRPr="000916AA" w:rsidRDefault="000916AA" w:rsidP="000916AA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Выдох должен быть длительным, плавным.</w:t>
      </w:r>
    </w:p>
    <w:p w:rsidR="000916AA" w:rsidRPr="000916AA" w:rsidRDefault="000916AA" w:rsidP="000916AA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Важно, чтобы ребёнок дул с силой (а не просто выдыхал). Воздушная струя должна быть узкая, холодная. Если воздушная струя тёплая, рассеян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 xml:space="preserve">ная и слышится звук, похожий на [X], значит, ребёнок дует </w:t>
      </w:r>
      <w:proofErr w:type="spellStart"/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неправильн</w:t>
      </w:r>
      <w:proofErr w:type="spellEnd"/>
    </w:p>
    <w:p w:rsidR="000916AA" w:rsidRPr="000916AA" w:rsidRDefault="000916AA" w:rsidP="000916AA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Не переусердствуйте! Достаточно 3—5 повторений. Мно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гократное выполнение дыхательных упражнений может при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вести к головокружению.</w:t>
      </w:r>
    </w:p>
    <w:p w:rsidR="000916AA" w:rsidRPr="000916AA" w:rsidRDefault="000916AA" w:rsidP="000916AA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После каждого упражнения давайте ребёнку отдохнуть.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i/>
          <w:iCs/>
          <w:color w:val="5B5B42"/>
          <w:sz w:val="18"/>
          <w:szCs w:val="18"/>
          <w:lang w:eastAsia="ru-RU"/>
        </w:rPr>
        <w:t xml:space="preserve">Регулярное выполнение дыхательных </w:t>
      </w:r>
      <w:proofErr w:type="spellStart"/>
      <w:r w:rsidRPr="000916AA">
        <w:rPr>
          <w:rFonts w:ascii="Tahoma" w:eastAsia="Times New Roman" w:hAnsi="Tahoma" w:cs="Tahoma"/>
          <w:i/>
          <w:iCs/>
          <w:color w:val="5B5B42"/>
          <w:sz w:val="18"/>
          <w:szCs w:val="18"/>
          <w:lang w:eastAsia="ru-RU"/>
        </w:rPr>
        <w:t>упражений</w:t>
      </w:r>
      <w:proofErr w:type="spellEnd"/>
      <w:r w:rsidRPr="000916AA">
        <w:rPr>
          <w:rFonts w:ascii="Tahoma" w:eastAsia="Times New Roman" w:hAnsi="Tahoma" w:cs="Tahoma"/>
          <w:i/>
          <w:iCs/>
          <w:color w:val="5B5B42"/>
          <w:sz w:val="18"/>
          <w:szCs w:val="18"/>
          <w:lang w:eastAsia="ru-RU"/>
        </w:rPr>
        <w:t xml:space="preserve"> позволит предупредить возникновение простудных заболеваний!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b/>
          <w:bCs/>
          <w:color w:val="5B5B42"/>
          <w:sz w:val="18"/>
          <w:szCs w:val="18"/>
          <w:lang w:eastAsia="ru-RU"/>
        </w:rPr>
        <w:t> Дудочка</w:t>
      </w:r>
      <w:r w:rsidRPr="000916AA">
        <w:rPr>
          <w:rFonts w:ascii="Tahoma" w:eastAsia="Times New Roman" w:hAnsi="Tahoma" w:cs="Tahoma"/>
          <w:b/>
          <w:bCs/>
          <w:noProof/>
          <w:color w:val="5B5B42"/>
          <w:sz w:val="18"/>
          <w:szCs w:val="18"/>
          <w:lang w:eastAsia="ru-RU"/>
        </w:rPr>
        <w:drawing>
          <wp:inline distT="0" distB="0" distL="0" distR="0">
            <wp:extent cx="1079500" cy="1064260"/>
            <wp:effectExtent l="0" t="0" r="0" b="2540"/>
            <wp:docPr id="2" name="Рисунок 2" descr="http://www.centr-kolokolchik.gorodgomel.by/images/stories/img/7/%20%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entr-kolokolchik.gorodgomel.by/images/stories/img/7/%20%2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Ребенку предлагается поиграть на дудочке или подуть в свисток с разной силой, для получения звучания разной силы.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 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 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noProof/>
          <w:color w:val="5B5B42"/>
          <w:sz w:val="18"/>
          <w:szCs w:val="1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38325" cy="1038225"/>
            <wp:effectExtent l="0" t="0" r="9525" b="9525"/>
            <wp:wrapSquare wrapText="bothSides"/>
            <wp:docPr id="15" name="Рисунок 15" descr="http://www.centr-kolokolchik.gorodgomel.by/images/stories/img/7/%20%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entr-kolokolchik.gorodgomel.by/images/stories/img/7/%20%20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6AA">
        <w:rPr>
          <w:rFonts w:ascii="Tahoma" w:eastAsia="Times New Roman" w:hAnsi="Tahoma" w:cs="Tahoma"/>
          <w:b/>
          <w:bCs/>
          <w:color w:val="5B5B42"/>
          <w:sz w:val="18"/>
          <w:szCs w:val="18"/>
          <w:lang w:eastAsia="ru-RU"/>
        </w:rPr>
        <w:t>Загони мяч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b/>
          <w:bCs/>
          <w:color w:val="5B5B42"/>
          <w:sz w:val="18"/>
          <w:szCs w:val="18"/>
          <w:lang w:eastAsia="ru-RU"/>
        </w:rPr>
        <w:t>  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Вы</w:t>
      </w:r>
      <w:r w:rsidRPr="000916AA">
        <w:rPr>
          <w:rFonts w:ascii="Tahoma" w:eastAsia="Times New Roman" w:hAnsi="Tahoma" w:cs="Tahoma"/>
          <w:b/>
          <w:bCs/>
          <w:color w:val="5B5B42"/>
          <w:sz w:val="18"/>
          <w:szCs w:val="18"/>
          <w:lang w:eastAsia="ru-RU"/>
        </w:rPr>
        <w:t> 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тяни губы трубочкой и с силой дуй на ватный ша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рик на столе, стараясь за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гнать его в «ворота» (</w:t>
      </w:r>
      <w:proofErr w:type="spellStart"/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ме</w:t>
      </w:r>
      <w:proofErr w:type="spellEnd"/>
      <w:r w:rsidRPr="000916AA">
        <w:rPr>
          <w:rFonts w:ascii="Tahoma" w:eastAsia="Times New Roman" w:hAnsi="Tahoma" w:cs="Tahoma"/>
          <w:b/>
          <w:bCs/>
          <w:color w:val="5B5B42"/>
          <w:sz w:val="18"/>
          <w:szCs w:val="18"/>
          <w:lang w:eastAsia="ru-RU"/>
        </w:rPr>
        <w:t> 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 xml:space="preserve">жду </w:t>
      </w:r>
      <w:proofErr w:type="spellStart"/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дв</w:t>
      </w:r>
      <w:proofErr w:type="spellEnd"/>
      <w:r w:rsidRPr="000916AA">
        <w:rPr>
          <w:rFonts w:ascii="Tahoma" w:eastAsia="Times New Roman" w:hAnsi="Tahoma" w:cs="Tahoma"/>
          <w:b/>
          <w:bCs/>
          <w:color w:val="5B5B42"/>
          <w:sz w:val="18"/>
          <w:szCs w:val="18"/>
          <w:lang w:eastAsia="ru-RU"/>
        </w:rPr>
        <w:t> </w:t>
      </w:r>
      <w:proofErr w:type="spellStart"/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умя</w:t>
      </w:r>
      <w:proofErr w:type="spellEnd"/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 xml:space="preserve"> </w:t>
      </w:r>
      <w:proofErr w:type="gramStart"/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карандашам</w:t>
      </w:r>
      <w:r w:rsidRPr="000916AA">
        <w:rPr>
          <w:rFonts w:ascii="Tahoma" w:eastAsia="Times New Roman" w:hAnsi="Tahoma" w:cs="Tahoma"/>
          <w:b/>
          <w:bCs/>
          <w:color w:val="5B5B42"/>
          <w:sz w:val="18"/>
          <w:szCs w:val="18"/>
          <w:lang w:eastAsia="ru-RU"/>
        </w:rPr>
        <w:t>  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и</w:t>
      </w:r>
      <w:proofErr w:type="gramEnd"/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).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 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b/>
          <w:bCs/>
          <w:color w:val="5B5B42"/>
          <w:sz w:val="18"/>
          <w:szCs w:val="18"/>
          <w:lang w:eastAsia="ru-RU"/>
        </w:rPr>
        <w:t> 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noProof/>
          <w:color w:val="5B5B42"/>
          <w:sz w:val="18"/>
          <w:szCs w:val="18"/>
          <w:lang w:eastAsia="ru-RU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85950" cy="1152525"/>
            <wp:effectExtent l="0" t="0" r="0" b="9525"/>
            <wp:wrapSquare wrapText="bothSides"/>
            <wp:docPr id="14" name="Рисунок 14" descr="http://www.centr-kolokolchik.gorodgomel.by/images/stories/img/7/%20%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entr-kolokolchik.gorodgomel.by/images/stories/img/7/%20%20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6AA">
        <w:rPr>
          <w:rFonts w:ascii="Tahoma" w:eastAsia="Times New Roman" w:hAnsi="Tahoma" w:cs="Tahoma"/>
          <w:b/>
          <w:bCs/>
          <w:color w:val="5B5B42"/>
          <w:sz w:val="18"/>
          <w:szCs w:val="18"/>
          <w:lang w:eastAsia="ru-RU"/>
        </w:rPr>
        <w:t>Фокус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1. Сделай «чашку» (боковые края языка прижми к верхней губе, посередине остается желобок).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2.Положи маленький кусочек ватки на кончик носа.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                                                  3.Сделай вдох через нос.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                                                  4.Сильно дуй через рот на ватку, чтобы она полетела вверх.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 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noProof/>
          <w:color w:val="5B5B42"/>
          <w:sz w:val="18"/>
          <w:szCs w:val="1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0200" cy="1466850"/>
            <wp:effectExtent l="0" t="0" r="0" b="0"/>
            <wp:wrapSquare wrapText="bothSides"/>
            <wp:docPr id="13" name="Рисунок 13" descr="http://www.centr-kolokolchik.gorodgomel.by/images/stories/img/6/%20%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entr-kolokolchik.gorodgomel.by/images/stories/img/6/%20%20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6AA">
        <w:rPr>
          <w:rFonts w:ascii="Tahoma" w:eastAsia="Times New Roman" w:hAnsi="Tahoma" w:cs="Tahoma"/>
          <w:b/>
          <w:bCs/>
          <w:color w:val="5B5B42"/>
          <w:sz w:val="18"/>
          <w:szCs w:val="18"/>
          <w:lang w:eastAsia="ru-RU"/>
        </w:rPr>
        <w:t>Одуванчик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Ветер дул на одуванчик —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Разлетелся сарафанчик.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proofErr w:type="gramStart"/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Вытянуть  губы</w:t>
      </w:r>
      <w:proofErr w:type="gramEnd"/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  вперёд  трубочкой  и  длительно  дуть  на ватный шарик, зафиксированный на ниточке.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 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noProof/>
          <w:color w:val="5B5B42"/>
          <w:sz w:val="18"/>
          <w:szCs w:val="1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43025" cy="1866900"/>
            <wp:effectExtent l="0" t="0" r="9525" b="0"/>
            <wp:wrapSquare wrapText="bothSides"/>
            <wp:docPr id="12" name="Рисунок 12" descr="http://www.centr-kolokolchik.gorodgomel.by/images/stories/img/6/%20%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entr-kolokolchik.gorodgomel.by/images/stories/img/6/%20%20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6AA">
        <w:rPr>
          <w:rFonts w:ascii="Tahoma" w:eastAsia="Times New Roman" w:hAnsi="Tahoma" w:cs="Tahoma"/>
          <w:b/>
          <w:bCs/>
          <w:color w:val="5B5B42"/>
          <w:sz w:val="18"/>
          <w:szCs w:val="18"/>
          <w:lang w:eastAsia="ru-RU"/>
        </w:rPr>
        <w:t>Сдуй снежинку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Снег, снег кружится,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Белая вся улица!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proofErr w:type="spellStart"/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Собралися</w:t>
      </w:r>
      <w:proofErr w:type="spellEnd"/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 xml:space="preserve"> мы в кружок,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Завертелись как снежок.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Улыбнись, немного высуни язык и положи его широкий край на нижнюю гу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бу. Сделай вдох через нос и, как бы произнося долго Ф-Ф-Ф, сдуй ват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ный шарик — «снежинку» с ладо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ни. Повтори три-четыре раза, сле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дя, чтобы не надувались щёки. (Главное, чтобы ребёнок произно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сил звук, похожий на [Ф], а не на [X], т. е. воздушная струя должна быть узкая, а не рассеянная).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 </w:t>
      </w:r>
      <w:r w:rsidRPr="000916AA">
        <w:rPr>
          <w:rFonts w:ascii="Tahoma" w:eastAsia="Times New Roman" w:hAnsi="Tahoma" w:cs="Tahoma"/>
          <w:b/>
          <w:bCs/>
          <w:color w:val="5B5B42"/>
          <w:sz w:val="18"/>
          <w:szCs w:val="18"/>
          <w:lang w:eastAsia="ru-RU"/>
        </w:rPr>
        <w:t> 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noProof/>
          <w:color w:val="5B5B42"/>
          <w:sz w:val="18"/>
          <w:szCs w:val="1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1343025"/>
            <wp:effectExtent l="0" t="0" r="0" b="9525"/>
            <wp:wrapSquare wrapText="bothSides"/>
            <wp:docPr id="11" name="Рисунок 11" descr="http://www.centr-kolokolchik.gorodgomel.by/images/stories/img/6/%20%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entr-kolokolchik.gorodgomel.by/images/stories/img/6/%20%20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6AA">
        <w:rPr>
          <w:rFonts w:ascii="Tahoma" w:eastAsia="Times New Roman" w:hAnsi="Tahoma" w:cs="Tahoma"/>
          <w:b/>
          <w:bCs/>
          <w:color w:val="5B5B42"/>
          <w:sz w:val="18"/>
          <w:szCs w:val="18"/>
          <w:lang w:eastAsia="ru-RU"/>
        </w:rPr>
        <w:t>Вертушка</w:t>
      </w:r>
    </w:p>
    <w:p w:rsidR="000916AA" w:rsidRPr="000916AA" w:rsidRDefault="000916AA" w:rsidP="000916AA">
      <w:pPr>
        <w:shd w:val="clear" w:color="auto" w:fill="FFFFFF"/>
        <w:spacing w:beforeAutospacing="1" w:after="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16AA">
        <w:rPr>
          <w:rFonts w:ascii="Tahoma" w:eastAsia="Times New Roman" w:hAnsi="Tahoma" w:cs="Tahoma"/>
          <w:b/>
          <w:bCs/>
          <w:color w:val="5B5B42"/>
          <w:sz w:val="18"/>
          <w:szCs w:val="18"/>
          <w:lang w:eastAsia="ru-RU"/>
        </w:rPr>
        <w:t> 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Дуют дети на вертушку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Очень славная игрушка!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Крутится, вращается,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Детишкам очень нравится!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Длительно произносить звукосочетание «ФУУУУУУ».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  </w:t>
      </w:r>
      <w:r w:rsidRPr="000916AA">
        <w:rPr>
          <w:rFonts w:ascii="Tahoma" w:eastAsia="Times New Roman" w:hAnsi="Tahoma" w:cs="Tahoma"/>
          <w:noProof/>
          <w:color w:val="5B5B42"/>
          <w:sz w:val="18"/>
          <w:szCs w:val="1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76400" cy="1038225"/>
            <wp:effectExtent l="0" t="0" r="0" b="9525"/>
            <wp:wrapSquare wrapText="bothSides"/>
            <wp:docPr id="10" name="Рисунок 10" descr="http://www.centr-kolokolchik.gorodgomel.by/images/stories/img/6/%20%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entr-kolokolchik.gorodgomel.by/images/stories/img/6/%20%20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6AA">
        <w:rPr>
          <w:rFonts w:ascii="Tahoma" w:eastAsia="Times New Roman" w:hAnsi="Tahoma" w:cs="Tahoma"/>
          <w:b/>
          <w:bCs/>
          <w:color w:val="5B5B42"/>
          <w:sz w:val="18"/>
          <w:szCs w:val="18"/>
          <w:lang w:eastAsia="ru-RU"/>
        </w:rPr>
        <w:t>Кораблик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По волнам корабль плывёт.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Ты вдохни, надуй живот.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А теперь ты выдыхай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И кораблик опускай.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Руки положить на область диафрагмы. Плавно и нето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ропливо вдохнуть носом и ртом так, чтобы верхняя передняя стенка живота выпятилась вперёд, поднимая руки. Выдох производится через рот плавно и по возможности полнее. При этом живот опускается и в конце выдоха втягивается. Для контроля ротового выдоха рекомендуется произносить звуки «</w:t>
      </w:r>
      <w:proofErr w:type="spellStart"/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шшшш</w:t>
      </w:r>
      <w:proofErr w:type="spellEnd"/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...» или «</w:t>
      </w:r>
      <w:proofErr w:type="spellStart"/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ффф</w:t>
      </w:r>
      <w:proofErr w:type="spellEnd"/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...»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b/>
          <w:bCs/>
          <w:color w:val="5B5B42"/>
          <w:sz w:val="18"/>
          <w:szCs w:val="18"/>
          <w:lang w:eastAsia="ru-RU"/>
        </w:rPr>
        <w:t> </w:t>
      </w:r>
      <w:r w:rsidRPr="000916AA">
        <w:rPr>
          <w:rFonts w:ascii="Tahoma" w:eastAsia="Times New Roman" w:hAnsi="Tahoma" w:cs="Tahoma"/>
          <w:noProof/>
          <w:color w:val="5B5B42"/>
          <w:sz w:val="18"/>
          <w:szCs w:val="1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00125" cy="933450"/>
            <wp:effectExtent l="0" t="0" r="9525" b="0"/>
            <wp:wrapSquare wrapText="bothSides"/>
            <wp:docPr id="9" name="Рисунок 9" descr="http://www.centr-kolokolchik.gorodgomel.by/images/stories/img/7/%20%2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entr-kolokolchik.gorodgomel.by/images/stories/img/7/%20%20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6AA">
        <w:rPr>
          <w:rFonts w:ascii="Tahoma" w:eastAsia="Times New Roman" w:hAnsi="Tahoma" w:cs="Tahoma"/>
          <w:b/>
          <w:bCs/>
          <w:color w:val="5B5B42"/>
          <w:sz w:val="18"/>
          <w:szCs w:val="18"/>
          <w:lang w:eastAsia="ru-RU"/>
        </w:rPr>
        <w:t>Мыльные пузыри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Взял соломку Игорёк,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Надул мыльный пузырёк.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Имитировать длительный выдох через узкую трубочку. Для формирования навыка ротового выдоха полезно наду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вать мыльные пузыри.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noProof/>
          <w:color w:val="5B5B42"/>
          <w:sz w:val="18"/>
          <w:szCs w:val="18"/>
          <w:lang w:eastAsia="ru-RU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71625" cy="1514475"/>
            <wp:effectExtent l="0" t="0" r="9525" b="9525"/>
            <wp:wrapSquare wrapText="bothSides"/>
            <wp:docPr id="8" name="Рисунок 8" descr="http://www.centr-kolokolchik.gorodgomel.by/images/stories/img/7/%20%2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entr-kolokolchik.gorodgomel.by/images/stories/img/7/%20%201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6AA">
        <w:rPr>
          <w:rFonts w:ascii="Tahoma" w:eastAsia="Times New Roman" w:hAnsi="Tahoma" w:cs="Tahoma"/>
          <w:b/>
          <w:bCs/>
          <w:color w:val="5B5B42"/>
          <w:sz w:val="18"/>
          <w:szCs w:val="18"/>
          <w:lang w:eastAsia="ru-RU"/>
        </w:rPr>
        <w:t>Бабочка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Бабочка-коробочка,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Полети на облачко,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Там твои детки –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На березовой ветке!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Вырежьте из бумаги не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сколько бабочек. К каждой бабочке привяжите нитку на уровне лица ребенка.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 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noProof/>
          <w:color w:val="5B5B42"/>
          <w:sz w:val="18"/>
          <w:szCs w:val="18"/>
          <w:lang w:eastAsia="ru-RU"/>
        </w:rPr>
        <w:drawing>
          <wp:inline distT="0" distB="0" distL="0" distR="0">
            <wp:extent cx="6055995" cy="1049020"/>
            <wp:effectExtent l="0" t="0" r="1905" b="0"/>
            <wp:docPr id="1" name="Рисунок 1" descr="http://www.centr-kolokolchik.gorodgomel.by/images/stories/img/7/%20%2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entr-kolokolchik.gorodgomel.by/images/stories/img/7/%20%201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9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В данном комплексе использует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ся сочетание дыхательных и фи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зических упражнений, при выпол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нении которых возрастают объем и глубина дыхания, сила и вынос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ливость дыхательных мышц, ко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ординируются и ритмизируются общие и дыхательные движения, и в целом улучшается функцио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нальная деятельность всех орга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нов и систем организма.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noProof/>
          <w:color w:val="5B5B42"/>
          <w:sz w:val="18"/>
          <w:szCs w:val="1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76350" cy="1428750"/>
            <wp:effectExtent l="0" t="0" r="0" b="0"/>
            <wp:wrapSquare wrapText="bothSides"/>
            <wp:docPr id="7" name="Рисунок 7" descr="http://www.centr-kolokolchik.gorodgomel.by/images/stories/img/7/%20%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entr-kolokolchik.gorodgomel.by/images/stories/img/7/%20%201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6AA">
        <w:rPr>
          <w:rFonts w:ascii="Tahoma" w:eastAsia="Times New Roman" w:hAnsi="Tahoma" w:cs="Tahoma"/>
          <w:b/>
          <w:bCs/>
          <w:color w:val="5B5B42"/>
          <w:sz w:val="18"/>
          <w:szCs w:val="18"/>
          <w:lang w:eastAsia="ru-RU"/>
        </w:rPr>
        <w:t>Надуй шарик</w:t>
      </w:r>
    </w:p>
    <w:p w:rsidR="000916AA" w:rsidRPr="000916AA" w:rsidRDefault="000916AA" w:rsidP="000916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Вот мы шарик надуваем,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А рукою проверяем: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Шарик лопнул — выдыхаем,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Наши мышцы расслабляем.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Выбрать удобную позу (сидя, стоя), положить одну руку на жи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вот, другую — сбоку на нижнюю часть грудной клетки. Сделать глу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бокий вдох через нос (живот при этом немного выпячивается впе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ред, а нижняя часть грудной клет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ки расширяется, что контролиру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ется одной или другой рукой). Пос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ле вдоха сразу же произвести свободный, плавный выдох (живот и нижняя часть грудной клетки принимают прежнее положение).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 </w:t>
      </w:r>
      <w:r w:rsidRPr="000916AA">
        <w:rPr>
          <w:rFonts w:ascii="Tahoma" w:eastAsia="Times New Roman" w:hAnsi="Tahoma" w:cs="Tahoma"/>
          <w:b/>
          <w:bCs/>
          <w:color w:val="5B5B42"/>
          <w:sz w:val="18"/>
          <w:szCs w:val="18"/>
          <w:lang w:eastAsia="ru-RU"/>
        </w:rPr>
        <w:t>Наклоны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Выполняется стоя, ноги вместе, руки опущены. Поднять руки впе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ред вверх — глубокий вдох (надуть живот), опустить руки вниз и, отве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дя их назад, наклониться вперед — полный выдох (живот втягивается).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noProof/>
          <w:color w:val="5B5B42"/>
          <w:sz w:val="18"/>
          <w:szCs w:val="1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24025" cy="2200275"/>
            <wp:effectExtent l="0" t="0" r="9525" b="9525"/>
            <wp:wrapSquare wrapText="bothSides"/>
            <wp:docPr id="6" name="Рисунок 6" descr="http://www.centr-kolokolchik.gorodgomel.by/images/stories/img/7/%20%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entr-kolokolchik.gorodgomel.by/images/stories/img/7/%20%201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Долго дятел дуб долбит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i/>
          <w:iCs/>
          <w:color w:val="5B5B42"/>
          <w:sz w:val="18"/>
          <w:szCs w:val="18"/>
          <w:lang w:eastAsia="ru-RU"/>
        </w:rPr>
        <w:t xml:space="preserve">(руки </w:t>
      </w:r>
      <w:proofErr w:type="gramStart"/>
      <w:r w:rsidRPr="000916AA">
        <w:rPr>
          <w:rFonts w:ascii="Tahoma" w:eastAsia="Times New Roman" w:hAnsi="Tahoma" w:cs="Tahoma"/>
          <w:i/>
          <w:iCs/>
          <w:color w:val="5B5B42"/>
          <w:sz w:val="18"/>
          <w:szCs w:val="18"/>
          <w:lang w:eastAsia="ru-RU"/>
        </w:rPr>
        <w:t>вперед вверх</w:t>
      </w:r>
      <w:proofErr w:type="gramEnd"/>
      <w:r w:rsidRPr="000916AA">
        <w:rPr>
          <w:rFonts w:ascii="Tahoma" w:eastAsia="Times New Roman" w:hAnsi="Tahoma" w:cs="Tahoma"/>
          <w:i/>
          <w:iCs/>
          <w:color w:val="5B5B42"/>
          <w:sz w:val="18"/>
          <w:szCs w:val="18"/>
          <w:lang w:eastAsia="ru-RU"/>
        </w:rPr>
        <w:t>).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Клювом дятел дуб долбит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i/>
          <w:iCs/>
          <w:color w:val="5B5B42"/>
          <w:sz w:val="18"/>
          <w:szCs w:val="18"/>
          <w:lang w:eastAsia="ru-RU"/>
        </w:rPr>
        <w:t>(руки вниз назад):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 xml:space="preserve">Тук, </w:t>
      </w:r>
      <w:proofErr w:type="spellStart"/>
      <w:proofErr w:type="gramStart"/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тук,тук</w:t>
      </w:r>
      <w:proofErr w:type="gramEnd"/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,тук,тук,тук</w:t>
      </w:r>
      <w:proofErr w:type="spellEnd"/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i/>
          <w:iCs/>
          <w:color w:val="5B5B42"/>
          <w:sz w:val="18"/>
          <w:szCs w:val="18"/>
          <w:lang w:eastAsia="ru-RU"/>
        </w:rPr>
        <w:t>(руки вперед, вверх).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Пауков найдет он тут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i/>
          <w:iCs/>
          <w:color w:val="5B5B42"/>
          <w:sz w:val="18"/>
          <w:szCs w:val="18"/>
          <w:lang w:eastAsia="ru-RU"/>
        </w:rPr>
        <w:t>(руки вниз назад).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b/>
          <w:bCs/>
          <w:i/>
          <w:iCs/>
          <w:color w:val="5B5B42"/>
          <w:sz w:val="18"/>
          <w:szCs w:val="18"/>
          <w:lang w:eastAsia="ru-RU"/>
        </w:rPr>
        <w:t> </w:t>
      </w:r>
      <w:r w:rsidRPr="000916AA">
        <w:rPr>
          <w:rFonts w:ascii="Tahoma" w:eastAsia="Times New Roman" w:hAnsi="Tahoma" w:cs="Tahoma"/>
          <w:b/>
          <w:bCs/>
          <w:color w:val="5B5B42"/>
          <w:sz w:val="18"/>
          <w:szCs w:val="18"/>
          <w:lang w:eastAsia="ru-RU"/>
        </w:rPr>
        <w:t>Повороты</w:t>
      </w:r>
    </w:p>
    <w:p w:rsidR="000916AA" w:rsidRPr="000916AA" w:rsidRDefault="000916AA" w:rsidP="000916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Выполняется стоя, руки на поясе, повороты туловища в сто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softHyphen/>
        <w:t>роны, влево поворот — вдох, вправо — выдох.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Боком-боком, боком-боком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Ходит галка мимо окон.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Ветром вся взъерошена,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Снегом запорошена.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 </w:t>
      </w:r>
      <w:r w:rsidRPr="000916AA">
        <w:rPr>
          <w:rFonts w:ascii="Tahoma" w:eastAsia="Times New Roman" w:hAnsi="Tahoma" w:cs="Tahoma"/>
          <w:b/>
          <w:bCs/>
          <w:color w:val="5B5B42"/>
          <w:sz w:val="18"/>
          <w:szCs w:val="18"/>
          <w:lang w:eastAsia="ru-RU"/>
        </w:rPr>
        <w:t>Ветер дует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Стоя, спокойно вдохнуть через нос и также спокойно выдохнуть через рот.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Я подую высоко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i/>
          <w:iCs/>
          <w:color w:val="5B5B42"/>
          <w:sz w:val="18"/>
          <w:szCs w:val="18"/>
          <w:lang w:eastAsia="ru-RU"/>
        </w:rPr>
        <w:t>(руки поднять вверх, встать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 </w:t>
      </w:r>
      <w:r w:rsidRPr="000916AA">
        <w:rPr>
          <w:rFonts w:ascii="Tahoma" w:eastAsia="Times New Roman" w:hAnsi="Tahoma" w:cs="Tahoma"/>
          <w:i/>
          <w:iCs/>
          <w:color w:val="5B5B42"/>
          <w:sz w:val="18"/>
          <w:szCs w:val="18"/>
          <w:lang w:eastAsia="ru-RU"/>
        </w:rPr>
        <w:t>на носки, подуть),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Я подую низко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i/>
          <w:iCs/>
          <w:color w:val="5B5B42"/>
          <w:sz w:val="18"/>
          <w:szCs w:val="18"/>
          <w:lang w:eastAsia="ru-RU"/>
        </w:rPr>
        <w:t>(руки перед собой, присесть и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 </w:t>
      </w:r>
      <w:r w:rsidRPr="000916AA">
        <w:rPr>
          <w:rFonts w:ascii="Tahoma" w:eastAsia="Times New Roman" w:hAnsi="Tahoma" w:cs="Tahoma"/>
          <w:i/>
          <w:iCs/>
          <w:color w:val="5B5B42"/>
          <w:sz w:val="18"/>
          <w:szCs w:val="18"/>
          <w:lang w:eastAsia="ru-RU"/>
        </w:rPr>
        <w:t>подуть),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Я подую далеко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i/>
          <w:iCs/>
          <w:color w:val="5B5B42"/>
          <w:sz w:val="18"/>
          <w:szCs w:val="18"/>
          <w:lang w:eastAsia="ru-RU"/>
        </w:rPr>
        <w:t>(руки перед собой, наклон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 </w:t>
      </w:r>
      <w:r w:rsidRPr="000916AA">
        <w:rPr>
          <w:rFonts w:ascii="Tahoma" w:eastAsia="Times New Roman" w:hAnsi="Tahoma" w:cs="Tahoma"/>
          <w:i/>
          <w:iCs/>
          <w:color w:val="5B5B42"/>
          <w:sz w:val="18"/>
          <w:szCs w:val="18"/>
          <w:lang w:eastAsia="ru-RU"/>
        </w:rPr>
        <w:t>вперед, подуть),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Я подую близко</w:t>
      </w:r>
    </w:p>
    <w:p w:rsidR="000916AA" w:rsidRPr="000916AA" w:rsidRDefault="000916AA" w:rsidP="000916AA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B5B42"/>
          <w:sz w:val="18"/>
          <w:szCs w:val="18"/>
          <w:lang w:eastAsia="ru-RU"/>
        </w:rPr>
      </w:pPr>
      <w:r w:rsidRPr="000916AA">
        <w:rPr>
          <w:rFonts w:ascii="Tahoma" w:eastAsia="Times New Roman" w:hAnsi="Tahoma" w:cs="Tahoma"/>
          <w:i/>
          <w:iCs/>
          <w:color w:val="5B5B42"/>
          <w:sz w:val="18"/>
          <w:szCs w:val="18"/>
          <w:lang w:eastAsia="ru-RU"/>
        </w:rPr>
        <w:t>(руки положить на грудь</w:t>
      </w:r>
      <w:r w:rsidRPr="000916AA">
        <w:rPr>
          <w:rFonts w:ascii="Tahoma" w:eastAsia="Times New Roman" w:hAnsi="Tahoma" w:cs="Tahoma"/>
          <w:color w:val="5B5B42"/>
          <w:sz w:val="18"/>
          <w:szCs w:val="18"/>
          <w:lang w:eastAsia="ru-RU"/>
        </w:rPr>
        <w:t> </w:t>
      </w:r>
      <w:r w:rsidRPr="000916AA">
        <w:rPr>
          <w:rFonts w:ascii="Tahoma" w:eastAsia="Times New Roman" w:hAnsi="Tahoma" w:cs="Tahoma"/>
          <w:i/>
          <w:iCs/>
          <w:color w:val="5B5B42"/>
          <w:sz w:val="18"/>
          <w:szCs w:val="18"/>
          <w:lang w:eastAsia="ru-RU"/>
        </w:rPr>
        <w:t>и подуть на них).</w:t>
      </w:r>
    </w:p>
    <w:p w:rsidR="008E3373" w:rsidRDefault="008E3373">
      <w:bookmarkStart w:id="0" w:name="_GoBack"/>
      <w:bookmarkEnd w:id="0"/>
    </w:p>
    <w:sectPr w:rsidR="008E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A54B5"/>
    <w:multiLevelType w:val="multilevel"/>
    <w:tmpl w:val="F3BC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12A32"/>
    <w:multiLevelType w:val="multilevel"/>
    <w:tmpl w:val="E9E6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A5071"/>
    <w:multiLevelType w:val="multilevel"/>
    <w:tmpl w:val="9128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54114"/>
    <w:multiLevelType w:val="multilevel"/>
    <w:tmpl w:val="E23C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55E9C"/>
    <w:multiLevelType w:val="multilevel"/>
    <w:tmpl w:val="8390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6179FB"/>
    <w:multiLevelType w:val="multilevel"/>
    <w:tmpl w:val="CE9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B529DF"/>
    <w:multiLevelType w:val="multilevel"/>
    <w:tmpl w:val="1340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AA"/>
    <w:rsid w:val="000916AA"/>
    <w:rsid w:val="008E3373"/>
    <w:rsid w:val="00B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AABBC-CDA0-4801-939D-5E6FF7DA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916AA"/>
    <w:rPr>
      <w:i/>
      <w:iCs/>
    </w:rPr>
  </w:style>
  <w:style w:type="character" w:styleId="a5">
    <w:name w:val="Strong"/>
    <w:basedOn w:val="a0"/>
    <w:uiPriority w:val="22"/>
    <w:qFormat/>
    <w:rsid w:val="0009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2</cp:revision>
  <dcterms:created xsi:type="dcterms:W3CDTF">2016-10-02T18:50:00Z</dcterms:created>
  <dcterms:modified xsi:type="dcterms:W3CDTF">2016-10-02T18:52:00Z</dcterms:modified>
</cp:coreProperties>
</file>