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65" w:rsidRPr="005E7E65" w:rsidRDefault="005E7E65" w:rsidP="005E7E65">
      <w:pPr>
        <w:keepNext/>
        <w:ind w:left="57"/>
        <w:jc w:val="center"/>
        <w:rPr>
          <w:b/>
          <w:color w:val="FF0000"/>
          <w:sz w:val="32"/>
          <w:szCs w:val="28"/>
          <w:u w:val="single"/>
        </w:rPr>
      </w:pPr>
      <w:bookmarkStart w:id="0" w:name="_GoBack"/>
      <w:r w:rsidRPr="005E7E65">
        <w:rPr>
          <w:b/>
          <w:color w:val="FF0000"/>
          <w:sz w:val="32"/>
          <w:szCs w:val="28"/>
          <w:u w:val="single"/>
        </w:rPr>
        <w:t>Гельминты — это опасно!</w:t>
      </w:r>
    </w:p>
    <w:bookmarkEnd w:id="0"/>
    <w:p w:rsidR="005E7E65" w:rsidRPr="005E7E65" w:rsidRDefault="005E7E65" w:rsidP="005E7E65">
      <w:pPr>
        <w:ind w:left="57"/>
        <w:jc w:val="center"/>
        <w:rPr>
          <w:b/>
          <w:color w:val="FF0000"/>
          <w:sz w:val="32"/>
          <w:szCs w:val="28"/>
          <w:u w:val="single"/>
        </w:rPr>
      </w:pPr>
      <w:proofErr w:type="spellStart"/>
      <w:r w:rsidRPr="005E7E65">
        <w:rPr>
          <w:b/>
          <w:color w:val="FF0000"/>
          <w:sz w:val="32"/>
          <w:szCs w:val="28"/>
          <w:u w:val="single"/>
        </w:rPr>
        <w:t>Тениоз</w:t>
      </w:r>
      <w:proofErr w:type="spellEnd"/>
      <w:r w:rsidRPr="005E7E65">
        <w:rPr>
          <w:b/>
          <w:color w:val="FF0000"/>
          <w:sz w:val="32"/>
          <w:szCs w:val="28"/>
          <w:u w:val="single"/>
        </w:rPr>
        <w:t>.</w:t>
      </w:r>
    </w:p>
    <w:p w:rsidR="005E7E65" w:rsidRDefault="005E7E65" w:rsidP="005E7E65">
      <w:pPr>
        <w:ind w:firstLine="900"/>
        <w:jc w:val="center"/>
        <w:rPr>
          <w:sz w:val="28"/>
          <w:szCs w:val="28"/>
        </w:rPr>
      </w:pPr>
      <w:r w:rsidRPr="00305C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5E7E65" w:rsidRDefault="005E7E65" w:rsidP="005E7E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A3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Тениоз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это паразитарная инфекция, вызываемая взрослыми особями свиного цепня, которая характеризуется нарушениями функций желудочно-кишечного тракта.</w:t>
      </w:r>
    </w:p>
    <w:p w:rsidR="005E7E65" w:rsidRPr="00C30900" w:rsidRDefault="005E7E65" w:rsidP="005E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Заражение происходит при заглатывании личинок, находящихся в мясе. Хотя взрослый свиной цепень является крупным и долгоживущим (до 25 лет) паразитом, 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тениоз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так опасен, как цистицеркоз – распространение личинок свиного цепня по организму, при заглатывании непосредственно яиц. </w:t>
      </w:r>
      <w:r w:rsidRPr="00C30900">
        <w:rPr>
          <w:sz w:val="28"/>
          <w:szCs w:val="28"/>
        </w:rPr>
        <w:t xml:space="preserve">Основной и окончательный хозяин </w:t>
      </w:r>
      <w:proofErr w:type="spellStart"/>
      <w:r w:rsidRPr="00C30900">
        <w:rPr>
          <w:sz w:val="28"/>
          <w:szCs w:val="28"/>
        </w:rPr>
        <w:t>тениоза</w:t>
      </w:r>
      <w:proofErr w:type="spellEnd"/>
      <w:r w:rsidRPr="00C30900">
        <w:rPr>
          <w:sz w:val="28"/>
          <w:szCs w:val="28"/>
        </w:rPr>
        <w:t xml:space="preserve"> – это человек. Свинья – это временный носитель инфекции, которая приобретает эти качества на определенное время, после того, как она съела корм или отходы, в которых были зараженные яйца гельминтов.</w:t>
      </w:r>
    </w:p>
    <w:p w:rsidR="005E7E65" w:rsidRPr="00C30900" w:rsidRDefault="005E7E65" w:rsidP="005E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spellStart"/>
      <w:r w:rsidRPr="00C30900">
        <w:rPr>
          <w:sz w:val="28"/>
          <w:szCs w:val="28"/>
        </w:rPr>
        <w:t>Тениоз</w:t>
      </w:r>
      <w:proofErr w:type="spellEnd"/>
      <w:r w:rsidRPr="00C30900">
        <w:rPr>
          <w:sz w:val="28"/>
          <w:szCs w:val="28"/>
        </w:rPr>
        <w:t xml:space="preserve"> вызывают свиные </w:t>
      </w:r>
      <w:proofErr w:type="spellStart"/>
      <w:r w:rsidRPr="00C30900">
        <w:rPr>
          <w:sz w:val="28"/>
          <w:szCs w:val="28"/>
        </w:rPr>
        <w:t>цепнеры</w:t>
      </w:r>
      <w:proofErr w:type="spellEnd"/>
      <w:r w:rsidRPr="00C30900">
        <w:rPr>
          <w:sz w:val="28"/>
          <w:szCs w:val="28"/>
        </w:rPr>
        <w:t>. Заражение происходит после того, как человек съел свиное мясо, которое до этого было заражено яйцами гельминтов и которое не получило хорошую тепловую обработку, или же было приготовлено, но с нарушениями санитарных и гигиенических норм.</w:t>
      </w:r>
    </w:p>
    <w:p w:rsidR="005E7E65" w:rsidRPr="00C30900" w:rsidRDefault="005E7E65" w:rsidP="005E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C30900">
        <w:rPr>
          <w:sz w:val="28"/>
          <w:szCs w:val="28"/>
        </w:rPr>
        <w:t>Яйца гельминтов, попадая в организм человека, распадаются под воздействием кислой среды, паразиты высвобождаются и оказываются в кровеносной системе, благодаря процессам циркуляции крови в организме, они распространяются по всему организму. Больше всего паразитов концентрируется в межмышечной соединительной ткани.</w:t>
      </w:r>
    </w:p>
    <w:p w:rsidR="005E7E65" w:rsidRPr="00C30900" w:rsidRDefault="005E7E65" w:rsidP="005E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С</w:t>
      </w:r>
      <w:r w:rsidRPr="00C30900">
        <w:rPr>
          <w:sz w:val="28"/>
          <w:szCs w:val="28"/>
        </w:rPr>
        <w:t xml:space="preserve">имптомы </w:t>
      </w:r>
      <w:proofErr w:type="spellStart"/>
      <w:r w:rsidRPr="00C30900">
        <w:rPr>
          <w:sz w:val="28"/>
          <w:szCs w:val="28"/>
        </w:rPr>
        <w:t>тениоза</w:t>
      </w:r>
      <w:proofErr w:type="spellEnd"/>
      <w:r w:rsidRPr="00C30900">
        <w:rPr>
          <w:sz w:val="28"/>
          <w:szCs w:val="28"/>
        </w:rPr>
        <w:t xml:space="preserve"> следующие:</w:t>
      </w:r>
      <w:r>
        <w:rPr>
          <w:sz w:val="28"/>
          <w:szCs w:val="28"/>
        </w:rPr>
        <w:t xml:space="preserve"> </w:t>
      </w:r>
      <w:r w:rsidRPr="00C30900">
        <w:rPr>
          <w:sz w:val="28"/>
          <w:szCs w:val="28"/>
        </w:rPr>
        <w:t>расстройства кишечника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общая слабость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головокружение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тошнота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рвота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запоры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диарея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потеря аппетита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обморочные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периодические головные боли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нарушения сна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расстройство работы желудочно-кишечного тракта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боли в животе непонятного происхождения и разнообразнейшего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гипохромная анемия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понос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потеря веса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панкреатит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цистицеркоз мозга.</w:t>
      </w:r>
    </w:p>
    <w:p w:rsidR="005E7E65" w:rsidRPr="00C30900" w:rsidRDefault="005E7E65" w:rsidP="005E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C30900">
        <w:rPr>
          <w:sz w:val="28"/>
          <w:szCs w:val="28"/>
        </w:rPr>
        <w:t xml:space="preserve">Эта симптоматика не обязательно будет сопровождать протекание </w:t>
      </w:r>
      <w:proofErr w:type="spellStart"/>
      <w:r w:rsidRPr="00C30900">
        <w:rPr>
          <w:sz w:val="28"/>
          <w:szCs w:val="28"/>
        </w:rPr>
        <w:t>тениоза</w:t>
      </w:r>
      <w:proofErr w:type="spellEnd"/>
      <w:r w:rsidRPr="00C30900">
        <w:rPr>
          <w:sz w:val="28"/>
          <w:szCs w:val="28"/>
        </w:rPr>
        <w:t xml:space="preserve">. Бывает, что у человека, больного </w:t>
      </w:r>
      <w:proofErr w:type="spellStart"/>
      <w:r w:rsidRPr="00C30900">
        <w:rPr>
          <w:sz w:val="28"/>
          <w:szCs w:val="28"/>
        </w:rPr>
        <w:t>тениозом</w:t>
      </w:r>
      <w:proofErr w:type="spellEnd"/>
      <w:r w:rsidRPr="00C30900">
        <w:rPr>
          <w:sz w:val="28"/>
          <w:szCs w:val="28"/>
        </w:rPr>
        <w:t>, вообще отсутствует симптоматика.</w:t>
      </w:r>
    </w:p>
    <w:p w:rsidR="005E7E65" w:rsidRPr="00C30900" w:rsidRDefault="005E7E65" w:rsidP="005E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spellStart"/>
      <w:r w:rsidRPr="00C30900">
        <w:rPr>
          <w:sz w:val="28"/>
          <w:szCs w:val="28"/>
        </w:rPr>
        <w:t>Тениоз</w:t>
      </w:r>
      <w:proofErr w:type="spellEnd"/>
      <w:r w:rsidRPr="00C30900">
        <w:rPr>
          <w:sz w:val="28"/>
          <w:szCs w:val="28"/>
        </w:rPr>
        <w:t xml:space="preserve"> </w:t>
      </w:r>
      <w:proofErr w:type="gramStart"/>
      <w:r w:rsidRPr="00C30900">
        <w:rPr>
          <w:sz w:val="28"/>
          <w:szCs w:val="28"/>
        </w:rPr>
        <w:t>редко</w:t>
      </w:r>
      <w:proofErr w:type="gramEnd"/>
      <w:r w:rsidRPr="00C30900">
        <w:rPr>
          <w:sz w:val="28"/>
          <w:szCs w:val="28"/>
        </w:rPr>
        <w:t xml:space="preserve"> когда сопровождается осложнениями.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0900">
        <w:rPr>
          <w:sz w:val="28"/>
          <w:szCs w:val="28"/>
        </w:rPr>
        <w:t xml:space="preserve">Но зафиксированы случаи, когда </w:t>
      </w:r>
      <w:proofErr w:type="spellStart"/>
      <w:r w:rsidRPr="00C30900">
        <w:rPr>
          <w:sz w:val="28"/>
          <w:szCs w:val="28"/>
        </w:rPr>
        <w:t>тениоз</w:t>
      </w:r>
      <w:proofErr w:type="spellEnd"/>
      <w:r w:rsidRPr="00C30900">
        <w:rPr>
          <w:sz w:val="28"/>
          <w:szCs w:val="28"/>
        </w:rPr>
        <w:t xml:space="preserve"> вызывал такие осложнения, как: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0900">
        <w:rPr>
          <w:sz w:val="28"/>
          <w:szCs w:val="28"/>
        </w:rPr>
        <w:t>кишечная непроходимость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30900">
        <w:rPr>
          <w:sz w:val="28"/>
          <w:szCs w:val="28"/>
        </w:rPr>
        <w:t>перфорация кишки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C30900">
        <w:rPr>
          <w:sz w:val="28"/>
          <w:szCs w:val="28"/>
        </w:rPr>
        <w:t>аппендицит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E7E65" w:rsidRPr="009952E0" w:rsidRDefault="005E7E65" w:rsidP="005E7E65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Самым эффективным способом предотвращения заражения свиным цепнем является тщательная термическая обработка пищи. Это значит, что приготовление мяса должно проводиться при температуре выше 80 0C в течение 40-50 минут и более. Запрещается пробовать сырой фарш. Правильная гигиена рук также имеет важное значение для предотвращения распространения этого заболевания. Необходимо всегда мыть руки после посещения туалета и учить своих детей делать то же самое.</w:t>
      </w:r>
    </w:p>
    <w:p w:rsidR="005E7E65" w:rsidRPr="004A3F27" w:rsidRDefault="005E7E65" w:rsidP="005E7E65">
      <w:pPr>
        <w:jc w:val="both"/>
        <w:rPr>
          <w:b/>
          <w:i/>
          <w:sz w:val="26"/>
          <w:szCs w:val="26"/>
        </w:rPr>
      </w:pPr>
    </w:p>
    <w:p w:rsidR="005E7E65" w:rsidRPr="005F3EC4" w:rsidRDefault="005E7E65" w:rsidP="005E7E65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proofErr w:type="gramStart"/>
      <w:r w:rsidRPr="005F3EC4">
        <w:rPr>
          <w:b/>
          <w:i/>
          <w:color w:val="000000"/>
          <w:sz w:val="28"/>
          <w:szCs w:val="28"/>
        </w:rPr>
        <w:t>государственное  учреждение</w:t>
      </w:r>
      <w:proofErr w:type="gramEnd"/>
      <w:r w:rsidRPr="005F3EC4">
        <w:rPr>
          <w:b/>
          <w:i/>
          <w:color w:val="000000"/>
          <w:sz w:val="28"/>
          <w:szCs w:val="28"/>
        </w:rPr>
        <w:t xml:space="preserve"> «Гомельский районный центр гигиены и эпидемиологии»</w:t>
      </w:r>
    </w:p>
    <w:p w:rsidR="005E7E65" w:rsidRDefault="005E7E65" w:rsidP="005E7E65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 w:rsidRPr="005F3EC4">
        <w:rPr>
          <w:b/>
          <w:i/>
          <w:color w:val="000000"/>
          <w:sz w:val="28"/>
          <w:szCs w:val="28"/>
        </w:rPr>
        <w:t xml:space="preserve">Наталья </w:t>
      </w:r>
      <w:proofErr w:type="spellStart"/>
      <w:r w:rsidRPr="005F3EC4">
        <w:rPr>
          <w:b/>
          <w:i/>
          <w:color w:val="000000"/>
          <w:sz w:val="28"/>
          <w:szCs w:val="28"/>
        </w:rPr>
        <w:t>Порсяк</w:t>
      </w:r>
      <w:proofErr w:type="spellEnd"/>
    </w:p>
    <w:p w:rsidR="008E3373" w:rsidRDefault="008E3373"/>
    <w:sectPr w:rsidR="008E3373" w:rsidSect="00880C7F">
      <w:pgSz w:w="11906" w:h="16838"/>
      <w:pgMar w:top="851" w:right="127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0"/>
    <w:rsid w:val="00142820"/>
    <w:rsid w:val="001D5236"/>
    <w:rsid w:val="00385CBD"/>
    <w:rsid w:val="005E7E65"/>
    <w:rsid w:val="0067233A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BF88-BEAF-4527-A5DD-76BDC4B4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3</cp:revision>
  <dcterms:created xsi:type="dcterms:W3CDTF">2017-07-13T18:45:00Z</dcterms:created>
  <dcterms:modified xsi:type="dcterms:W3CDTF">2017-07-13T18:47:00Z</dcterms:modified>
</cp:coreProperties>
</file>