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64" w:rsidRPr="00077627" w:rsidRDefault="00077627" w:rsidP="0007762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77627">
        <w:rPr>
          <w:b/>
          <w:bCs/>
          <w:sz w:val="28"/>
          <w:szCs w:val="28"/>
        </w:rPr>
        <w:t>РЕКОМЕНДАЦИИ ПО ПОДГОТОВКЕ УЧАЩИХСЯ К ОЛИМПИАДАМ ПО МАТЕМАТИКЕ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«Решение задач - практическое искусство, подобное плаванию, катанию на лыжах или игре на фортепиано; научится этому можно, только беря пример с наилучших образцов и постоянно практикуясь. Но помните: если вы хотите научиться плавать, то смелее входите в воду, а если хотите научиться решать задачи, то решайте их».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proofErr w:type="spellStart"/>
      <w:r w:rsidRPr="00077627">
        <w:rPr>
          <w:sz w:val="28"/>
          <w:szCs w:val="28"/>
        </w:rPr>
        <w:t>Д.Пойа</w:t>
      </w:r>
      <w:proofErr w:type="spellEnd"/>
    </w:p>
    <w:p w:rsidR="00077627" w:rsidRDefault="003E7E64" w:rsidP="000776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Умение решать задачи, особенно олимпиадные, всегда являлось одним из показателей математической одаренности ученика.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Тем более что сегодня часто по итогам олимпиад оценивают итоги внеклассной и внешкольной работы по математике в школе, районе</w:t>
      </w:r>
      <w:r w:rsidR="00077627">
        <w:rPr>
          <w:sz w:val="28"/>
          <w:szCs w:val="28"/>
        </w:rPr>
        <w:t xml:space="preserve"> и т.д.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Подготовка учащегося к участию в олимпиаде – труд не одного года. Нужно отметить, что успешно участвовать в предметной олимпиаде может учащийся, знакомый со стандартными приемами решения задач, выходящих за рамки школьного курса. Определенную роль играет и скорость мышления учащегося. Целесообразно начинать подготовку «</w:t>
      </w:r>
      <w:proofErr w:type="spellStart"/>
      <w:r w:rsidRPr="00077627">
        <w:rPr>
          <w:sz w:val="28"/>
          <w:szCs w:val="28"/>
        </w:rPr>
        <w:t>олимпиадников</w:t>
      </w:r>
      <w:proofErr w:type="spellEnd"/>
      <w:r w:rsidRPr="00077627">
        <w:rPr>
          <w:sz w:val="28"/>
          <w:szCs w:val="28"/>
        </w:rPr>
        <w:t>» в 5-7 классах. Только при таком подходе учащийся, попавший на олимпиаду в 8-9 классах, будет чувствовать себя уверенно: скажется опыт решения нестандартных задач, накопленный за несколько лет.</w:t>
      </w:r>
    </w:p>
    <w:p w:rsidR="00077627" w:rsidRDefault="00077627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E7E64" w:rsidRPr="00077627" w:rsidRDefault="00077627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Вот </w:t>
      </w:r>
      <w:r w:rsidR="003E7E64" w:rsidRPr="00077627">
        <w:rPr>
          <w:iCs/>
          <w:sz w:val="28"/>
          <w:szCs w:val="28"/>
        </w:rPr>
        <w:t>несколько советов: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не заниматься с учениками одной темой в течение продолжительного промежутка времени. Даже в рамках одного занятия полезно сменить направление деятельности;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постоянно возвращаться к пройденному материалу. Это можно делать, предлагая задачи на данную тему в устных и письменных олимпиадах и других соревнованиях;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при разборе темы выделя</w:t>
      </w:r>
      <w:r w:rsidR="00077627">
        <w:rPr>
          <w:sz w:val="28"/>
          <w:szCs w:val="28"/>
        </w:rPr>
        <w:t>ть</w:t>
      </w:r>
      <w:r w:rsidRPr="00077627">
        <w:rPr>
          <w:sz w:val="28"/>
          <w:szCs w:val="28"/>
        </w:rPr>
        <w:t xml:space="preserve"> несколько основных логических вех и добива</w:t>
      </w:r>
      <w:r w:rsidR="00077627">
        <w:rPr>
          <w:sz w:val="28"/>
          <w:szCs w:val="28"/>
        </w:rPr>
        <w:t>ть</w:t>
      </w:r>
      <w:r w:rsidRPr="00077627">
        <w:rPr>
          <w:sz w:val="28"/>
          <w:szCs w:val="28"/>
        </w:rPr>
        <w:t>с</w:t>
      </w:r>
      <w:r w:rsidR="00077627">
        <w:rPr>
          <w:sz w:val="28"/>
          <w:szCs w:val="28"/>
        </w:rPr>
        <w:t>я</w:t>
      </w:r>
      <w:r w:rsidRPr="00077627">
        <w:rPr>
          <w:sz w:val="28"/>
          <w:szCs w:val="28"/>
        </w:rPr>
        <w:t xml:space="preserve"> безусловного понимания этих моментов;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постоянно обраща</w:t>
      </w:r>
      <w:r w:rsidR="00077627">
        <w:rPr>
          <w:sz w:val="28"/>
          <w:szCs w:val="28"/>
        </w:rPr>
        <w:t>ться</w:t>
      </w:r>
      <w:r w:rsidRPr="00077627">
        <w:rPr>
          <w:sz w:val="28"/>
          <w:szCs w:val="28"/>
        </w:rPr>
        <w:t xml:space="preserve"> к нестандартным и «спортивным» формам проведения занятий, не забывая при этом подробно разобрать все предложенные на них задачи. Также использ</w:t>
      </w:r>
      <w:r w:rsidR="00077627">
        <w:rPr>
          <w:sz w:val="28"/>
          <w:szCs w:val="28"/>
        </w:rPr>
        <w:t>овать</w:t>
      </w:r>
      <w:r w:rsidRPr="00077627">
        <w:rPr>
          <w:sz w:val="28"/>
          <w:szCs w:val="28"/>
        </w:rPr>
        <w:t xml:space="preserve"> на занятиях развлекательные и шуточные задачи.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При непосредственной подготовке учащихся к математическим конкурсам и олимпиадам необходимо </w:t>
      </w:r>
      <w:r w:rsidRPr="00077627">
        <w:rPr>
          <w:b/>
          <w:bCs/>
          <w:sz w:val="28"/>
          <w:szCs w:val="28"/>
        </w:rPr>
        <w:t>акцентировать внимание учащихся на следующих моментах: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в качестве одной из задач конкурса любого уровня может быть задача, в условии которой фигурирует год проведения конкурса, олимпиады;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как правило, в числе конкурсных задач отсутствуют задачи с длительными выкладками, на использование трудно запоминающихся формул, на использование справочных таблиц;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lastRenderedPageBreak/>
        <w:t>- если в условии требуется указать все возможные способы решения задачи, то от полноты количества указанных способов зависит и количество полученных баллов;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если в условии задачи фигурирует вопрос «Можно ли...?», то для того чтобы доказать, что «можно» достаточно привести всего один положительный пример, а для того чтобы ответить, что «нельзя», необходимо рассмотреть все возможные случаи, обобщая их в стройное доказательство;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всегда помнить, что задания составляются компетентными специалистами, и «некорректных формулировок условий задач», как правило, в конкурсных вариантах не встречается, а непонятные и непривычные формулировки как раз и характеризуются категорией нестандартности задачи.</w:t>
      </w:r>
    </w:p>
    <w:p w:rsidR="00077627" w:rsidRDefault="00077627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b/>
          <w:bCs/>
          <w:sz w:val="28"/>
          <w:szCs w:val="28"/>
        </w:rPr>
        <w:t>Рекомендации учителю по подготовке учащихся: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усилить подготовку учащихся по внепрограммному материалу;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каждому учителю, прежде чем готовить учащегося к конкурсу, олимпиаде по математике, выработать педагогическую систему подготовки;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использовать возможности кружковой работы, факультативных занятий по математике для подготовки к решению конкурсных, олимпиадных задач;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- отбор задач необходимо начать заблаговременно.</w:t>
      </w:r>
    </w:p>
    <w:p w:rsidR="00077627" w:rsidRDefault="00077627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</w:p>
    <w:p w:rsidR="003E7E64" w:rsidRPr="00077627" w:rsidRDefault="00077627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b/>
          <w:bCs/>
          <w:iCs/>
          <w:sz w:val="28"/>
          <w:szCs w:val="28"/>
        </w:rPr>
        <w:t>Возможные</w:t>
      </w:r>
      <w:r w:rsidR="003E7E64" w:rsidRPr="00077627">
        <w:rPr>
          <w:b/>
          <w:bCs/>
          <w:iCs/>
          <w:sz w:val="28"/>
          <w:szCs w:val="28"/>
        </w:rPr>
        <w:t xml:space="preserve"> тем</w:t>
      </w:r>
      <w:r w:rsidRPr="00077627">
        <w:rPr>
          <w:b/>
          <w:bCs/>
          <w:iCs/>
          <w:sz w:val="28"/>
          <w:szCs w:val="28"/>
        </w:rPr>
        <w:t>ы</w:t>
      </w:r>
      <w:r w:rsidR="003E7E64" w:rsidRPr="00077627">
        <w:rPr>
          <w:b/>
          <w:bCs/>
          <w:iCs/>
          <w:sz w:val="28"/>
          <w:szCs w:val="28"/>
        </w:rPr>
        <w:t xml:space="preserve"> занятий для учащихся разных классов: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1. Задачи, решаемые с конца (5 – 6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2. Занимательные задачи на проценты (6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3. Математические ребусы (5 – 7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4. Геометрические задачи со спичками (5 – 6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5. Задачи на разрезание и перекрашивания фигур (5 – 7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6. Графы (6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7. Упражнения на быстрый счет (5 – 8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8. Четность (7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9. Делимость и остатки (7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10. Занимательные задачи на построения (7 – 8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11. Геометрические построения с различными чертежными инструментами (7 – 8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12. Взвешивания (5 – 7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13. Логические задачи (5 – 8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14. Уравнения в целых и натуральных числах (7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15. Геометрические задачи на местности (8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lastRenderedPageBreak/>
        <w:t xml:space="preserve">16. Метод математической индукции (8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17. Принцип Дирихле (6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18. Текстовые задачи (7 - 9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19. Уравнения, неравенства и их системы (7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20. Доказательства неравенств (9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21. Занимательные комбинаторные задачи (7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22. Построение графика сложной функции (9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23. Тригонометрические преобразования (10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24. Планиметрия (7 – 9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25. Стереометрия (10 – 11 </w:t>
      </w:r>
      <w:proofErr w:type="spellStart"/>
      <w:r w:rsidRPr="00077627">
        <w:rPr>
          <w:sz w:val="28"/>
          <w:szCs w:val="28"/>
        </w:rPr>
        <w:t>кл</w:t>
      </w:r>
      <w:proofErr w:type="spellEnd"/>
      <w:r w:rsidRPr="00077627">
        <w:rPr>
          <w:sz w:val="28"/>
          <w:szCs w:val="28"/>
        </w:rPr>
        <w:t>.).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26. Некоторые примеры решения уравнений высших степеней </w:t>
      </w:r>
      <w:proofErr w:type="gramStart"/>
      <w:r w:rsidRPr="00077627">
        <w:rPr>
          <w:sz w:val="28"/>
          <w:szCs w:val="28"/>
        </w:rPr>
        <w:t>( 10</w:t>
      </w:r>
      <w:proofErr w:type="gramEnd"/>
      <w:r w:rsidRPr="00077627">
        <w:rPr>
          <w:sz w:val="28"/>
          <w:szCs w:val="28"/>
        </w:rPr>
        <w:t>-11кл.)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Проведение олимпиад и подготовка к ним через математические кружки, факультативные занятия и часы для дополнительной работы по математике должны привлекать детей своей индивидуальностью и интересными методами их проведения.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Роль учителя в этом деле огромная. В первую очередь учитель обязан создать благоприятные условия для того, чтобы ученик смог постигать новое в интересующей его науке. С помощью знаний учителя, умением методически правильно поставить перед учеником задачу посильную ученику, он добьется успеха.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b/>
          <w:bCs/>
          <w:sz w:val="28"/>
          <w:szCs w:val="28"/>
        </w:rPr>
        <w:t>Использованная литература: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>1. Генкин С.А., Итенберг И.В., Фомин Д.В. Ленинградские математические кружки. – К.,1994. – С.4.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2. Григорьева Г.И. подготовка школьников к олимпиадам по математике: 5 – 6 классы. – М.: Издательство </w:t>
      </w:r>
      <w:proofErr w:type="gramStart"/>
      <w:r w:rsidRPr="00077627">
        <w:rPr>
          <w:sz w:val="28"/>
          <w:szCs w:val="28"/>
        </w:rPr>
        <w:t>« Глобус</w:t>
      </w:r>
      <w:proofErr w:type="gramEnd"/>
      <w:r w:rsidRPr="00077627">
        <w:rPr>
          <w:sz w:val="28"/>
          <w:szCs w:val="28"/>
        </w:rPr>
        <w:t>», 2009. – С.4 – 6.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3. </w:t>
      </w:r>
      <w:proofErr w:type="spellStart"/>
      <w:r w:rsidRPr="00077627">
        <w:rPr>
          <w:sz w:val="28"/>
          <w:szCs w:val="28"/>
        </w:rPr>
        <w:t>Севрюков</w:t>
      </w:r>
      <w:proofErr w:type="spellEnd"/>
      <w:r w:rsidRPr="00077627">
        <w:rPr>
          <w:sz w:val="28"/>
          <w:szCs w:val="28"/>
        </w:rPr>
        <w:t xml:space="preserve"> П.Ф. Школа решения олимпиадных задач по математике. – </w:t>
      </w:r>
      <w:proofErr w:type="gramStart"/>
      <w:r w:rsidRPr="00077627">
        <w:rPr>
          <w:sz w:val="28"/>
          <w:szCs w:val="28"/>
        </w:rPr>
        <w:t>М. :</w:t>
      </w:r>
      <w:proofErr w:type="gramEnd"/>
      <w:r w:rsidRPr="00077627">
        <w:rPr>
          <w:sz w:val="28"/>
          <w:szCs w:val="28"/>
        </w:rPr>
        <w:t xml:space="preserve"> Ставрополь , 2013. – С. 7 – 11.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4. </w:t>
      </w:r>
      <w:proofErr w:type="spellStart"/>
      <w:r w:rsidRPr="00077627">
        <w:rPr>
          <w:sz w:val="28"/>
          <w:szCs w:val="28"/>
        </w:rPr>
        <w:t>Фарков</w:t>
      </w:r>
      <w:proofErr w:type="spellEnd"/>
      <w:r w:rsidRPr="00077627">
        <w:rPr>
          <w:sz w:val="28"/>
          <w:szCs w:val="28"/>
        </w:rPr>
        <w:t xml:space="preserve"> А.В. Математические кружки в школе. 5 – 8 классы. – М.: Айрис – пресс, 2008. – С. 6.</w:t>
      </w:r>
    </w:p>
    <w:p w:rsidR="003E7E64" w:rsidRPr="00077627" w:rsidRDefault="003E7E64" w:rsidP="000776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7627">
        <w:rPr>
          <w:sz w:val="28"/>
          <w:szCs w:val="28"/>
        </w:rPr>
        <w:t xml:space="preserve">5.Фарков А.В. Математические олимпиады: методика подготовки. 5 – 8 классы. – </w:t>
      </w:r>
      <w:proofErr w:type="gramStart"/>
      <w:r w:rsidRPr="00077627">
        <w:rPr>
          <w:sz w:val="28"/>
          <w:szCs w:val="28"/>
        </w:rPr>
        <w:t>М.:ВАКО</w:t>
      </w:r>
      <w:proofErr w:type="gramEnd"/>
      <w:r w:rsidRPr="00077627">
        <w:rPr>
          <w:sz w:val="28"/>
          <w:szCs w:val="28"/>
        </w:rPr>
        <w:t>, 2014. – С.3 – 21.</w:t>
      </w:r>
    </w:p>
    <w:p w:rsidR="00077627" w:rsidRDefault="00077627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77627" w:rsidRDefault="00077627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77627" w:rsidRDefault="00077627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77627" w:rsidRDefault="00077627" w:rsidP="000776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07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64"/>
    <w:rsid w:val="00077627"/>
    <w:rsid w:val="003E7E64"/>
    <w:rsid w:val="00A3666C"/>
    <w:rsid w:val="00D278BD"/>
    <w:rsid w:val="00D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9157-ED9C-45E5-88B7-AA48BDC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2020-01-21T07:12:00Z</dcterms:created>
  <dcterms:modified xsi:type="dcterms:W3CDTF">2020-01-21T07:12:00Z</dcterms:modified>
</cp:coreProperties>
</file>