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AE" w:rsidRPr="00226872" w:rsidRDefault="003C5FAE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26872">
        <w:rPr>
          <w:rFonts w:ascii="Times New Roman" w:hAnsi="Times New Roman" w:cs="Times New Roman"/>
          <w:sz w:val="28"/>
          <w:szCs w:val="28"/>
        </w:rPr>
        <w:t xml:space="preserve">РЕКОМЕНДАЦИИ </w:t>
      </w:r>
    </w:p>
    <w:p w:rsidR="005A382B" w:rsidRPr="00226872" w:rsidRDefault="003C5FAE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872">
        <w:rPr>
          <w:rFonts w:ascii="Times New Roman" w:hAnsi="Times New Roman" w:cs="Times New Roman"/>
          <w:sz w:val="28"/>
          <w:szCs w:val="28"/>
        </w:rPr>
        <w:t xml:space="preserve">по </w:t>
      </w:r>
      <w:r w:rsidR="000E21AD" w:rsidRPr="00226872">
        <w:rPr>
          <w:rFonts w:ascii="Times New Roman" w:hAnsi="Times New Roman" w:cs="Times New Roman"/>
          <w:sz w:val="28"/>
          <w:szCs w:val="28"/>
        </w:rPr>
        <w:t xml:space="preserve">корректировке </w:t>
      </w:r>
      <w:r w:rsidR="00E7451D">
        <w:rPr>
          <w:rFonts w:ascii="Times New Roman" w:hAnsi="Times New Roman" w:cs="Times New Roman"/>
          <w:sz w:val="28"/>
          <w:szCs w:val="28"/>
        </w:rPr>
        <w:t xml:space="preserve">календарно-тематического </w:t>
      </w:r>
      <w:r w:rsidR="000E21AD" w:rsidRPr="00226872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D240B5" w:rsidRPr="00226872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9D5BE2" w:rsidRPr="00226872">
        <w:rPr>
          <w:rFonts w:ascii="Times New Roman" w:hAnsi="Times New Roman" w:cs="Times New Roman"/>
          <w:bCs/>
          <w:sz w:val="28"/>
          <w:szCs w:val="28"/>
        </w:rPr>
        <w:t>Русский язык</w:t>
      </w:r>
      <w:r w:rsidR="00D240B5" w:rsidRPr="00226872">
        <w:rPr>
          <w:rFonts w:ascii="Times New Roman" w:hAnsi="Times New Roman" w:cs="Times New Roman"/>
          <w:bCs/>
          <w:sz w:val="28"/>
          <w:szCs w:val="28"/>
        </w:rPr>
        <w:t>»</w:t>
      </w:r>
      <w:r w:rsidR="00226872">
        <w:rPr>
          <w:rFonts w:ascii="Times New Roman" w:hAnsi="Times New Roman" w:cs="Times New Roman"/>
          <w:b/>
          <w:sz w:val="28"/>
          <w:szCs w:val="28"/>
        </w:rPr>
        <w:br/>
      </w:r>
      <w:r w:rsidRPr="00226872">
        <w:rPr>
          <w:rFonts w:ascii="Times New Roman" w:hAnsi="Times New Roman" w:cs="Times New Roman"/>
          <w:sz w:val="28"/>
          <w:szCs w:val="28"/>
        </w:rPr>
        <w:t xml:space="preserve">в </w:t>
      </w:r>
      <w:r w:rsidR="00A46247" w:rsidRPr="00226872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9383C" w:rsidRPr="0022687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46247" w:rsidRPr="00226872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69383C" w:rsidRPr="00226872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5A382B" w:rsidRPr="00226872">
        <w:rPr>
          <w:rFonts w:ascii="Times New Roman" w:hAnsi="Times New Roman" w:cs="Times New Roman"/>
          <w:sz w:val="28"/>
          <w:szCs w:val="28"/>
        </w:rPr>
        <w:t xml:space="preserve"> классах учреждений общего средн</w:t>
      </w:r>
      <w:r w:rsidR="005A382B" w:rsidRPr="00226872">
        <w:rPr>
          <w:rFonts w:ascii="Times New Roman" w:hAnsi="Times New Roman" w:cs="Times New Roman"/>
          <w:sz w:val="28"/>
          <w:szCs w:val="28"/>
        </w:rPr>
        <w:t>е</w:t>
      </w:r>
      <w:r w:rsidR="005A382B" w:rsidRPr="00226872">
        <w:rPr>
          <w:rFonts w:ascii="Times New Roman" w:hAnsi="Times New Roman" w:cs="Times New Roman"/>
          <w:sz w:val="28"/>
          <w:szCs w:val="28"/>
        </w:rPr>
        <w:t xml:space="preserve">го образования </w:t>
      </w:r>
    </w:p>
    <w:p w:rsidR="003C5FAE" w:rsidRPr="00226872" w:rsidRDefault="005A382B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872">
        <w:rPr>
          <w:rFonts w:ascii="Times New Roman" w:hAnsi="Times New Roman" w:cs="Times New Roman"/>
          <w:sz w:val="28"/>
          <w:szCs w:val="28"/>
        </w:rPr>
        <w:t>(</w:t>
      </w:r>
      <w:r w:rsidR="00A46247" w:rsidRPr="00226872">
        <w:rPr>
          <w:rFonts w:ascii="Times New Roman" w:hAnsi="Times New Roman" w:cs="Times New Roman"/>
          <w:sz w:val="28"/>
          <w:szCs w:val="28"/>
          <w:lang w:val="be-BY"/>
        </w:rPr>
        <w:t>2 полугод</w:t>
      </w:r>
      <w:r w:rsidR="00A46247" w:rsidRPr="00226872">
        <w:rPr>
          <w:rFonts w:ascii="Times New Roman" w:hAnsi="Times New Roman" w:cs="Times New Roman"/>
          <w:sz w:val="28"/>
          <w:szCs w:val="28"/>
        </w:rPr>
        <w:t>и</w:t>
      </w:r>
      <w:r w:rsidR="00A46247" w:rsidRPr="00226872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Pr="00226872">
        <w:rPr>
          <w:rFonts w:ascii="Times New Roman" w:hAnsi="Times New Roman" w:cs="Times New Roman"/>
          <w:sz w:val="28"/>
          <w:szCs w:val="28"/>
        </w:rPr>
        <w:t>20</w:t>
      </w:r>
      <w:r w:rsidR="00A46247" w:rsidRPr="00226872">
        <w:rPr>
          <w:rFonts w:ascii="Times New Roman" w:hAnsi="Times New Roman" w:cs="Times New Roman"/>
          <w:sz w:val="28"/>
          <w:szCs w:val="28"/>
        </w:rPr>
        <w:t>22</w:t>
      </w:r>
      <w:r w:rsidRPr="00226872">
        <w:rPr>
          <w:rFonts w:ascii="Times New Roman" w:hAnsi="Times New Roman" w:cs="Times New Roman"/>
          <w:sz w:val="28"/>
          <w:szCs w:val="28"/>
        </w:rPr>
        <w:t>/202</w:t>
      </w:r>
      <w:r w:rsidR="00A46247" w:rsidRPr="00226872">
        <w:rPr>
          <w:rFonts w:ascii="Times New Roman" w:hAnsi="Times New Roman" w:cs="Times New Roman"/>
          <w:sz w:val="28"/>
          <w:szCs w:val="28"/>
        </w:rPr>
        <w:t>3</w:t>
      </w:r>
      <w:r w:rsidRPr="00226872">
        <w:rPr>
          <w:rFonts w:ascii="Times New Roman" w:hAnsi="Times New Roman" w:cs="Times New Roman"/>
          <w:sz w:val="28"/>
          <w:szCs w:val="28"/>
        </w:rPr>
        <w:t xml:space="preserve"> учебного года)</w:t>
      </w:r>
    </w:p>
    <w:bookmarkEnd w:id="0"/>
    <w:p w:rsidR="003C5FAE" w:rsidRPr="00226872" w:rsidRDefault="003C5FAE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7854"/>
        <w:gridCol w:w="4471"/>
      </w:tblGrid>
      <w:tr w:rsidR="00D240B5" w:rsidRPr="00226872" w:rsidTr="00ED4FFB">
        <w:trPr>
          <w:trHeight w:val="20"/>
        </w:trPr>
        <w:tc>
          <w:tcPr>
            <w:tcW w:w="832" w:type="pct"/>
            <w:vAlign w:val="center"/>
          </w:tcPr>
          <w:p w:rsidR="00D240B5" w:rsidRPr="00226872" w:rsidRDefault="00D240B5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Количество часов,</w:t>
            </w:r>
            <w:r w:rsidR="002268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на которое</w:t>
            </w:r>
            <w:r w:rsidR="002268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шается </w:t>
            </w:r>
            <w:r w:rsidR="00BB5A4A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BB5A4A" w:rsidRPr="0022687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5A4A" w:rsidRPr="0022687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2268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5A4A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</w:t>
            </w:r>
            <w:r w:rsidR="00BB5A4A" w:rsidRPr="00226872">
              <w:rPr>
                <w:rFonts w:ascii="Times New Roman" w:hAnsi="Times New Roman" w:cs="Times New Roman"/>
                <w:sz w:val="24"/>
                <w:szCs w:val="24"/>
              </w:rPr>
              <w:br/>
              <w:t>содерж</w:t>
            </w:r>
            <w:r w:rsidR="00BB5A4A" w:rsidRPr="002268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A4A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ния учебного предмета </w:t>
            </w:r>
            <w:r w:rsidR="00BB5A4A" w:rsidRPr="002268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112C" w:rsidRPr="00226872">
              <w:rPr>
                <w:rFonts w:ascii="Times New Roman" w:hAnsi="Times New Roman" w:cs="Times New Roman"/>
                <w:sz w:val="24"/>
                <w:szCs w:val="24"/>
              </w:rPr>
              <w:t>о 2 пол</w:t>
            </w:r>
            <w:r w:rsidR="00A4112C" w:rsidRPr="002268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112C" w:rsidRPr="00226872">
              <w:rPr>
                <w:rFonts w:ascii="Times New Roman" w:hAnsi="Times New Roman" w:cs="Times New Roman"/>
                <w:sz w:val="24"/>
                <w:szCs w:val="24"/>
              </w:rPr>
              <w:t>годии</w:t>
            </w:r>
          </w:p>
        </w:tc>
        <w:tc>
          <w:tcPr>
            <w:tcW w:w="2656" w:type="pct"/>
            <w:vAlign w:val="center"/>
          </w:tcPr>
          <w:p w:rsidR="00D240B5" w:rsidRPr="00226872" w:rsidRDefault="00D240B5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  <w:p w:rsidR="00D240B5" w:rsidRPr="00226872" w:rsidRDefault="00D240B5" w:rsidP="00E745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B5A4A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корректировке </w:t>
            </w:r>
            <w:r w:rsidR="00E7451D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календарно-тематического </w:t>
            </w:r>
            <w:r w:rsidR="00BB5A4A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по отдельным </w:t>
            </w:r>
            <w:r w:rsidR="000F0F8C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темам</w:t>
            </w:r>
          </w:p>
        </w:tc>
        <w:tc>
          <w:tcPr>
            <w:tcW w:w="1512" w:type="pct"/>
            <w:vAlign w:val="center"/>
          </w:tcPr>
          <w:p w:rsidR="00D240B5" w:rsidRPr="00226872" w:rsidRDefault="00D240B5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="00BB5A4A" w:rsidRPr="002268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по изучению учебного мат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</w:tc>
      </w:tr>
      <w:tr w:rsidR="005A382B" w:rsidRPr="00226872" w:rsidTr="00ED4FFB">
        <w:trPr>
          <w:trHeight w:val="20"/>
        </w:trPr>
        <w:tc>
          <w:tcPr>
            <w:tcW w:w="5000" w:type="pct"/>
            <w:gridSpan w:val="3"/>
            <w:vAlign w:val="center"/>
          </w:tcPr>
          <w:p w:rsidR="005A382B" w:rsidRPr="00226872" w:rsidRDefault="00D240B5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872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="005A382B" w:rsidRPr="0022687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D240B5" w:rsidRPr="00226872" w:rsidTr="00ED4FFB">
        <w:trPr>
          <w:trHeight w:val="20"/>
        </w:trPr>
        <w:tc>
          <w:tcPr>
            <w:tcW w:w="832" w:type="pct"/>
            <w:vMerge w:val="restart"/>
          </w:tcPr>
          <w:p w:rsidR="00D240B5" w:rsidRPr="00226872" w:rsidRDefault="009D5BE2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pct"/>
          </w:tcPr>
          <w:p w:rsidR="00D240B5" w:rsidRPr="00226872" w:rsidRDefault="009D5BE2" w:rsidP="000242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D240B5" w:rsidRPr="00226872">
              <w:rPr>
                <w:rFonts w:ascii="Times New Roman" w:hAnsi="Times New Roman" w:cs="Times New Roman"/>
                <w:sz w:val="24"/>
                <w:szCs w:val="24"/>
              </w:rPr>
              <w:t>мы «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бессоюзного сложного предложения</w:t>
            </w:r>
            <w:r w:rsidR="00D240B5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="00D240B5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о бессоюзном сложном предложении</w:t>
            </w:r>
            <w:r w:rsidR="00D240B5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</w:t>
            </w:r>
            <w:r w:rsidR="00D240B5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учаю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тся </w:t>
            </w:r>
            <w:r w:rsidR="00D240B5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D240B5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дн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D240B5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 урок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</w:p>
        </w:tc>
        <w:tc>
          <w:tcPr>
            <w:tcW w:w="1512" w:type="pct"/>
            <w:vMerge w:val="restart"/>
          </w:tcPr>
          <w:p w:rsidR="00D240B5" w:rsidRPr="00FB193B" w:rsidRDefault="00D240B5" w:rsidP="000242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дбор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практ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еского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мат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</w:t>
            </w:r>
            <w:r w:rsidR="001070F9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22687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для ф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рм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ван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 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речевых и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ом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мун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кат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ив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ных умен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ий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менду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ется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сократить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объем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упражнений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репродуктивного характера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Отдельные упражнения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можн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выполнять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ус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="009D5BE2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3652DD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 форме</w:t>
            </w:r>
          </w:p>
        </w:tc>
      </w:tr>
      <w:tr w:rsidR="009D5BE2" w:rsidRPr="00226872" w:rsidTr="00ED4FFB">
        <w:trPr>
          <w:trHeight w:val="791"/>
        </w:trPr>
        <w:tc>
          <w:tcPr>
            <w:tcW w:w="832" w:type="pct"/>
            <w:vMerge/>
          </w:tcPr>
          <w:p w:rsidR="009D5BE2" w:rsidRPr="00226872" w:rsidRDefault="009D5BE2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9D5BE2" w:rsidRPr="00226872" w:rsidRDefault="009D5BE2" w:rsidP="000242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изучение темы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 «Повторение изученного по пунктуации</w:t>
            </w:r>
            <w:r w:rsidR="002268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в 8</w:t>
            </w:r>
            <w:r w:rsidR="002268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9 кла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сах» 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отводится 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(вместо предусмотренных КТП 2 часов)</w:t>
            </w:r>
          </w:p>
        </w:tc>
        <w:tc>
          <w:tcPr>
            <w:tcW w:w="1512" w:type="pct"/>
            <w:vMerge/>
          </w:tcPr>
          <w:p w:rsidR="009D5BE2" w:rsidRPr="00FB193B" w:rsidRDefault="009D5BE2" w:rsidP="000242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B5" w:rsidRPr="00226872" w:rsidTr="00ED4FFB">
        <w:trPr>
          <w:trHeight w:val="20"/>
        </w:trPr>
        <w:tc>
          <w:tcPr>
            <w:tcW w:w="5000" w:type="pct"/>
            <w:gridSpan w:val="3"/>
          </w:tcPr>
          <w:p w:rsidR="00D240B5" w:rsidRPr="00FB193B" w:rsidRDefault="00D240B5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3B">
              <w:rPr>
                <w:rFonts w:ascii="Times New Roman" w:hAnsi="Times New Roman" w:cs="Times New Roman"/>
                <w:b/>
                <w:sz w:val="28"/>
                <w:szCs w:val="24"/>
              </w:rPr>
              <w:t>11 класс (базовый уровень)</w:t>
            </w:r>
          </w:p>
        </w:tc>
      </w:tr>
      <w:tr w:rsidR="001070F9" w:rsidRPr="00226872" w:rsidTr="00ED4FFB">
        <w:trPr>
          <w:trHeight w:val="20"/>
        </w:trPr>
        <w:tc>
          <w:tcPr>
            <w:tcW w:w="832" w:type="pct"/>
            <w:vMerge w:val="restart"/>
          </w:tcPr>
          <w:p w:rsidR="001070F9" w:rsidRPr="00226872" w:rsidRDefault="001070F9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pct"/>
          </w:tcPr>
          <w:p w:rsidR="001070F9" w:rsidRPr="00226872" w:rsidRDefault="00750502" w:rsidP="000242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Темы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Отличител</w:t>
            </w:r>
            <w:r w:rsidR="00BB5A4A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ные особенности предложений с обособленными членами и их стилистические резервы. Знаки препинания в предложениях с обособленными определениями и приложениями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 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Знаки препинания в предложениях с обособленными обстоятельствами. Знаки препинания при обособленных уточняющих, пояснительных и присоединительных членах предложения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изучаются на одном уроке </w:t>
            </w:r>
          </w:p>
        </w:tc>
        <w:tc>
          <w:tcPr>
            <w:tcW w:w="1512" w:type="pct"/>
            <w:vMerge w:val="restart"/>
          </w:tcPr>
          <w:p w:rsidR="001070F9" w:rsidRPr="00FB193B" w:rsidRDefault="001070F9" w:rsidP="000242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Теоретические знания усваиваются</w:t>
            </w:r>
            <w:r w:rsidR="000242F0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полном объеме. При подборе практического материала для формирования речевых и коммуникативных умений рекомендуется сократить объем упражнений репродуктивного характера. Отдельные упражнения можно выполнять в устно</w:t>
            </w:r>
            <w:r w:rsidR="003652DD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 форме</w:t>
            </w:r>
          </w:p>
        </w:tc>
      </w:tr>
      <w:tr w:rsidR="001070F9" w:rsidRPr="00226872" w:rsidTr="00ED4FFB">
        <w:trPr>
          <w:trHeight w:val="20"/>
        </w:trPr>
        <w:tc>
          <w:tcPr>
            <w:tcW w:w="832" w:type="pct"/>
            <w:vMerge/>
          </w:tcPr>
          <w:p w:rsidR="001070F9" w:rsidRPr="00226872" w:rsidRDefault="001070F9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1070F9" w:rsidRPr="00226872" w:rsidRDefault="00750502" w:rsidP="000242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Темы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Сложноподчиненное предложение, его структура и средства связи. Классификация придаточных частей в сложноподчиненных предложен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ях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 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Правила построения и пунктуационного оформления сложноподчиненных предложений</w:t>
            </w:r>
            <w:r w:rsidR="005C2647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изучаются на одном уроке</w:t>
            </w:r>
            <w:r w:rsidR="0081696E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pct"/>
            <w:vMerge/>
          </w:tcPr>
          <w:p w:rsidR="001070F9" w:rsidRPr="00226872" w:rsidRDefault="001070F9" w:rsidP="000242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F9" w:rsidRPr="00226872" w:rsidTr="00ED4FFB">
        <w:trPr>
          <w:trHeight w:val="20"/>
        </w:trPr>
        <w:tc>
          <w:tcPr>
            <w:tcW w:w="832" w:type="pct"/>
            <w:vMerge/>
          </w:tcPr>
          <w:p w:rsidR="001070F9" w:rsidRPr="00226872" w:rsidRDefault="001070F9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1070F9" w:rsidRPr="00226872" w:rsidRDefault="001070F9" w:rsidP="000242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изучение темы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 «Повторение изученного» 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отводится 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часа (вместо предусмотренных КТП 4 часов)</w:t>
            </w:r>
          </w:p>
        </w:tc>
        <w:tc>
          <w:tcPr>
            <w:tcW w:w="1512" w:type="pct"/>
            <w:vMerge/>
          </w:tcPr>
          <w:p w:rsidR="001070F9" w:rsidRPr="00226872" w:rsidRDefault="001070F9" w:rsidP="000242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F9" w:rsidRPr="00226872" w:rsidTr="00ED4FFB">
        <w:trPr>
          <w:trHeight w:val="20"/>
        </w:trPr>
        <w:tc>
          <w:tcPr>
            <w:tcW w:w="5000" w:type="pct"/>
            <w:gridSpan w:val="3"/>
          </w:tcPr>
          <w:p w:rsidR="001070F9" w:rsidRPr="00226872" w:rsidRDefault="00BB5A4A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72">
              <w:rPr>
                <w:rFonts w:ascii="Times New Roman" w:hAnsi="Times New Roman" w:cs="Times New Roman"/>
              </w:rPr>
              <w:br w:type="page"/>
            </w:r>
            <w:r w:rsidR="001070F9" w:rsidRPr="00226872">
              <w:rPr>
                <w:rFonts w:ascii="Times New Roman" w:hAnsi="Times New Roman" w:cs="Times New Roman"/>
                <w:b/>
                <w:sz w:val="28"/>
                <w:szCs w:val="24"/>
              </w:rPr>
              <w:t>11 класс (повышенный уровень)</w:t>
            </w:r>
          </w:p>
        </w:tc>
      </w:tr>
      <w:tr w:rsidR="001070F9" w:rsidRPr="00226872" w:rsidTr="00ED4FFB">
        <w:trPr>
          <w:trHeight w:val="20"/>
        </w:trPr>
        <w:tc>
          <w:tcPr>
            <w:tcW w:w="832" w:type="pct"/>
            <w:vMerge w:val="restart"/>
          </w:tcPr>
          <w:p w:rsidR="001070F9" w:rsidRPr="00226872" w:rsidRDefault="001070F9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pct"/>
          </w:tcPr>
          <w:p w:rsidR="001070F9" w:rsidRPr="00226872" w:rsidRDefault="001070F9" w:rsidP="000242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Урок</w:t>
            </w:r>
            <w:r w:rsidR="00750502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55 </w:t>
            </w:r>
            <w:r w:rsidR="00750502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«Изложение </w:t>
            </w:r>
            <w:r w:rsidR="000242F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750502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Хлеб</w:t>
            </w:r>
            <w:r w:rsidR="000242F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750502"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E3995" w:rsidRPr="002268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0502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примерному КТП на начало учебного года</w:t>
            </w:r>
            <w:r w:rsidR="007E3995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не</w:t>
            </w:r>
            <w:r w:rsidR="00750502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проводится</w:t>
            </w:r>
          </w:p>
        </w:tc>
        <w:tc>
          <w:tcPr>
            <w:tcW w:w="1512" w:type="pct"/>
          </w:tcPr>
          <w:p w:rsidR="001070F9" w:rsidRPr="00FB193B" w:rsidRDefault="001070F9" w:rsidP="00296E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93B">
              <w:rPr>
                <w:rFonts w:ascii="Times New Roman" w:hAnsi="Times New Roman" w:cs="Times New Roman"/>
                <w:sz w:val="24"/>
                <w:szCs w:val="24"/>
              </w:rPr>
              <w:t xml:space="preserve">Данный </w:t>
            </w:r>
            <w:r w:rsidR="00A87EAB" w:rsidRPr="00FB193B">
              <w:rPr>
                <w:rFonts w:ascii="Times New Roman" w:hAnsi="Times New Roman" w:cs="Times New Roman"/>
                <w:sz w:val="24"/>
                <w:szCs w:val="24"/>
              </w:rPr>
              <w:t xml:space="preserve">в упр. 21.32 учебного пособия </w:t>
            </w:r>
            <w:r w:rsidRPr="00FB193B">
              <w:rPr>
                <w:rFonts w:ascii="Times New Roman" w:hAnsi="Times New Roman" w:cs="Times New Roman"/>
                <w:sz w:val="24"/>
                <w:szCs w:val="24"/>
              </w:rPr>
              <w:t>текст можно использовать для обучения учащихся написанию сочинения на основе текста (з</w:t>
            </w:r>
            <w:r w:rsidRPr="00FB1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93B">
              <w:rPr>
                <w:rFonts w:ascii="Times New Roman" w:hAnsi="Times New Roman" w:cs="Times New Roman"/>
                <w:sz w:val="24"/>
                <w:szCs w:val="24"/>
              </w:rPr>
              <w:t>дание открытого типа в т</w:t>
            </w:r>
            <w:r w:rsidRPr="00FB19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93B">
              <w:rPr>
                <w:rFonts w:ascii="Times New Roman" w:hAnsi="Times New Roman" w:cs="Times New Roman"/>
                <w:sz w:val="24"/>
                <w:szCs w:val="24"/>
              </w:rPr>
              <w:t xml:space="preserve">стовой работе </w:t>
            </w:r>
            <w:r w:rsidR="00296EE7" w:rsidRPr="00FB19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93B">
              <w:rPr>
                <w:rFonts w:ascii="Times New Roman" w:hAnsi="Times New Roman" w:cs="Times New Roman"/>
                <w:sz w:val="24"/>
                <w:szCs w:val="24"/>
              </w:rPr>
              <w:t xml:space="preserve"> часть С) </w:t>
            </w:r>
          </w:p>
        </w:tc>
      </w:tr>
      <w:tr w:rsidR="001070F9" w:rsidRPr="00226872" w:rsidTr="00ED4FFB">
        <w:trPr>
          <w:trHeight w:val="20"/>
        </w:trPr>
        <w:tc>
          <w:tcPr>
            <w:tcW w:w="832" w:type="pct"/>
            <w:vMerge/>
          </w:tcPr>
          <w:p w:rsidR="001070F9" w:rsidRPr="00226872" w:rsidRDefault="001070F9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1070F9" w:rsidRPr="00226872" w:rsidRDefault="007E3995" w:rsidP="000242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Комплексная работа «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Сложное предложение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вместо отдельного урока выполняется на уроке 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Сложное предложение: обобщение и систематизация изученного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2" w:type="pct"/>
            <w:vMerge w:val="restart"/>
          </w:tcPr>
          <w:p w:rsidR="001070F9" w:rsidRPr="00FB193B" w:rsidRDefault="001070F9" w:rsidP="00ED4F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Теоретические знания усваиваются</w:t>
            </w:r>
            <w:r w:rsidR="00ED4FFB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полном объеме. При подборе практического материала для формирования речевых и коммуникативных умений рекомендуется сократить объем упражнений репродуктивного характера. Отдельные упражнения можно выполнять в устно</w:t>
            </w:r>
            <w:r w:rsidR="007E3995" w:rsidRPr="00FB19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 форме</w:t>
            </w:r>
          </w:p>
        </w:tc>
      </w:tr>
      <w:tr w:rsidR="001070F9" w:rsidRPr="00226872" w:rsidTr="00ED4FFB">
        <w:trPr>
          <w:trHeight w:val="20"/>
        </w:trPr>
        <w:tc>
          <w:tcPr>
            <w:tcW w:w="832" w:type="pct"/>
            <w:vMerge/>
          </w:tcPr>
          <w:p w:rsidR="001070F9" w:rsidRPr="00226872" w:rsidRDefault="001070F9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1070F9" w:rsidRPr="00226872" w:rsidRDefault="007E3995" w:rsidP="000242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Темы 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Знаки препинания конца предложения. Употребление многот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чия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 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</w:rPr>
              <w:t>«Изобразительно-выразительные возможности знаков конца предлож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 изучаются на одном уроке</w:t>
            </w:r>
          </w:p>
        </w:tc>
        <w:tc>
          <w:tcPr>
            <w:tcW w:w="1512" w:type="pct"/>
            <w:vMerge/>
          </w:tcPr>
          <w:p w:rsidR="001070F9" w:rsidRPr="00226872" w:rsidRDefault="001070F9" w:rsidP="000242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F9" w:rsidRPr="00226872" w:rsidTr="00ED4FFB">
        <w:trPr>
          <w:trHeight w:val="20"/>
        </w:trPr>
        <w:tc>
          <w:tcPr>
            <w:tcW w:w="832" w:type="pct"/>
            <w:vMerge/>
          </w:tcPr>
          <w:p w:rsidR="001070F9" w:rsidRPr="00226872" w:rsidRDefault="001070F9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1070F9" w:rsidRPr="00226872" w:rsidRDefault="007E3995" w:rsidP="000242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изучение темы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Употребление запятой. Выделяющая функция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отводится 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час 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вме</w:t>
            </w:r>
            <w:r w:rsidR="003652DD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то 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предусмотренных </w:t>
            </w:r>
            <w:r w:rsidR="001070F9"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КТП 2 часов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1512" w:type="pct"/>
            <w:vMerge/>
          </w:tcPr>
          <w:p w:rsidR="001070F9" w:rsidRPr="00226872" w:rsidRDefault="001070F9" w:rsidP="000242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F9" w:rsidRPr="00226872" w:rsidTr="00ED4FFB">
        <w:trPr>
          <w:trHeight w:val="20"/>
        </w:trPr>
        <w:tc>
          <w:tcPr>
            <w:tcW w:w="832" w:type="pct"/>
            <w:vMerge/>
          </w:tcPr>
          <w:p w:rsidR="001070F9" w:rsidRPr="00226872" w:rsidRDefault="001070F9" w:rsidP="000242F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</w:tcPr>
          <w:p w:rsidR="001070F9" w:rsidRPr="00226872" w:rsidRDefault="001070F9" w:rsidP="000242F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изучение темы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 xml:space="preserve"> «Повторение изученного» 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отводится </w:t>
            </w:r>
            <w:r w:rsidR="0081696E" w:rsidRPr="00226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68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687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часа (вместо предусмотренных КТП 5 часов)</w:t>
            </w:r>
          </w:p>
        </w:tc>
        <w:tc>
          <w:tcPr>
            <w:tcW w:w="1512" w:type="pct"/>
            <w:vMerge/>
          </w:tcPr>
          <w:p w:rsidR="001070F9" w:rsidRPr="00226872" w:rsidRDefault="001070F9" w:rsidP="000242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FAE" w:rsidRPr="00C67FBA" w:rsidRDefault="003C5FAE" w:rsidP="00C67FBA">
      <w:pPr>
        <w:jc w:val="right"/>
        <w:rPr>
          <w:rFonts w:ascii="Times New Roman" w:hAnsi="Times New Roman" w:cs="Times New Roman"/>
        </w:rPr>
      </w:pPr>
    </w:p>
    <w:sectPr w:rsidR="003C5FAE" w:rsidRPr="00C67FBA" w:rsidSect="00226872"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C77" w:rsidRDefault="00270C77" w:rsidP="00A70953">
      <w:pPr>
        <w:spacing w:after="0" w:line="240" w:lineRule="auto"/>
      </w:pPr>
      <w:r>
        <w:separator/>
      </w:r>
    </w:p>
  </w:endnote>
  <w:endnote w:type="continuationSeparator" w:id="0">
    <w:p w:rsidR="00270C77" w:rsidRDefault="00270C77" w:rsidP="00A7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48D" w:rsidRDefault="008C048D" w:rsidP="00C67FBA">
    <w:pPr>
      <w:pStyle w:val="a7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E745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C77" w:rsidRDefault="00270C77" w:rsidP="00A70953">
      <w:pPr>
        <w:spacing w:after="0" w:line="240" w:lineRule="auto"/>
      </w:pPr>
      <w:r>
        <w:separator/>
      </w:r>
    </w:p>
  </w:footnote>
  <w:footnote w:type="continuationSeparator" w:id="0">
    <w:p w:rsidR="00270C77" w:rsidRDefault="00270C77" w:rsidP="00A70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04AAF"/>
    <w:multiLevelType w:val="hybridMultilevel"/>
    <w:tmpl w:val="423E990E"/>
    <w:lvl w:ilvl="0" w:tplc="B0E00F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CB"/>
    <w:rsid w:val="000179D1"/>
    <w:rsid w:val="000242F0"/>
    <w:rsid w:val="00033F7D"/>
    <w:rsid w:val="00061108"/>
    <w:rsid w:val="000613E4"/>
    <w:rsid w:val="00061E01"/>
    <w:rsid w:val="0006584C"/>
    <w:rsid w:val="0007224E"/>
    <w:rsid w:val="000910A1"/>
    <w:rsid w:val="0009248C"/>
    <w:rsid w:val="000970CB"/>
    <w:rsid w:val="000A612F"/>
    <w:rsid w:val="000D5B73"/>
    <w:rsid w:val="000D7FF8"/>
    <w:rsid w:val="000E21AD"/>
    <w:rsid w:val="000E4A6C"/>
    <w:rsid w:val="000F0F8C"/>
    <w:rsid w:val="001070F9"/>
    <w:rsid w:val="00147A27"/>
    <w:rsid w:val="001C40B6"/>
    <w:rsid w:val="001C455D"/>
    <w:rsid w:val="001E0E65"/>
    <w:rsid w:val="001E22D8"/>
    <w:rsid w:val="001E49CB"/>
    <w:rsid w:val="001E7B98"/>
    <w:rsid w:val="001F26C9"/>
    <w:rsid w:val="00213F01"/>
    <w:rsid w:val="00226872"/>
    <w:rsid w:val="00242B1C"/>
    <w:rsid w:val="00243FA7"/>
    <w:rsid w:val="00261BA1"/>
    <w:rsid w:val="00264E11"/>
    <w:rsid w:val="00270C77"/>
    <w:rsid w:val="00273B20"/>
    <w:rsid w:val="002939F7"/>
    <w:rsid w:val="00296EE7"/>
    <w:rsid w:val="002A367B"/>
    <w:rsid w:val="002D5FE3"/>
    <w:rsid w:val="00336B8C"/>
    <w:rsid w:val="0035794F"/>
    <w:rsid w:val="003652DD"/>
    <w:rsid w:val="00367C51"/>
    <w:rsid w:val="003B7934"/>
    <w:rsid w:val="003C4862"/>
    <w:rsid w:val="003C5FAE"/>
    <w:rsid w:val="003E1A65"/>
    <w:rsid w:val="00410E0E"/>
    <w:rsid w:val="00432CF0"/>
    <w:rsid w:val="00440CAA"/>
    <w:rsid w:val="0045688B"/>
    <w:rsid w:val="0047755E"/>
    <w:rsid w:val="00483061"/>
    <w:rsid w:val="004A2F18"/>
    <w:rsid w:val="004B17C7"/>
    <w:rsid w:val="004D4D34"/>
    <w:rsid w:val="00510C4F"/>
    <w:rsid w:val="0051467B"/>
    <w:rsid w:val="00574A91"/>
    <w:rsid w:val="0059410C"/>
    <w:rsid w:val="005A382B"/>
    <w:rsid w:val="005B1310"/>
    <w:rsid w:val="005C2647"/>
    <w:rsid w:val="005D16C9"/>
    <w:rsid w:val="005D7A28"/>
    <w:rsid w:val="005E57A8"/>
    <w:rsid w:val="00610A18"/>
    <w:rsid w:val="006171BA"/>
    <w:rsid w:val="0062525F"/>
    <w:rsid w:val="00626150"/>
    <w:rsid w:val="00634084"/>
    <w:rsid w:val="00644AEF"/>
    <w:rsid w:val="00653029"/>
    <w:rsid w:val="00660030"/>
    <w:rsid w:val="0069383C"/>
    <w:rsid w:val="006A0BAC"/>
    <w:rsid w:val="006B585E"/>
    <w:rsid w:val="006C43C6"/>
    <w:rsid w:val="006E262A"/>
    <w:rsid w:val="006E460D"/>
    <w:rsid w:val="006E4E37"/>
    <w:rsid w:val="007151A5"/>
    <w:rsid w:val="007275BD"/>
    <w:rsid w:val="00727B60"/>
    <w:rsid w:val="00750502"/>
    <w:rsid w:val="007572C5"/>
    <w:rsid w:val="007913BC"/>
    <w:rsid w:val="00791FF6"/>
    <w:rsid w:val="00796435"/>
    <w:rsid w:val="007A21C4"/>
    <w:rsid w:val="007B7FC6"/>
    <w:rsid w:val="007E3995"/>
    <w:rsid w:val="007E7A6C"/>
    <w:rsid w:val="00814CBB"/>
    <w:rsid w:val="0081696E"/>
    <w:rsid w:val="00821E3A"/>
    <w:rsid w:val="00842E38"/>
    <w:rsid w:val="00852A93"/>
    <w:rsid w:val="00853C95"/>
    <w:rsid w:val="00857AC1"/>
    <w:rsid w:val="008636E9"/>
    <w:rsid w:val="00870031"/>
    <w:rsid w:val="00886E83"/>
    <w:rsid w:val="008A7D77"/>
    <w:rsid w:val="008C048D"/>
    <w:rsid w:val="008C0827"/>
    <w:rsid w:val="008C0861"/>
    <w:rsid w:val="008D2F3F"/>
    <w:rsid w:val="008E1980"/>
    <w:rsid w:val="00901263"/>
    <w:rsid w:val="00917FF3"/>
    <w:rsid w:val="0094515B"/>
    <w:rsid w:val="009D5BE2"/>
    <w:rsid w:val="009F5B3B"/>
    <w:rsid w:val="00A0503E"/>
    <w:rsid w:val="00A06DDE"/>
    <w:rsid w:val="00A10E1E"/>
    <w:rsid w:val="00A26308"/>
    <w:rsid w:val="00A33EBA"/>
    <w:rsid w:val="00A4112C"/>
    <w:rsid w:val="00A4182D"/>
    <w:rsid w:val="00A46247"/>
    <w:rsid w:val="00A70953"/>
    <w:rsid w:val="00A87EAB"/>
    <w:rsid w:val="00A92E43"/>
    <w:rsid w:val="00AB7DBA"/>
    <w:rsid w:val="00AC3490"/>
    <w:rsid w:val="00AC7FED"/>
    <w:rsid w:val="00AD538E"/>
    <w:rsid w:val="00AE27E9"/>
    <w:rsid w:val="00B2261F"/>
    <w:rsid w:val="00B4759E"/>
    <w:rsid w:val="00B56D45"/>
    <w:rsid w:val="00B671E2"/>
    <w:rsid w:val="00B705F5"/>
    <w:rsid w:val="00B725AA"/>
    <w:rsid w:val="00B92318"/>
    <w:rsid w:val="00BB22FF"/>
    <w:rsid w:val="00BB5A4A"/>
    <w:rsid w:val="00BC3E49"/>
    <w:rsid w:val="00BD1D71"/>
    <w:rsid w:val="00BE02C7"/>
    <w:rsid w:val="00BE730A"/>
    <w:rsid w:val="00C002FC"/>
    <w:rsid w:val="00C073EE"/>
    <w:rsid w:val="00C20C28"/>
    <w:rsid w:val="00C475E1"/>
    <w:rsid w:val="00C504C3"/>
    <w:rsid w:val="00C6389E"/>
    <w:rsid w:val="00C644C3"/>
    <w:rsid w:val="00C67FBA"/>
    <w:rsid w:val="00C75DEB"/>
    <w:rsid w:val="00C776C8"/>
    <w:rsid w:val="00C9452A"/>
    <w:rsid w:val="00CA1B90"/>
    <w:rsid w:val="00CB363C"/>
    <w:rsid w:val="00CC099F"/>
    <w:rsid w:val="00CC1BB2"/>
    <w:rsid w:val="00CC3644"/>
    <w:rsid w:val="00CC373E"/>
    <w:rsid w:val="00CE6700"/>
    <w:rsid w:val="00D0163E"/>
    <w:rsid w:val="00D03F0E"/>
    <w:rsid w:val="00D14653"/>
    <w:rsid w:val="00D14798"/>
    <w:rsid w:val="00D240B5"/>
    <w:rsid w:val="00D26D2C"/>
    <w:rsid w:val="00D7325A"/>
    <w:rsid w:val="00D76175"/>
    <w:rsid w:val="00D875D0"/>
    <w:rsid w:val="00DA0B0B"/>
    <w:rsid w:val="00DC23AE"/>
    <w:rsid w:val="00DD64C8"/>
    <w:rsid w:val="00E26B69"/>
    <w:rsid w:val="00E416E8"/>
    <w:rsid w:val="00E52A08"/>
    <w:rsid w:val="00E533F1"/>
    <w:rsid w:val="00E53945"/>
    <w:rsid w:val="00E618BA"/>
    <w:rsid w:val="00E62F04"/>
    <w:rsid w:val="00E661CB"/>
    <w:rsid w:val="00E67EDA"/>
    <w:rsid w:val="00E67F73"/>
    <w:rsid w:val="00E7451D"/>
    <w:rsid w:val="00EA2D74"/>
    <w:rsid w:val="00EB4D35"/>
    <w:rsid w:val="00EB6387"/>
    <w:rsid w:val="00EB7A12"/>
    <w:rsid w:val="00ED4FFB"/>
    <w:rsid w:val="00EE7A19"/>
    <w:rsid w:val="00F027D3"/>
    <w:rsid w:val="00F160A6"/>
    <w:rsid w:val="00F238B6"/>
    <w:rsid w:val="00F509CB"/>
    <w:rsid w:val="00F72897"/>
    <w:rsid w:val="00F75051"/>
    <w:rsid w:val="00F85C74"/>
    <w:rsid w:val="00FA6D5D"/>
    <w:rsid w:val="00FB193B"/>
    <w:rsid w:val="00FB55BF"/>
    <w:rsid w:val="00FE0A7F"/>
    <w:rsid w:val="00FE4957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4738FC-A898-46D9-B113-91CD4FED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B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0B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CF0"/>
    <w:pPr>
      <w:ind w:left="720"/>
    </w:pPr>
  </w:style>
  <w:style w:type="character" w:customStyle="1" w:styleId="2">
    <w:name w:val="Основной текст (2)"/>
    <w:uiPriority w:val="99"/>
    <w:rsid w:val="00A2630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5">
    <w:name w:val="header"/>
    <w:basedOn w:val="a"/>
    <w:link w:val="a6"/>
    <w:uiPriority w:val="99"/>
    <w:unhideWhenUsed/>
    <w:locked/>
    <w:rsid w:val="00A709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0953"/>
    <w:rPr>
      <w:rFonts w:cs="Times New Roman"/>
      <w:lang w:val="x-none" w:eastAsia="en-US"/>
    </w:rPr>
  </w:style>
  <w:style w:type="paragraph" w:styleId="a7">
    <w:name w:val="footer"/>
    <w:basedOn w:val="a"/>
    <w:link w:val="a8"/>
    <w:uiPriority w:val="99"/>
    <w:unhideWhenUsed/>
    <w:locked/>
    <w:rsid w:val="00A709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0953"/>
    <w:rPr>
      <w:rFonts w:cs="Times New Roman"/>
      <w:lang w:val="x-none" w:eastAsia="en-US"/>
    </w:rPr>
  </w:style>
  <w:style w:type="paragraph" w:styleId="a9">
    <w:name w:val="Balloon Text"/>
    <w:basedOn w:val="a"/>
    <w:link w:val="aa"/>
    <w:uiPriority w:val="99"/>
    <w:semiHidden/>
    <w:unhideWhenUsed/>
    <w:locked/>
    <w:rsid w:val="0062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26150"/>
    <w:rPr>
      <w:rFonts w:ascii="Tahoma" w:hAnsi="Tahoma" w:cs="Tahoma"/>
      <w:sz w:val="16"/>
      <w:szCs w:val="16"/>
      <w:lang w:val="x-none" w:eastAsia="en-US"/>
    </w:rPr>
  </w:style>
  <w:style w:type="paragraph" w:styleId="ab">
    <w:name w:val="footnote text"/>
    <w:basedOn w:val="a"/>
    <w:link w:val="ac"/>
    <w:uiPriority w:val="99"/>
    <w:semiHidden/>
    <w:unhideWhenUsed/>
    <w:locked/>
    <w:rsid w:val="005A382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5A382B"/>
    <w:rPr>
      <w:rFonts w:cs="Times New Roman"/>
      <w:lang w:val="x-none" w:eastAsia="en-US"/>
    </w:rPr>
  </w:style>
  <w:style w:type="character" w:styleId="ad">
    <w:name w:val="footnote reference"/>
    <w:basedOn w:val="a0"/>
    <w:uiPriority w:val="99"/>
    <w:semiHidden/>
    <w:unhideWhenUsed/>
    <w:locked/>
    <w:rsid w:val="005A38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B9D9-8DDF-4B7A-AD74-89F53C1C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/>
  <dc:creator>Пользователь Windows</dc:creator>
  <cp:keywords/>
  <dc:description/>
  <cp:lastModifiedBy>Ольга Гончарик</cp:lastModifiedBy>
  <cp:revision>2</cp:revision>
  <cp:lastPrinted>2022-12-23T11:33:00Z</cp:lastPrinted>
  <dcterms:created xsi:type="dcterms:W3CDTF">2023-02-06T12:42:00Z</dcterms:created>
  <dcterms:modified xsi:type="dcterms:W3CDTF">2023-02-06T12:42:00Z</dcterms:modified>
</cp:coreProperties>
</file>