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7828F" w14:textId="77777777" w:rsidR="00F80B8A" w:rsidRPr="000E6ADA" w:rsidRDefault="00F80B8A" w:rsidP="00F80B8A">
      <w:pPr>
        <w:jc w:val="right"/>
        <w:rPr>
          <w:rFonts w:eastAsia="Calibri" w:cs="Times New Roman"/>
          <w:color w:val="000000" w:themeColor="text1"/>
          <w:szCs w:val="30"/>
        </w:rPr>
      </w:pPr>
      <w:r w:rsidRPr="000E6ADA">
        <w:rPr>
          <w:rFonts w:eastAsia="Calibri" w:cs="Times New Roman"/>
          <w:color w:val="000000" w:themeColor="text1"/>
          <w:szCs w:val="30"/>
        </w:rPr>
        <w:t>Приложение 10</w:t>
      </w:r>
    </w:p>
    <w:p w14:paraId="62B87A5E" w14:textId="77777777" w:rsidR="00F80B8A" w:rsidRPr="000E6ADA" w:rsidRDefault="00F80B8A" w:rsidP="00F80B8A">
      <w:pPr>
        <w:jc w:val="right"/>
        <w:rPr>
          <w:rFonts w:eastAsia="Calibri" w:cs="Times New Roman"/>
          <w:color w:val="000000" w:themeColor="text1"/>
          <w:szCs w:val="30"/>
        </w:rPr>
      </w:pPr>
    </w:p>
    <w:p w14:paraId="5A3B60DB" w14:textId="77777777" w:rsidR="00F80B8A" w:rsidRPr="000E6ADA" w:rsidRDefault="00F80B8A" w:rsidP="00F80B8A">
      <w:pPr>
        <w:jc w:val="center"/>
        <w:rPr>
          <w:rFonts w:eastAsia="Calibri" w:cs="Times New Roman"/>
          <w:b/>
          <w:bCs/>
          <w:caps/>
          <w:color w:val="000000" w:themeColor="text1"/>
          <w:szCs w:val="30"/>
          <w:lang w:val="ru-RU"/>
        </w:rPr>
      </w:pPr>
      <w:r w:rsidRPr="000E6ADA">
        <w:rPr>
          <w:rFonts w:eastAsia="Calibri" w:cs="Times New Roman"/>
          <w:b/>
          <w:bCs/>
          <w:caps/>
          <w:color w:val="000000" w:themeColor="text1"/>
          <w:szCs w:val="30"/>
          <w:lang w:val="ru-RU"/>
        </w:rPr>
        <w:t>Особенности организации образоваТельного процесса при изучении учебнОГО предмета «География»</w:t>
      </w:r>
    </w:p>
    <w:p w14:paraId="32FFA34D" w14:textId="77777777" w:rsidR="00F80B8A" w:rsidRPr="000E6ADA" w:rsidRDefault="00F80B8A" w:rsidP="00F80B8A">
      <w:pPr>
        <w:jc w:val="center"/>
        <w:rPr>
          <w:rFonts w:eastAsia="Calibri" w:cs="Times New Roman"/>
          <w:b/>
          <w:bCs/>
          <w:caps/>
          <w:color w:val="000000" w:themeColor="text1"/>
          <w:szCs w:val="30"/>
          <w:u w:val="single"/>
          <w:lang w:val="ru-RU"/>
        </w:rPr>
      </w:pPr>
    </w:p>
    <w:p w14:paraId="14289079" w14:textId="77777777" w:rsidR="00F80B8A" w:rsidRPr="000E6ADA" w:rsidRDefault="00F80B8A" w:rsidP="000B607E">
      <w:pPr>
        <w:rPr>
          <w:rFonts w:eastAsia="Calibri" w:cs="Times New Roman"/>
          <w:b/>
          <w:color w:val="000000" w:themeColor="text1"/>
          <w:szCs w:val="30"/>
          <w:u w:val="single"/>
          <w:lang w:val="ru-RU"/>
        </w:rPr>
      </w:pPr>
      <w:r w:rsidRPr="000E6ADA">
        <w:rPr>
          <w:rFonts w:eastAsia="Calibri" w:cs="Times New Roman"/>
          <w:b/>
          <w:color w:val="000000" w:themeColor="text1"/>
          <w:szCs w:val="30"/>
          <w:u w:val="single"/>
          <w:lang w:val="ru-RU"/>
        </w:rPr>
        <w:t>1. Учебные программы</w:t>
      </w:r>
    </w:p>
    <w:p w14:paraId="10B7C46E" w14:textId="75106ADF" w:rsidR="000C70EC" w:rsidRPr="000C70EC" w:rsidRDefault="005875FC" w:rsidP="000C70EC">
      <w:pPr>
        <w:rPr>
          <w:rFonts w:eastAsia="Calibri" w:cs="Times New Roman"/>
          <w:color w:val="000000" w:themeColor="text1"/>
          <w:szCs w:val="30"/>
          <w:lang w:val="ru-RU"/>
        </w:rPr>
      </w:pPr>
      <w:r>
        <w:rPr>
          <w:rFonts w:eastAsia="Calibri" w:cs="Times New Roman"/>
          <w:color w:val="000000" w:themeColor="text1"/>
          <w:szCs w:val="30"/>
          <w:lang w:val="ru-RU"/>
        </w:rPr>
        <w:t xml:space="preserve">В </w:t>
      </w:r>
      <w:r w:rsidR="00F80B8A" w:rsidRPr="000E6ADA">
        <w:rPr>
          <w:rFonts w:eastAsia="Calibri" w:cs="Times New Roman"/>
          <w:color w:val="000000" w:themeColor="text1"/>
          <w:szCs w:val="30"/>
          <w:lang w:val="ru-RU"/>
        </w:rPr>
        <w:t>202</w:t>
      </w:r>
      <w:r w:rsidR="008F24DE" w:rsidRPr="000E6ADA">
        <w:rPr>
          <w:rFonts w:eastAsia="Calibri" w:cs="Times New Roman"/>
          <w:color w:val="000000" w:themeColor="text1"/>
          <w:szCs w:val="30"/>
          <w:lang w:val="ru-RU"/>
        </w:rPr>
        <w:t>2</w:t>
      </w:r>
      <w:r w:rsidR="00F80B8A" w:rsidRPr="000E6ADA">
        <w:rPr>
          <w:rFonts w:eastAsia="Calibri" w:cs="Times New Roman"/>
          <w:color w:val="000000" w:themeColor="text1"/>
          <w:szCs w:val="30"/>
          <w:lang w:val="ru-RU"/>
        </w:rPr>
        <w:t>/202</w:t>
      </w:r>
      <w:r w:rsidR="008F24DE" w:rsidRPr="000E6ADA">
        <w:rPr>
          <w:rFonts w:eastAsia="Calibri" w:cs="Times New Roman"/>
          <w:color w:val="000000" w:themeColor="text1"/>
          <w:szCs w:val="30"/>
          <w:lang w:val="ru-RU"/>
        </w:rPr>
        <w:t>3</w:t>
      </w:r>
      <w:r w:rsidR="00F80B8A" w:rsidRPr="000E6ADA">
        <w:rPr>
          <w:rFonts w:eastAsia="Calibri" w:cs="Times New Roman"/>
          <w:color w:val="000000" w:themeColor="text1"/>
          <w:szCs w:val="30"/>
          <w:lang w:val="ru-RU"/>
        </w:rPr>
        <w:t xml:space="preserve"> учебном году используются следующие учебные программы:</w:t>
      </w:r>
    </w:p>
    <w:tbl>
      <w:tblPr>
        <w:tblStyle w:val="6"/>
        <w:tblpPr w:leftFromText="180" w:rightFromText="180" w:vertAnchor="text" w:horzAnchor="margin" w:tblpXSpec="center" w:tblpY="264"/>
        <w:tblW w:w="9523" w:type="dxa"/>
        <w:tblLayout w:type="fixed"/>
        <w:tblLook w:val="04A0" w:firstRow="1" w:lastRow="0" w:firstColumn="1" w:lastColumn="0" w:noHBand="0" w:noVBand="1"/>
      </w:tblPr>
      <w:tblGrid>
        <w:gridCol w:w="1694"/>
        <w:gridCol w:w="965"/>
        <w:gridCol w:w="851"/>
        <w:gridCol w:w="851"/>
        <w:gridCol w:w="850"/>
        <w:gridCol w:w="1134"/>
        <w:gridCol w:w="1134"/>
        <w:gridCol w:w="993"/>
        <w:gridCol w:w="1051"/>
      </w:tblGrid>
      <w:tr w:rsidR="00F80B8A" w:rsidRPr="000E6ADA" w14:paraId="5B68D2A8" w14:textId="77777777" w:rsidTr="00963CA2">
        <w:tc>
          <w:tcPr>
            <w:tcW w:w="1694" w:type="dxa"/>
            <w:vMerge w:val="restart"/>
            <w:vAlign w:val="center"/>
          </w:tcPr>
          <w:p w14:paraId="433C9546" w14:textId="55C51DC7" w:rsidR="00F80B8A" w:rsidRPr="000E2548" w:rsidRDefault="001F4CC4" w:rsidP="001F4CC4">
            <w:pPr>
              <w:ind w:firstLine="0"/>
              <w:jc w:val="center"/>
              <w:rPr>
                <w:rFonts w:eastAsia="Times New Roman"/>
                <w:color w:val="000000" w:themeColor="text1"/>
                <w:sz w:val="26"/>
                <w:szCs w:val="26"/>
                <w:lang w:val="ru-RU" w:eastAsia="ru-RU"/>
              </w:rPr>
            </w:pPr>
            <w:r>
              <w:rPr>
                <w:rFonts w:eastAsia="Times New Roman"/>
                <w:color w:val="000000" w:themeColor="text1"/>
                <w:sz w:val="26"/>
                <w:szCs w:val="26"/>
                <w:lang w:val="ru-RU" w:eastAsia="ru-RU"/>
              </w:rPr>
              <w:t>Класс</w:t>
            </w:r>
          </w:p>
        </w:tc>
        <w:tc>
          <w:tcPr>
            <w:tcW w:w="965" w:type="dxa"/>
            <w:vMerge w:val="restart"/>
            <w:vAlign w:val="center"/>
          </w:tcPr>
          <w:p w14:paraId="063785C2" w14:textId="77777777" w:rsidR="00F80B8A" w:rsidRPr="000E6ADA" w:rsidRDefault="00F80B8A" w:rsidP="000B607E">
            <w:pPr>
              <w:ind w:firstLine="0"/>
              <w:jc w:val="center"/>
              <w:rPr>
                <w:rFonts w:eastAsia="Times New Roman"/>
                <w:color w:val="000000" w:themeColor="text1"/>
                <w:sz w:val="26"/>
                <w:szCs w:val="26"/>
                <w:lang w:val="en-US" w:eastAsia="ru-RU"/>
              </w:rPr>
            </w:pPr>
            <w:r w:rsidRPr="000E6ADA">
              <w:rPr>
                <w:rFonts w:eastAsia="Times New Roman"/>
                <w:color w:val="000000" w:themeColor="text1"/>
                <w:sz w:val="26"/>
                <w:szCs w:val="26"/>
                <w:lang w:val="en-US" w:eastAsia="ru-RU"/>
              </w:rPr>
              <w:t>VI</w:t>
            </w:r>
          </w:p>
        </w:tc>
        <w:tc>
          <w:tcPr>
            <w:tcW w:w="851" w:type="dxa"/>
            <w:vMerge w:val="restart"/>
            <w:vAlign w:val="center"/>
          </w:tcPr>
          <w:p w14:paraId="1B132976" w14:textId="77777777" w:rsidR="00F80B8A" w:rsidRPr="000E6ADA" w:rsidRDefault="00F80B8A" w:rsidP="000B607E">
            <w:pPr>
              <w:ind w:firstLine="0"/>
              <w:jc w:val="center"/>
              <w:rPr>
                <w:rFonts w:eastAsia="Times New Roman"/>
                <w:color w:val="000000" w:themeColor="text1"/>
                <w:sz w:val="26"/>
                <w:szCs w:val="26"/>
                <w:lang w:val="en-US" w:eastAsia="ru-RU"/>
              </w:rPr>
            </w:pPr>
            <w:r w:rsidRPr="000E6ADA">
              <w:rPr>
                <w:rFonts w:eastAsia="Times New Roman"/>
                <w:color w:val="000000" w:themeColor="text1"/>
                <w:sz w:val="26"/>
                <w:szCs w:val="26"/>
                <w:lang w:val="en-US" w:eastAsia="ru-RU"/>
              </w:rPr>
              <w:t>VII</w:t>
            </w:r>
          </w:p>
        </w:tc>
        <w:tc>
          <w:tcPr>
            <w:tcW w:w="851" w:type="dxa"/>
            <w:vMerge w:val="restart"/>
            <w:vAlign w:val="center"/>
          </w:tcPr>
          <w:p w14:paraId="492A605E" w14:textId="77777777" w:rsidR="00F80B8A" w:rsidRPr="000E6ADA" w:rsidRDefault="00F80B8A" w:rsidP="000B607E">
            <w:pPr>
              <w:ind w:firstLine="0"/>
              <w:jc w:val="center"/>
              <w:rPr>
                <w:rFonts w:eastAsia="Times New Roman"/>
                <w:color w:val="000000" w:themeColor="text1"/>
                <w:sz w:val="26"/>
                <w:szCs w:val="26"/>
                <w:lang w:val="en-US" w:eastAsia="ru-RU"/>
              </w:rPr>
            </w:pPr>
            <w:r w:rsidRPr="000E6ADA">
              <w:rPr>
                <w:rFonts w:eastAsia="Times New Roman"/>
                <w:color w:val="000000" w:themeColor="text1"/>
                <w:sz w:val="26"/>
                <w:szCs w:val="26"/>
                <w:lang w:val="en-US" w:eastAsia="ru-RU"/>
              </w:rPr>
              <w:t>VIII</w:t>
            </w:r>
          </w:p>
        </w:tc>
        <w:tc>
          <w:tcPr>
            <w:tcW w:w="850" w:type="dxa"/>
            <w:vMerge w:val="restart"/>
            <w:vAlign w:val="center"/>
          </w:tcPr>
          <w:p w14:paraId="79BFE171" w14:textId="77777777" w:rsidR="00F80B8A" w:rsidRPr="000E6ADA" w:rsidRDefault="00F80B8A" w:rsidP="000B607E">
            <w:pPr>
              <w:ind w:firstLine="0"/>
              <w:jc w:val="center"/>
              <w:rPr>
                <w:rFonts w:eastAsia="Times New Roman"/>
                <w:color w:val="000000" w:themeColor="text1"/>
                <w:sz w:val="26"/>
                <w:szCs w:val="26"/>
                <w:lang w:val="en-US" w:eastAsia="ru-RU"/>
              </w:rPr>
            </w:pPr>
            <w:r w:rsidRPr="000E6ADA">
              <w:rPr>
                <w:rFonts w:eastAsia="Times New Roman"/>
                <w:color w:val="000000" w:themeColor="text1"/>
                <w:sz w:val="26"/>
                <w:szCs w:val="26"/>
                <w:lang w:val="en-US" w:eastAsia="ru-RU"/>
              </w:rPr>
              <w:t>IX</w:t>
            </w:r>
          </w:p>
        </w:tc>
        <w:tc>
          <w:tcPr>
            <w:tcW w:w="2268" w:type="dxa"/>
            <w:gridSpan w:val="2"/>
          </w:tcPr>
          <w:p w14:paraId="5138B073" w14:textId="77777777" w:rsidR="00F80B8A" w:rsidRPr="000E6ADA" w:rsidRDefault="00F80B8A" w:rsidP="000B607E">
            <w:pPr>
              <w:ind w:firstLine="0"/>
              <w:jc w:val="center"/>
              <w:rPr>
                <w:rFonts w:eastAsia="Times New Roman"/>
                <w:color w:val="000000" w:themeColor="text1"/>
                <w:sz w:val="26"/>
                <w:szCs w:val="26"/>
                <w:lang w:eastAsia="ru-RU"/>
              </w:rPr>
            </w:pPr>
            <w:r w:rsidRPr="000E6ADA">
              <w:rPr>
                <w:rFonts w:eastAsia="Times New Roman"/>
                <w:color w:val="000000" w:themeColor="text1"/>
                <w:sz w:val="26"/>
                <w:szCs w:val="26"/>
                <w:lang w:eastAsia="ru-RU"/>
              </w:rPr>
              <w:t>Х</w:t>
            </w:r>
          </w:p>
        </w:tc>
        <w:tc>
          <w:tcPr>
            <w:tcW w:w="2044" w:type="dxa"/>
            <w:gridSpan w:val="2"/>
          </w:tcPr>
          <w:p w14:paraId="06D6041F" w14:textId="77777777" w:rsidR="00F80B8A" w:rsidRPr="000E6ADA" w:rsidRDefault="00F80B8A" w:rsidP="000B607E">
            <w:pPr>
              <w:ind w:firstLine="0"/>
              <w:jc w:val="center"/>
              <w:rPr>
                <w:rFonts w:eastAsia="Times New Roman"/>
                <w:color w:val="000000" w:themeColor="text1"/>
                <w:sz w:val="26"/>
                <w:szCs w:val="26"/>
                <w:lang w:val="en-US" w:eastAsia="ru-RU"/>
              </w:rPr>
            </w:pPr>
            <w:r w:rsidRPr="000E6ADA">
              <w:rPr>
                <w:rFonts w:eastAsia="Times New Roman"/>
                <w:color w:val="000000" w:themeColor="text1"/>
                <w:sz w:val="26"/>
                <w:szCs w:val="26"/>
                <w:lang w:val="en-US" w:eastAsia="ru-RU"/>
              </w:rPr>
              <w:t>XI</w:t>
            </w:r>
          </w:p>
        </w:tc>
      </w:tr>
      <w:tr w:rsidR="00F80B8A" w:rsidRPr="000E6ADA" w14:paraId="17683ED1" w14:textId="77777777" w:rsidTr="00963CA2">
        <w:trPr>
          <w:trHeight w:val="483"/>
        </w:trPr>
        <w:tc>
          <w:tcPr>
            <w:tcW w:w="1694" w:type="dxa"/>
            <w:vMerge/>
          </w:tcPr>
          <w:p w14:paraId="5F66561D" w14:textId="77777777" w:rsidR="00F80B8A" w:rsidRPr="000E6ADA" w:rsidRDefault="00F80B8A" w:rsidP="000B607E">
            <w:pPr>
              <w:jc w:val="center"/>
              <w:rPr>
                <w:rFonts w:eastAsia="Times New Roman"/>
                <w:color w:val="000000" w:themeColor="text1"/>
                <w:sz w:val="26"/>
                <w:szCs w:val="26"/>
                <w:lang w:eastAsia="ru-RU"/>
              </w:rPr>
            </w:pPr>
          </w:p>
        </w:tc>
        <w:tc>
          <w:tcPr>
            <w:tcW w:w="965" w:type="dxa"/>
            <w:vMerge/>
          </w:tcPr>
          <w:p w14:paraId="740283A1" w14:textId="77777777" w:rsidR="00F80B8A" w:rsidRPr="000E6ADA" w:rsidRDefault="00F80B8A" w:rsidP="000B607E">
            <w:pPr>
              <w:ind w:firstLine="0"/>
              <w:jc w:val="center"/>
              <w:rPr>
                <w:rFonts w:eastAsia="Times New Roman"/>
                <w:color w:val="000000" w:themeColor="text1"/>
                <w:sz w:val="26"/>
                <w:szCs w:val="26"/>
                <w:lang w:val="en-US" w:eastAsia="ru-RU"/>
              </w:rPr>
            </w:pPr>
          </w:p>
        </w:tc>
        <w:tc>
          <w:tcPr>
            <w:tcW w:w="851" w:type="dxa"/>
            <w:vMerge/>
          </w:tcPr>
          <w:p w14:paraId="1F80A350" w14:textId="77777777" w:rsidR="00F80B8A" w:rsidRPr="000E6ADA" w:rsidRDefault="00F80B8A" w:rsidP="000B607E">
            <w:pPr>
              <w:ind w:firstLine="0"/>
              <w:jc w:val="center"/>
              <w:rPr>
                <w:rFonts w:eastAsia="Times New Roman"/>
                <w:color w:val="000000" w:themeColor="text1"/>
                <w:sz w:val="26"/>
                <w:szCs w:val="26"/>
                <w:lang w:val="en-US" w:eastAsia="ru-RU"/>
              </w:rPr>
            </w:pPr>
          </w:p>
        </w:tc>
        <w:tc>
          <w:tcPr>
            <w:tcW w:w="851" w:type="dxa"/>
            <w:vMerge/>
          </w:tcPr>
          <w:p w14:paraId="2505F63A" w14:textId="77777777" w:rsidR="00F80B8A" w:rsidRPr="000E6ADA" w:rsidRDefault="00F80B8A" w:rsidP="000B607E">
            <w:pPr>
              <w:ind w:firstLine="0"/>
              <w:jc w:val="center"/>
              <w:rPr>
                <w:rFonts w:eastAsia="Times New Roman"/>
                <w:color w:val="000000" w:themeColor="text1"/>
                <w:sz w:val="26"/>
                <w:szCs w:val="26"/>
                <w:lang w:val="en-US" w:eastAsia="ru-RU"/>
              </w:rPr>
            </w:pPr>
          </w:p>
        </w:tc>
        <w:tc>
          <w:tcPr>
            <w:tcW w:w="850" w:type="dxa"/>
            <w:vMerge/>
          </w:tcPr>
          <w:p w14:paraId="70C3D174" w14:textId="77777777" w:rsidR="00F80B8A" w:rsidRPr="000E6ADA" w:rsidRDefault="00F80B8A" w:rsidP="000B607E">
            <w:pPr>
              <w:ind w:firstLine="0"/>
              <w:jc w:val="center"/>
              <w:rPr>
                <w:rFonts w:eastAsia="Times New Roman"/>
                <w:color w:val="000000" w:themeColor="text1"/>
                <w:sz w:val="26"/>
                <w:szCs w:val="26"/>
                <w:lang w:val="en-US" w:eastAsia="ru-RU"/>
              </w:rPr>
            </w:pPr>
          </w:p>
        </w:tc>
        <w:tc>
          <w:tcPr>
            <w:tcW w:w="1134" w:type="dxa"/>
          </w:tcPr>
          <w:p w14:paraId="23474CCC" w14:textId="77777777" w:rsidR="00F80B8A" w:rsidRPr="000E6ADA" w:rsidRDefault="00F80B8A" w:rsidP="000B607E">
            <w:pPr>
              <w:ind w:firstLine="0"/>
              <w:jc w:val="center"/>
              <w:rPr>
                <w:rFonts w:eastAsia="Times New Roman"/>
                <w:color w:val="000000" w:themeColor="text1"/>
                <w:sz w:val="26"/>
                <w:szCs w:val="26"/>
                <w:lang w:eastAsia="ru-RU"/>
              </w:rPr>
            </w:pPr>
            <w:r w:rsidRPr="000E6ADA">
              <w:rPr>
                <w:rFonts w:eastAsia="Times New Roman"/>
                <w:color w:val="000000" w:themeColor="text1"/>
                <w:sz w:val="26"/>
                <w:szCs w:val="26"/>
                <w:lang w:eastAsia="ru-RU"/>
              </w:rPr>
              <w:t>базов. уров.</w:t>
            </w:r>
          </w:p>
        </w:tc>
        <w:tc>
          <w:tcPr>
            <w:tcW w:w="1134" w:type="dxa"/>
          </w:tcPr>
          <w:p w14:paraId="0159F91E" w14:textId="77777777" w:rsidR="00F80B8A" w:rsidRPr="000E6ADA" w:rsidRDefault="00F80B8A" w:rsidP="000B607E">
            <w:pPr>
              <w:ind w:firstLine="0"/>
              <w:jc w:val="center"/>
              <w:rPr>
                <w:rFonts w:eastAsia="Times New Roman"/>
                <w:color w:val="000000" w:themeColor="text1"/>
                <w:sz w:val="26"/>
                <w:szCs w:val="26"/>
                <w:lang w:eastAsia="ru-RU"/>
              </w:rPr>
            </w:pPr>
            <w:r w:rsidRPr="000E6ADA">
              <w:rPr>
                <w:rFonts w:eastAsia="Times New Roman"/>
                <w:color w:val="000000" w:themeColor="text1"/>
                <w:sz w:val="26"/>
                <w:szCs w:val="26"/>
                <w:lang w:eastAsia="ru-RU"/>
              </w:rPr>
              <w:t>повыш. уров.</w:t>
            </w:r>
          </w:p>
        </w:tc>
        <w:tc>
          <w:tcPr>
            <w:tcW w:w="993" w:type="dxa"/>
          </w:tcPr>
          <w:p w14:paraId="73B6A08E" w14:textId="77777777" w:rsidR="00F80B8A" w:rsidRPr="000E6ADA" w:rsidRDefault="00F80B8A" w:rsidP="000B607E">
            <w:pPr>
              <w:ind w:firstLine="0"/>
              <w:jc w:val="center"/>
              <w:rPr>
                <w:rFonts w:eastAsia="Times New Roman"/>
                <w:color w:val="000000" w:themeColor="text1"/>
                <w:sz w:val="26"/>
                <w:szCs w:val="26"/>
                <w:lang w:eastAsia="ru-RU"/>
              </w:rPr>
            </w:pPr>
            <w:r w:rsidRPr="000E6ADA">
              <w:rPr>
                <w:rFonts w:eastAsia="Times New Roman"/>
                <w:color w:val="000000" w:themeColor="text1"/>
                <w:sz w:val="26"/>
                <w:szCs w:val="26"/>
                <w:lang w:eastAsia="ru-RU"/>
              </w:rPr>
              <w:t>базов. уров.</w:t>
            </w:r>
          </w:p>
        </w:tc>
        <w:tc>
          <w:tcPr>
            <w:tcW w:w="1051" w:type="dxa"/>
          </w:tcPr>
          <w:p w14:paraId="403A4B51" w14:textId="77777777" w:rsidR="00F80B8A" w:rsidRPr="000E6ADA" w:rsidRDefault="00F80B8A" w:rsidP="000B607E">
            <w:pPr>
              <w:ind w:firstLine="0"/>
              <w:jc w:val="center"/>
              <w:rPr>
                <w:rFonts w:eastAsia="Times New Roman"/>
                <w:color w:val="000000" w:themeColor="text1"/>
                <w:sz w:val="26"/>
                <w:szCs w:val="26"/>
                <w:lang w:eastAsia="ru-RU"/>
              </w:rPr>
            </w:pPr>
            <w:r w:rsidRPr="000E6ADA">
              <w:rPr>
                <w:rFonts w:eastAsia="Times New Roman"/>
                <w:color w:val="000000" w:themeColor="text1"/>
                <w:sz w:val="26"/>
                <w:szCs w:val="26"/>
                <w:lang w:eastAsia="ru-RU"/>
              </w:rPr>
              <w:t>повыш. уров.</w:t>
            </w:r>
          </w:p>
        </w:tc>
      </w:tr>
      <w:tr w:rsidR="000C70EC" w:rsidRPr="000E6ADA" w14:paraId="082E43AE" w14:textId="77777777" w:rsidTr="001945DE">
        <w:trPr>
          <w:trHeight w:val="483"/>
        </w:trPr>
        <w:tc>
          <w:tcPr>
            <w:tcW w:w="1694" w:type="dxa"/>
          </w:tcPr>
          <w:p w14:paraId="54C9E81B" w14:textId="7ECCCA24" w:rsidR="000C70EC" w:rsidRPr="001478CF" w:rsidRDefault="001478CF" w:rsidP="00882D26">
            <w:pPr>
              <w:ind w:firstLine="0"/>
              <w:rPr>
                <w:rFonts w:eastAsia="Times New Roman"/>
                <w:color w:val="000000" w:themeColor="text1"/>
                <w:sz w:val="26"/>
                <w:szCs w:val="26"/>
                <w:lang w:val="ru-RU" w:eastAsia="ru-RU"/>
              </w:rPr>
            </w:pPr>
            <w:r>
              <w:rPr>
                <w:rFonts w:eastAsia="Times New Roman"/>
                <w:color w:val="000000" w:themeColor="text1"/>
                <w:sz w:val="26"/>
                <w:szCs w:val="26"/>
                <w:lang w:val="ru-RU" w:eastAsia="ru-RU"/>
              </w:rPr>
              <w:t>Год утверждения (издания) учебной программы</w:t>
            </w:r>
          </w:p>
        </w:tc>
        <w:tc>
          <w:tcPr>
            <w:tcW w:w="965" w:type="dxa"/>
          </w:tcPr>
          <w:p w14:paraId="60DA398F" w14:textId="331FDD0E" w:rsidR="000C70EC" w:rsidRPr="000C70EC" w:rsidRDefault="000C70EC" w:rsidP="000B607E">
            <w:pPr>
              <w:ind w:firstLine="0"/>
              <w:jc w:val="center"/>
              <w:rPr>
                <w:rFonts w:eastAsia="Times New Roman"/>
                <w:color w:val="000000" w:themeColor="text1"/>
                <w:sz w:val="26"/>
                <w:szCs w:val="26"/>
                <w:lang w:val="ru-RU" w:eastAsia="ru-RU"/>
              </w:rPr>
            </w:pPr>
            <w:r>
              <w:rPr>
                <w:rFonts w:eastAsia="Times New Roman"/>
                <w:color w:val="000000" w:themeColor="text1"/>
                <w:sz w:val="26"/>
                <w:szCs w:val="26"/>
                <w:lang w:val="ru-RU" w:eastAsia="ru-RU"/>
              </w:rPr>
              <w:t>2022</w:t>
            </w:r>
          </w:p>
        </w:tc>
        <w:tc>
          <w:tcPr>
            <w:tcW w:w="851" w:type="dxa"/>
            <w:shd w:val="clear" w:color="auto" w:fill="auto"/>
          </w:tcPr>
          <w:p w14:paraId="2EDF166A" w14:textId="668FAB77" w:rsidR="000C70EC" w:rsidRPr="000E2548" w:rsidRDefault="000E2548" w:rsidP="000E2548">
            <w:pPr>
              <w:ind w:firstLine="0"/>
              <w:jc w:val="center"/>
              <w:rPr>
                <w:rFonts w:eastAsia="Times New Roman"/>
                <w:color w:val="000000" w:themeColor="text1"/>
                <w:sz w:val="26"/>
                <w:szCs w:val="26"/>
                <w:lang w:val="ru-RU" w:eastAsia="ru-RU"/>
              </w:rPr>
            </w:pPr>
            <w:r>
              <w:rPr>
                <w:rFonts w:eastAsia="Times New Roman"/>
                <w:color w:val="000000" w:themeColor="text1"/>
                <w:sz w:val="26"/>
                <w:szCs w:val="26"/>
                <w:lang w:val="ru-RU" w:eastAsia="ru-RU"/>
              </w:rPr>
              <w:t>20</w:t>
            </w:r>
            <w:r w:rsidR="001945DE">
              <w:rPr>
                <w:rFonts w:eastAsia="Times New Roman"/>
                <w:color w:val="000000" w:themeColor="text1"/>
                <w:sz w:val="26"/>
                <w:szCs w:val="26"/>
                <w:lang w:val="ru-RU" w:eastAsia="ru-RU"/>
              </w:rPr>
              <w:t>22</w:t>
            </w:r>
          </w:p>
        </w:tc>
        <w:tc>
          <w:tcPr>
            <w:tcW w:w="851" w:type="dxa"/>
            <w:shd w:val="clear" w:color="auto" w:fill="auto"/>
          </w:tcPr>
          <w:p w14:paraId="3F6BB6D3" w14:textId="40DFDB6E" w:rsidR="000C70EC" w:rsidRPr="000E2548" w:rsidRDefault="000E2548" w:rsidP="000B607E">
            <w:pPr>
              <w:ind w:firstLine="0"/>
              <w:jc w:val="center"/>
              <w:rPr>
                <w:rFonts w:eastAsia="Times New Roman"/>
                <w:color w:val="000000" w:themeColor="text1"/>
                <w:sz w:val="26"/>
                <w:szCs w:val="26"/>
                <w:lang w:val="ru-RU" w:eastAsia="ru-RU"/>
              </w:rPr>
            </w:pPr>
            <w:r>
              <w:rPr>
                <w:rFonts w:eastAsia="Times New Roman"/>
                <w:color w:val="000000" w:themeColor="text1"/>
                <w:sz w:val="26"/>
                <w:szCs w:val="26"/>
                <w:lang w:val="ru-RU" w:eastAsia="ru-RU"/>
              </w:rPr>
              <w:t>2019</w:t>
            </w:r>
          </w:p>
        </w:tc>
        <w:tc>
          <w:tcPr>
            <w:tcW w:w="850" w:type="dxa"/>
            <w:shd w:val="clear" w:color="auto" w:fill="auto"/>
          </w:tcPr>
          <w:p w14:paraId="2251A016" w14:textId="23D9B4DE" w:rsidR="000C70EC" w:rsidRPr="000E2548" w:rsidRDefault="000E2548" w:rsidP="000B607E">
            <w:pPr>
              <w:ind w:firstLine="0"/>
              <w:jc w:val="center"/>
              <w:rPr>
                <w:rFonts w:eastAsia="Times New Roman"/>
                <w:color w:val="000000" w:themeColor="text1"/>
                <w:sz w:val="26"/>
                <w:szCs w:val="26"/>
                <w:lang w:val="ru-RU" w:eastAsia="ru-RU"/>
              </w:rPr>
            </w:pPr>
            <w:r>
              <w:rPr>
                <w:rFonts w:eastAsia="Times New Roman"/>
                <w:color w:val="000000" w:themeColor="text1"/>
                <w:sz w:val="26"/>
                <w:szCs w:val="26"/>
                <w:lang w:val="ru-RU" w:eastAsia="ru-RU"/>
              </w:rPr>
              <w:t>20</w:t>
            </w:r>
            <w:r w:rsidR="001945DE">
              <w:rPr>
                <w:rFonts w:eastAsia="Times New Roman"/>
                <w:color w:val="000000" w:themeColor="text1"/>
                <w:sz w:val="26"/>
                <w:szCs w:val="26"/>
                <w:lang w:val="ru-RU" w:eastAsia="ru-RU"/>
              </w:rPr>
              <w:t>22</w:t>
            </w:r>
          </w:p>
        </w:tc>
        <w:tc>
          <w:tcPr>
            <w:tcW w:w="1134" w:type="dxa"/>
          </w:tcPr>
          <w:p w14:paraId="307720E5" w14:textId="5D3551D5" w:rsidR="000C70EC" w:rsidRPr="000E2548" w:rsidRDefault="000E2548" w:rsidP="000B607E">
            <w:pPr>
              <w:ind w:firstLine="0"/>
              <w:jc w:val="center"/>
              <w:rPr>
                <w:rFonts w:eastAsia="Times New Roman"/>
                <w:color w:val="000000" w:themeColor="text1"/>
                <w:sz w:val="26"/>
                <w:szCs w:val="26"/>
                <w:lang w:val="ru-RU" w:eastAsia="ru-RU"/>
              </w:rPr>
            </w:pPr>
            <w:r>
              <w:rPr>
                <w:rFonts w:eastAsia="Times New Roman"/>
                <w:color w:val="000000" w:themeColor="text1"/>
                <w:sz w:val="26"/>
                <w:szCs w:val="26"/>
                <w:lang w:val="ru-RU" w:eastAsia="ru-RU"/>
              </w:rPr>
              <w:t>2020</w:t>
            </w:r>
          </w:p>
        </w:tc>
        <w:tc>
          <w:tcPr>
            <w:tcW w:w="1134" w:type="dxa"/>
          </w:tcPr>
          <w:p w14:paraId="6535ADCE" w14:textId="46460F10" w:rsidR="000C70EC" w:rsidRPr="000E2548" w:rsidRDefault="000E2548" w:rsidP="000B607E">
            <w:pPr>
              <w:ind w:firstLine="0"/>
              <w:jc w:val="center"/>
              <w:rPr>
                <w:rFonts w:eastAsia="Times New Roman"/>
                <w:color w:val="000000" w:themeColor="text1"/>
                <w:sz w:val="26"/>
                <w:szCs w:val="26"/>
                <w:lang w:val="ru-RU" w:eastAsia="ru-RU"/>
              </w:rPr>
            </w:pPr>
            <w:r>
              <w:rPr>
                <w:rFonts w:eastAsia="Times New Roman"/>
                <w:color w:val="000000" w:themeColor="text1"/>
                <w:sz w:val="26"/>
                <w:szCs w:val="26"/>
                <w:lang w:val="ru-RU" w:eastAsia="ru-RU"/>
              </w:rPr>
              <w:t>2020</w:t>
            </w:r>
          </w:p>
        </w:tc>
        <w:tc>
          <w:tcPr>
            <w:tcW w:w="993" w:type="dxa"/>
          </w:tcPr>
          <w:p w14:paraId="5759B604" w14:textId="46F6FD07" w:rsidR="000C70EC" w:rsidRPr="000E2548" w:rsidRDefault="000E2548" w:rsidP="000B607E">
            <w:pPr>
              <w:ind w:firstLine="0"/>
              <w:jc w:val="center"/>
              <w:rPr>
                <w:rFonts w:eastAsia="Times New Roman"/>
                <w:color w:val="000000" w:themeColor="text1"/>
                <w:sz w:val="26"/>
                <w:szCs w:val="26"/>
                <w:lang w:val="ru-RU" w:eastAsia="ru-RU"/>
              </w:rPr>
            </w:pPr>
            <w:r>
              <w:rPr>
                <w:rFonts w:eastAsia="Times New Roman"/>
                <w:color w:val="000000" w:themeColor="text1"/>
                <w:sz w:val="26"/>
                <w:szCs w:val="26"/>
                <w:lang w:val="ru-RU" w:eastAsia="ru-RU"/>
              </w:rPr>
              <w:t>2021</w:t>
            </w:r>
          </w:p>
        </w:tc>
        <w:tc>
          <w:tcPr>
            <w:tcW w:w="1051" w:type="dxa"/>
          </w:tcPr>
          <w:p w14:paraId="27A88CCC" w14:textId="2894A453" w:rsidR="000C70EC" w:rsidRPr="000E2548" w:rsidRDefault="000E2548" w:rsidP="000B607E">
            <w:pPr>
              <w:ind w:firstLine="0"/>
              <w:jc w:val="center"/>
              <w:rPr>
                <w:rFonts w:eastAsia="Times New Roman"/>
                <w:color w:val="000000" w:themeColor="text1"/>
                <w:sz w:val="26"/>
                <w:szCs w:val="26"/>
                <w:lang w:val="ru-RU" w:eastAsia="ru-RU"/>
              </w:rPr>
            </w:pPr>
            <w:r>
              <w:rPr>
                <w:rFonts w:eastAsia="Times New Roman"/>
                <w:color w:val="000000" w:themeColor="text1"/>
                <w:sz w:val="26"/>
                <w:szCs w:val="26"/>
                <w:lang w:val="ru-RU" w:eastAsia="ru-RU"/>
              </w:rPr>
              <w:t>2021</w:t>
            </w:r>
          </w:p>
        </w:tc>
      </w:tr>
    </w:tbl>
    <w:p w14:paraId="6B95FD80" w14:textId="3E87F127" w:rsidR="00B03DC1" w:rsidRPr="00B03DC1" w:rsidRDefault="00E34005" w:rsidP="00B03DC1">
      <w:pPr>
        <w:rPr>
          <w:rFonts w:cs="Times New Roman"/>
          <w:szCs w:val="30"/>
          <w:lang w:val="ru-RU"/>
        </w:rPr>
      </w:pPr>
      <w:r w:rsidRPr="00641E78">
        <w:rPr>
          <w:rFonts w:eastAsia="Calibri" w:cs="Times New Roman"/>
          <w:color w:val="000000" w:themeColor="text1"/>
          <w:szCs w:val="30"/>
          <w:lang w:val="ru-RU"/>
        </w:rPr>
        <w:t xml:space="preserve">Все учебные программы размещены на национальном образовательном портале: </w:t>
      </w:r>
      <w:hyperlink r:id="rId8" w:history="1">
        <w:r w:rsidRPr="00641E78">
          <w:rPr>
            <w:rFonts w:cs="Times New Roman"/>
            <w:i/>
            <w:color w:val="0563C1" w:themeColor="hyperlink"/>
            <w:szCs w:val="30"/>
            <w:u w:val="single"/>
            <w:lang w:val="ru-RU"/>
          </w:rPr>
          <w:t>https://adu.by</w:t>
        </w:r>
      </w:hyperlink>
      <w:r w:rsidRPr="00641E78">
        <w:rPr>
          <w:rFonts w:cs="Times New Roman"/>
          <w:i/>
          <w:szCs w:val="30"/>
          <w:lang w:val="ru-RU"/>
        </w:rPr>
        <w:t xml:space="preserve">/ </w:t>
      </w:r>
      <w:hyperlink r:id="rId9" w:history="1">
        <w:r w:rsidRPr="00B03DC1">
          <w:rPr>
            <w:rStyle w:val="a9"/>
            <w:rFonts w:cs="Times New Roman"/>
            <w:i/>
            <w:szCs w:val="30"/>
            <w:lang w:val="ru-RU"/>
          </w:rPr>
          <w:t>Главная / Образовательный процесс. 2022/2023 учебный год / Общее среднее образование / Учебные предметы. V–XI классы / География</w:t>
        </w:r>
        <w:r w:rsidRPr="00B03DC1">
          <w:rPr>
            <w:rStyle w:val="a9"/>
            <w:rFonts w:cs="Times New Roman"/>
            <w:szCs w:val="30"/>
            <w:lang w:val="ru-RU"/>
          </w:rPr>
          <w:t>.</w:t>
        </w:r>
      </w:hyperlink>
    </w:p>
    <w:p w14:paraId="36448549" w14:textId="46093DD5" w:rsidR="002C3C26" w:rsidRPr="002C3C26" w:rsidRDefault="002C3C26" w:rsidP="002C3C26">
      <w:pPr>
        <w:rPr>
          <w:rFonts w:cs="Times New Roman"/>
          <w:color w:val="000000" w:themeColor="text1"/>
          <w:szCs w:val="30"/>
          <w:lang w:val="ru-RU"/>
        </w:rPr>
      </w:pPr>
      <w:r w:rsidRPr="002C3C26">
        <w:rPr>
          <w:rFonts w:cs="Times New Roman"/>
          <w:color w:val="000000" w:themeColor="text1"/>
          <w:szCs w:val="30"/>
          <w:lang w:val="ru-RU"/>
        </w:rPr>
        <w:t>Обращаем внимание, что в учебных программах по географии для VІ, VII, IX классов существенно сокращен перечень географической номенклатуры</w:t>
      </w:r>
      <w:r w:rsidR="001F4CC4">
        <w:rPr>
          <w:rFonts w:cs="Times New Roman"/>
          <w:color w:val="000000" w:themeColor="text1"/>
          <w:szCs w:val="30"/>
          <w:lang w:val="ru-RU"/>
        </w:rPr>
        <w:t>,</w:t>
      </w:r>
      <w:r w:rsidRPr="002C3C26">
        <w:rPr>
          <w:rFonts w:cs="Times New Roman"/>
          <w:color w:val="000000" w:themeColor="text1"/>
          <w:szCs w:val="30"/>
          <w:lang w:val="ru-RU"/>
        </w:rPr>
        <w:t xml:space="preserve"> обязательной для изучения.</w:t>
      </w:r>
    </w:p>
    <w:p w14:paraId="7DBA0075" w14:textId="261C9487" w:rsidR="002C3C26" w:rsidRPr="00CE2814" w:rsidRDefault="002C3C26" w:rsidP="002C3C26">
      <w:pPr>
        <w:rPr>
          <w:rFonts w:cs="Times New Roman"/>
          <w:color w:val="000000" w:themeColor="text1"/>
          <w:szCs w:val="30"/>
          <w:lang w:val="ru-RU"/>
        </w:rPr>
      </w:pPr>
      <w:r w:rsidRPr="002C3C26">
        <w:rPr>
          <w:rFonts w:cs="Times New Roman"/>
          <w:color w:val="000000" w:themeColor="text1"/>
          <w:szCs w:val="30"/>
          <w:lang w:val="ru-RU"/>
        </w:rPr>
        <w:t xml:space="preserve">В учебную программу по географии для VІ класса внесены </w:t>
      </w:r>
      <w:r w:rsidRPr="00CE2814">
        <w:rPr>
          <w:rFonts w:cs="Times New Roman"/>
          <w:color w:val="000000" w:themeColor="text1"/>
          <w:szCs w:val="30"/>
          <w:lang w:val="ru-RU"/>
        </w:rPr>
        <w:t>следующие изменения</w:t>
      </w:r>
      <w:r w:rsidR="001F4CC4">
        <w:rPr>
          <w:rFonts w:cs="Times New Roman"/>
          <w:color w:val="000000" w:themeColor="text1"/>
          <w:szCs w:val="30"/>
          <w:lang w:val="ru-RU"/>
        </w:rPr>
        <w:t>:</w:t>
      </w:r>
    </w:p>
    <w:p w14:paraId="63B07885" w14:textId="44D0A4A9" w:rsidR="002C3C26" w:rsidRPr="00CE2814" w:rsidRDefault="001F4CC4" w:rsidP="002C3C26">
      <w:pPr>
        <w:rPr>
          <w:rFonts w:cs="Times New Roman"/>
          <w:color w:val="000000" w:themeColor="text1"/>
          <w:szCs w:val="30"/>
          <w:lang w:val="ru-RU"/>
        </w:rPr>
      </w:pPr>
      <w:r>
        <w:rPr>
          <w:rFonts w:cs="Times New Roman"/>
          <w:color w:val="000000" w:themeColor="text1"/>
          <w:szCs w:val="30"/>
          <w:lang w:val="ru-RU"/>
        </w:rPr>
        <w:t>с</w:t>
      </w:r>
      <w:r w:rsidR="002C3C26" w:rsidRPr="00CE2814">
        <w:rPr>
          <w:rFonts w:cs="Times New Roman"/>
          <w:color w:val="000000" w:themeColor="text1"/>
          <w:szCs w:val="30"/>
          <w:lang w:val="ru-RU"/>
        </w:rPr>
        <w:t>окращено количество основных понятий, обязательных для</w:t>
      </w:r>
      <w:r w:rsidR="00B72D95">
        <w:rPr>
          <w:rFonts w:cs="Times New Roman"/>
          <w:color w:val="000000" w:themeColor="text1"/>
          <w:szCs w:val="30"/>
          <w:lang w:val="en-US"/>
        </w:rPr>
        <w:t> </w:t>
      </w:r>
      <w:r w:rsidR="002C3C26" w:rsidRPr="00CE2814">
        <w:rPr>
          <w:rFonts w:cs="Times New Roman"/>
          <w:color w:val="000000" w:themeColor="text1"/>
          <w:szCs w:val="30"/>
          <w:lang w:val="ru-RU"/>
        </w:rPr>
        <w:t>изучения.</w:t>
      </w:r>
    </w:p>
    <w:p w14:paraId="040C7570" w14:textId="77777777" w:rsidR="002C3C26" w:rsidRPr="00CE2814" w:rsidRDefault="002C3C26" w:rsidP="002C3C26">
      <w:pPr>
        <w:rPr>
          <w:rFonts w:cs="Times New Roman"/>
          <w:color w:val="000000" w:themeColor="text1"/>
          <w:szCs w:val="30"/>
          <w:lang w:val="ru-RU"/>
        </w:rPr>
      </w:pPr>
      <w:r w:rsidRPr="00CE2814">
        <w:rPr>
          <w:rFonts w:cs="Times New Roman"/>
          <w:color w:val="000000" w:themeColor="text1"/>
          <w:szCs w:val="30"/>
          <w:lang w:val="ru-RU"/>
        </w:rPr>
        <w:t>Перераспределено количество часов:</w:t>
      </w:r>
    </w:p>
    <w:p w14:paraId="6D020B79" w14:textId="77777777" w:rsidR="002C3C26" w:rsidRPr="00641E78" w:rsidRDefault="002C3C26" w:rsidP="002C3C26">
      <w:pPr>
        <w:rPr>
          <w:rFonts w:cs="Times New Roman"/>
          <w:color w:val="000000" w:themeColor="text1"/>
          <w:szCs w:val="30"/>
          <w:lang w:val="ru-RU"/>
        </w:rPr>
      </w:pPr>
      <w:r w:rsidRPr="00CE2814">
        <w:rPr>
          <w:rFonts w:cs="Times New Roman"/>
          <w:color w:val="000000" w:themeColor="text1"/>
          <w:szCs w:val="30"/>
          <w:lang w:val="ru-RU"/>
        </w:rPr>
        <w:t>сокращено при изучении тем «Атмосфера» – на 1 час, «Биосфера» – на 1 час;</w:t>
      </w:r>
    </w:p>
    <w:p w14:paraId="027F0D3C" w14:textId="77777777" w:rsidR="002C3C26" w:rsidRPr="00641E78" w:rsidRDefault="002C3C26" w:rsidP="002C3C26">
      <w:pPr>
        <w:rPr>
          <w:rFonts w:cs="Times New Roman"/>
          <w:color w:val="000000" w:themeColor="text1"/>
          <w:szCs w:val="30"/>
          <w:lang w:val="ru-RU"/>
        </w:rPr>
      </w:pPr>
      <w:r w:rsidRPr="00641E78">
        <w:rPr>
          <w:rFonts w:cs="Times New Roman"/>
          <w:color w:val="000000" w:themeColor="text1"/>
          <w:szCs w:val="30"/>
          <w:lang w:val="ru-RU"/>
        </w:rPr>
        <w:t>увеличено на 1 час изучение каждой из тем «План местности», «Глобус и географическая карта», «Литосфера» и «Гидросфера».</w:t>
      </w:r>
    </w:p>
    <w:p w14:paraId="5F2B560A" w14:textId="77777777" w:rsidR="002C3C26" w:rsidRPr="00641E78" w:rsidRDefault="002C3C26" w:rsidP="002C3C26">
      <w:pPr>
        <w:rPr>
          <w:rFonts w:cs="Times New Roman"/>
          <w:color w:val="000000" w:themeColor="text1"/>
          <w:szCs w:val="30"/>
          <w:lang w:val="ru-RU"/>
        </w:rPr>
      </w:pPr>
      <w:r w:rsidRPr="00641E78">
        <w:rPr>
          <w:rFonts w:cs="Times New Roman"/>
          <w:color w:val="000000" w:themeColor="text1"/>
          <w:szCs w:val="30"/>
          <w:lang w:val="ru-RU"/>
        </w:rPr>
        <w:t>Уточнены названия разделов и тем:</w:t>
      </w:r>
    </w:p>
    <w:p w14:paraId="1C90B406" w14:textId="77777777" w:rsidR="002C3C26" w:rsidRPr="00641E78" w:rsidRDefault="002C3C26" w:rsidP="002C3C26">
      <w:pPr>
        <w:rPr>
          <w:rFonts w:cs="Times New Roman"/>
          <w:color w:val="000000" w:themeColor="text1"/>
          <w:szCs w:val="30"/>
          <w:lang w:val="ru-RU"/>
        </w:rPr>
      </w:pPr>
      <w:r w:rsidRPr="00641E78">
        <w:rPr>
          <w:rFonts w:cs="Times New Roman"/>
          <w:color w:val="000000" w:themeColor="text1"/>
          <w:szCs w:val="30"/>
          <w:lang w:val="ru-RU"/>
        </w:rPr>
        <w:t>«Природа Земли» заменено на «Оболочки Земли», «Литосфера и рельеф Земли» на «Литосфера», «Атмосфера. Погода и климат» на «Атмосфера».</w:t>
      </w:r>
    </w:p>
    <w:p w14:paraId="7657145B" w14:textId="77777777" w:rsidR="002C3C26" w:rsidRPr="00641E78" w:rsidRDefault="002C3C26" w:rsidP="002C3C26">
      <w:pPr>
        <w:rPr>
          <w:rFonts w:cs="Times New Roman"/>
          <w:color w:val="000000" w:themeColor="text1"/>
          <w:szCs w:val="30"/>
          <w:lang w:val="ru-RU"/>
        </w:rPr>
      </w:pPr>
      <w:r w:rsidRPr="00E97078">
        <w:rPr>
          <w:rFonts w:cs="Times New Roman"/>
          <w:color w:val="000000" w:themeColor="text1"/>
          <w:szCs w:val="30"/>
          <w:lang w:val="ru-RU"/>
        </w:rPr>
        <w:t>В содержание учебной программы:</w:t>
      </w:r>
    </w:p>
    <w:p w14:paraId="05B4E085" w14:textId="77777777" w:rsidR="002C3C26" w:rsidRPr="00641E78" w:rsidRDefault="002C3C26" w:rsidP="002C3C26">
      <w:pPr>
        <w:rPr>
          <w:rFonts w:cs="Times New Roman"/>
          <w:color w:val="000000" w:themeColor="text1"/>
          <w:szCs w:val="30"/>
          <w:lang w:val="ru-RU"/>
        </w:rPr>
      </w:pPr>
      <w:r w:rsidRPr="00641E78">
        <w:rPr>
          <w:rFonts w:cs="Times New Roman"/>
          <w:color w:val="000000" w:themeColor="text1"/>
          <w:szCs w:val="30"/>
          <w:lang w:val="ru-RU"/>
        </w:rPr>
        <w:t>включена информация о форме и размерах Земли, образовании вулканов, вулканических поясах, элементах горы, силе ветра, образовании атмосферных осадков, поверхностных и подземных водах, запрудных озерных котловинах, образовании болот, строении ледников;</w:t>
      </w:r>
    </w:p>
    <w:p w14:paraId="1A696888" w14:textId="6C368E00" w:rsidR="00E34005" w:rsidRPr="00641E78" w:rsidRDefault="00E34005" w:rsidP="000C46B7">
      <w:pPr>
        <w:rPr>
          <w:rFonts w:cs="Times New Roman"/>
          <w:color w:val="000000" w:themeColor="text1"/>
          <w:szCs w:val="30"/>
          <w:lang w:val="ru-RU"/>
        </w:rPr>
      </w:pPr>
      <w:r w:rsidRPr="00641E78">
        <w:rPr>
          <w:rFonts w:cs="Times New Roman"/>
          <w:color w:val="000000" w:themeColor="text1"/>
          <w:szCs w:val="30"/>
          <w:lang w:val="ru-RU"/>
        </w:rPr>
        <w:lastRenderedPageBreak/>
        <w:t>исключено содержание об отдаленности территорий от океанов и морей, высоте местности над уровнем моря, особенностях распределения живых организмов в литосфере, гидросфере, атмосфере.</w:t>
      </w:r>
    </w:p>
    <w:p w14:paraId="58DBE20D" w14:textId="77777777" w:rsidR="00E21304" w:rsidRPr="00432E5D" w:rsidRDefault="00E34005" w:rsidP="000C46B7">
      <w:pPr>
        <w:rPr>
          <w:rFonts w:cs="Times New Roman"/>
          <w:color w:val="000000" w:themeColor="text1"/>
          <w:szCs w:val="30"/>
          <w:lang w:val="ru-RU"/>
        </w:rPr>
      </w:pPr>
      <w:r w:rsidRPr="00641E78">
        <w:rPr>
          <w:rFonts w:cs="Times New Roman"/>
          <w:color w:val="000000" w:themeColor="text1"/>
          <w:szCs w:val="30"/>
          <w:lang w:val="ru-RU"/>
        </w:rPr>
        <w:t>В соответствии с измененным содержанием учебной программы доработаны основные требования к результатам учебной деятельности учащихся и изменены названия практических работ.</w:t>
      </w:r>
    </w:p>
    <w:p w14:paraId="067BF2DB" w14:textId="77777777" w:rsidR="000116E8" w:rsidRPr="000E6ADA" w:rsidRDefault="000116E8" w:rsidP="000C46B7">
      <w:pPr>
        <w:rPr>
          <w:rFonts w:eastAsia="Calibri" w:cs="Times New Roman"/>
          <w:b/>
          <w:color w:val="000000"/>
          <w:szCs w:val="30"/>
          <w:u w:val="single"/>
          <w:lang w:val="ru-RU"/>
        </w:rPr>
      </w:pPr>
      <w:r w:rsidRPr="000E6ADA">
        <w:rPr>
          <w:rFonts w:eastAsia="Calibri" w:cs="Times New Roman"/>
          <w:b/>
          <w:color w:val="000000"/>
          <w:szCs w:val="30"/>
          <w:u w:val="single"/>
          <w:lang w:val="ru-RU"/>
        </w:rPr>
        <w:t>2. Учебные издания</w:t>
      </w:r>
    </w:p>
    <w:p w14:paraId="5C205EC6" w14:textId="6F334C49" w:rsidR="00312EF2" w:rsidRPr="00C3728E" w:rsidRDefault="00312EF2" w:rsidP="000C46B7">
      <w:pPr>
        <w:rPr>
          <w:rFonts w:eastAsia="Calibri" w:cs="Times New Roman"/>
          <w:i/>
          <w:szCs w:val="30"/>
        </w:rPr>
      </w:pPr>
      <w:r w:rsidRPr="00C3728E">
        <w:rPr>
          <w:rFonts w:cs="Times New Roman"/>
          <w:szCs w:val="30"/>
        </w:rPr>
        <w:t xml:space="preserve">В новом учебном году в образовательном процессе будут использоваться учебные </w:t>
      </w:r>
      <w:r w:rsidR="001F4CC4">
        <w:rPr>
          <w:rFonts w:cs="Times New Roman"/>
          <w:szCs w:val="30"/>
        </w:rPr>
        <w:t xml:space="preserve">издания, включенные в </w:t>
      </w:r>
      <w:r w:rsidRPr="00C3728E">
        <w:rPr>
          <w:rFonts w:cs="Times New Roman"/>
          <w:szCs w:val="30"/>
        </w:rPr>
        <w:t>Пералік вучэбных выданняў, якія прыгодныя для выкарыстання ў бібліятэчных фондах устаноў адукацыі, якія рэалізуюць адукацыйныя праграмы агульнай сярэдняй адукацыі</w:t>
      </w:r>
      <w:r w:rsidR="001F4CC4">
        <w:rPr>
          <w:rFonts w:cs="Times New Roman"/>
          <w:szCs w:val="30"/>
        </w:rPr>
        <w:t>, у 2022/2023 навучальным годзе</w:t>
      </w:r>
      <w:r w:rsidRPr="00C3728E">
        <w:rPr>
          <w:rFonts w:cs="Times New Roman"/>
          <w:szCs w:val="30"/>
        </w:rPr>
        <w:t xml:space="preserve"> (утвержден 25</w:t>
      </w:r>
      <w:r>
        <w:rPr>
          <w:rFonts w:cs="Times New Roman"/>
          <w:szCs w:val="30"/>
        </w:rPr>
        <w:t>.03.</w:t>
      </w:r>
      <w:r w:rsidRPr="00C3728E">
        <w:rPr>
          <w:rFonts w:cs="Times New Roman"/>
          <w:szCs w:val="30"/>
        </w:rPr>
        <w:t xml:space="preserve">2022 г.). Данный документ опубликован в бюллетене Министерства образования Республики Беларусь «Зборнік нарматыўных дакументаў» (№ 8, 2022), размещен на национальном образовательном портале: </w:t>
      </w:r>
      <w:r w:rsidR="00787E4A">
        <w:fldChar w:fldCharType="begin"/>
      </w:r>
      <w:r w:rsidR="00787E4A">
        <w:instrText xml:space="preserve"> HYPERLINK "https://adu.by" </w:instrText>
      </w:r>
      <w:r w:rsidR="00787E4A">
        <w:fldChar w:fldCharType="separate"/>
      </w:r>
      <w:r w:rsidR="008C5281" w:rsidRPr="00641E78">
        <w:rPr>
          <w:rFonts w:cs="Times New Roman"/>
          <w:i/>
          <w:color w:val="0563C1" w:themeColor="hyperlink"/>
          <w:szCs w:val="30"/>
          <w:u w:val="single"/>
          <w:lang w:val="ru-RU"/>
        </w:rPr>
        <w:t>https://adu.by</w:t>
      </w:r>
      <w:r w:rsidR="00787E4A">
        <w:rPr>
          <w:rFonts w:cs="Times New Roman"/>
          <w:i/>
          <w:color w:val="0563C1" w:themeColor="hyperlink"/>
          <w:szCs w:val="30"/>
          <w:u w:val="single"/>
          <w:lang w:val="ru-RU"/>
        </w:rPr>
        <w:fldChar w:fldCharType="end"/>
      </w:r>
      <w:r w:rsidR="001F4CC4" w:rsidRPr="001F4CC4">
        <w:rPr>
          <w:rFonts w:cs="Times New Roman"/>
          <w:i/>
          <w:color w:val="0563C1" w:themeColor="hyperlink"/>
          <w:szCs w:val="30"/>
          <w:u w:val="single"/>
          <w:lang w:val="ru-RU"/>
        </w:rPr>
        <w:t>/</w:t>
      </w:r>
      <w:r w:rsidR="008C5281" w:rsidRPr="00641E78">
        <w:rPr>
          <w:rFonts w:cs="Times New Roman"/>
          <w:i/>
          <w:szCs w:val="30"/>
          <w:lang w:val="ru-RU"/>
        </w:rPr>
        <w:t xml:space="preserve"> </w:t>
      </w:r>
      <w:hyperlink r:id="rId10" w:history="1">
        <w:r w:rsidRPr="00B03DC1">
          <w:rPr>
            <w:rStyle w:val="a9"/>
            <w:rFonts w:eastAsia="Calibri" w:cs="Times New Roman"/>
            <w:i/>
            <w:szCs w:val="30"/>
          </w:rPr>
          <w:t>Главная / Образо</w:t>
        </w:r>
        <w:r w:rsidRPr="00B03DC1">
          <w:rPr>
            <w:rStyle w:val="a9"/>
            <w:rFonts w:eastAsia="Calibri" w:cs="Times New Roman"/>
            <w:i/>
            <w:szCs w:val="30"/>
          </w:rPr>
          <w:t>в</w:t>
        </w:r>
        <w:r w:rsidRPr="00B03DC1">
          <w:rPr>
            <w:rStyle w:val="a9"/>
            <w:rFonts w:eastAsia="Calibri" w:cs="Times New Roman"/>
            <w:i/>
            <w:szCs w:val="30"/>
          </w:rPr>
          <w:t>ательный процесс. 2022/2023 учебный</w:t>
        </w:r>
        <w:r w:rsidR="00B72D95">
          <w:rPr>
            <w:rStyle w:val="a9"/>
            <w:rFonts w:eastAsia="Calibri" w:cs="Times New Roman"/>
            <w:i/>
            <w:szCs w:val="30"/>
            <w:lang w:val="en-US"/>
          </w:rPr>
          <w:t> </w:t>
        </w:r>
        <w:r w:rsidRPr="00B03DC1">
          <w:rPr>
            <w:rStyle w:val="a9"/>
            <w:rFonts w:eastAsia="Calibri" w:cs="Times New Roman"/>
            <w:i/>
            <w:szCs w:val="30"/>
          </w:rPr>
          <w:t>/ Общее среднее образование / Перечни учебных изданий.</w:t>
        </w:r>
      </w:hyperlink>
    </w:p>
    <w:p w14:paraId="60E0BA01" w14:textId="77777777" w:rsidR="00312EF2" w:rsidRPr="00C3728E" w:rsidRDefault="00312EF2" w:rsidP="000C46B7">
      <w:pPr>
        <w:rPr>
          <w:rFonts w:cs="Times New Roman"/>
          <w:szCs w:val="30"/>
        </w:rPr>
      </w:pPr>
      <w:r w:rsidRPr="00C3728E">
        <w:rPr>
          <w:rFonts w:cs="Times New Roman"/>
          <w:szCs w:val="30"/>
        </w:rPr>
        <w:t xml:space="preserve">Электронные версии учебных пособий, которые будут использоваться в 2022/2023 учебном году, размещены на национальном образовательном портале </w:t>
      </w:r>
      <w:r w:rsidRPr="00C3728E">
        <w:rPr>
          <w:rFonts w:cs="Times New Roman"/>
          <w:i/>
          <w:szCs w:val="30"/>
        </w:rPr>
        <w:t>(</w:t>
      </w:r>
      <w:hyperlink r:id="rId11" w:history="1">
        <w:r w:rsidRPr="00C3728E">
          <w:rPr>
            <w:rStyle w:val="a9"/>
            <w:rFonts w:cs="Times New Roman"/>
            <w:i/>
            <w:szCs w:val="30"/>
          </w:rPr>
          <w:t>http://e-padruchnik.adu.by</w:t>
        </w:r>
      </w:hyperlink>
      <w:r w:rsidRPr="00C3728E">
        <w:rPr>
          <w:rFonts w:cs="Times New Roman"/>
          <w:i/>
          <w:szCs w:val="30"/>
        </w:rPr>
        <w:t>).</w:t>
      </w:r>
    </w:p>
    <w:p w14:paraId="6A98A3BB" w14:textId="0D559A25" w:rsidR="00804B7F" w:rsidRDefault="000116E8" w:rsidP="00804B7F">
      <w:pPr>
        <w:rPr>
          <w:rFonts w:eastAsia="Calibri" w:cs="Times New Roman"/>
          <w:color w:val="000000"/>
          <w:szCs w:val="30"/>
          <w:lang w:val="ru-RU"/>
        </w:rPr>
      </w:pPr>
      <w:r w:rsidRPr="000E6ADA">
        <w:rPr>
          <w:rFonts w:eastAsia="Calibri" w:cs="Times New Roman"/>
          <w:color w:val="000000"/>
          <w:szCs w:val="30"/>
          <w:lang w:val="ru-RU"/>
        </w:rPr>
        <w:t xml:space="preserve">Рекомендации по работе с учебными пособиями размещены на национальном образовательном портале: </w:t>
      </w:r>
      <w:hyperlink r:id="rId12" w:history="1">
        <w:r w:rsidRPr="000E6ADA">
          <w:rPr>
            <w:rFonts w:eastAsia="Calibri" w:cs="Times New Roman"/>
            <w:i/>
            <w:color w:val="0000FF"/>
            <w:szCs w:val="30"/>
            <w:u w:val="single"/>
            <w:lang w:val="ru-RU"/>
          </w:rPr>
          <w:t>https://adu.by</w:t>
        </w:r>
      </w:hyperlink>
      <w:r w:rsidRPr="000E6ADA">
        <w:rPr>
          <w:rFonts w:eastAsia="Calibri" w:cs="Times New Roman"/>
          <w:i/>
          <w:color w:val="000000"/>
          <w:szCs w:val="30"/>
          <w:lang w:val="ru-RU"/>
        </w:rPr>
        <w:t xml:space="preserve">/ </w:t>
      </w:r>
      <w:hyperlink r:id="rId13" w:history="1">
        <w:r w:rsidRPr="00804B7F">
          <w:rPr>
            <w:rStyle w:val="a9"/>
            <w:rFonts w:eastAsia="Calibri" w:cs="Times New Roman"/>
            <w:i/>
            <w:szCs w:val="30"/>
            <w:lang w:val="ru-RU"/>
          </w:rPr>
          <w:t xml:space="preserve">Главная / Образовательный процесс. 2022/2023 учебный </w:t>
        </w:r>
        <w:r w:rsidRPr="00804B7F">
          <w:rPr>
            <w:rStyle w:val="a9"/>
            <w:rFonts w:eastAsia="Calibri" w:cs="Times New Roman"/>
            <w:i/>
            <w:szCs w:val="30"/>
            <w:lang w:val="ru-RU"/>
          </w:rPr>
          <w:t>г</w:t>
        </w:r>
        <w:r w:rsidRPr="00804B7F">
          <w:rPr>
            <w:rStyle w:val="a9"/>
            <w:rFonts w:eastAsia="Calibri" w:cs="Times New Roman"/>
            <w:i/>
            <w:szCs w:val="30"/>
            <w:lang w:val="ru-RU"/>
          </w:rPr>
          <w:t>од / Общее среднее образование / Учебные предметы. V–XI классы / География</w:t>
        </w:r>
        <w:r w:rsidRPr="00804B7F">
          <w:rPr>
            <w:rStyle w:val="a9"/>
            <w:rFonts w:eastAsia="Calibri" w:cs="Times New Roman"/>
            <w:szCs w:val="30"/>
            <w:lang w:val="ru-RU"/>
          </w:rPr>
          <w:t>.</w:t>
        </w:r>
      </w:hyperlink>
    </w:p>
    <w:p w14:paraId="70146D95" w14:textId="5F3A10DB" w:rsidR="00804B7F" w:rsidRDefault="000116E8" w:rsidP="00804B7F">
      <w:pPr>
        <w:rPr>
          <w:rFonts w:eastAsia="Calibri" w:cs="Times New Roman"/>
          <w:color w:val="000000"/>
          <w:szCs w:val="30"/>
          <w:lang w:val="ru-RU"/>
        </w:rPr>
      </w:pPr>
      <w:r w:rsidRPr="000E6ADA">
        <w:rPr>
          <w:rFonts w:eastAsia="Calibri" w:cs="Times New Roman"/>
          <w:color w:val="000000"/>
          <w:szCs w:val="30"/>
          <w:lang w:val="ru-RU"/>
        </w:rPr>
        <w:t xml:space="preserve">Полная информация об учебно-методическом обеспечении образовательного процесса по учебному предмету «География» в 2022/2023 учебном году размещена на национальном образовательном портале: </w:t>
      </w:r>
      <w:hyperlink r:id="rId14" w:history="1">
        <w:r w:rsidRPr="000E6ADA">
          <w:rPr>
            <w:rFonts w:eastAsia="Calibri" w:cs="Times New Roman"/>
            <w:i/>
            <w:color w:val="0000FF"/>
            <w:szCs w:val="30"/>
            <w:u w:val="single"/>
            <w:lang w:val="ru-RU"/>
          </w:rPr>
          <w:t>https://adu.by</w:t>
        </w:r>
      </w:hyperlink>
      <w:r w:rsidRPr="000E6ADA">
        <w:rPr>
          <w:rFonts w:eastAsia="Calibri" w:cs="Times New Roman"/>
          <w:i/>
          <w:color w:val="000000"/>
          <w:szCs w:val="30"/>
          <w:lang w:val="ru-RU"/>
        </w:rPr>
        <w:t xml:space="preserve">/ </w:t>
      </w:r>
      <w:hyperlink r:id="rId15" w:history="1">
        <w:r w:rsidR="00804B7F" w:rsidRPr="00804B7F">
          <w:rPr>
            <w:rStyle w:val="a9"/>
            <w:rFonts w:eastAsia="Calibri" w:cs="Times New Roman"/>
            <w:i/>
            <w:szCs w:val="30"/>
            <w:lang w:val="ru-RU"/>
          </w:rPr>
          <w:t>Главная / Образовательный процесс. 2022/2023</w:t>
        </w:r>
        <w:r w:rsidR="00B72D95">
          <w:rPr>
            <w:rStyle w:val="a9"/>
            <w:rFonts w:eastAsia="Calibri" w:cs="Times New Roman"/>
            <w:i/>
            <w:szCs w:val="30"/>
            <w:lang w:val="en-US"/>
          </w:rPr>
          <w:t> </w:t>
        </w:r>
        <w:r w:rsidR="00804B7F" w:rsidRPr="00804B7F">
          <w:rPr>
            <w:rStyle w:val="a9"/>
            <w:rFonts w:eastAsia="Calibri" w:cs="Times New Roman"/>
            <w:i/>
            <w:szCs w:val="30"/>
            <w:lang w:val="ru-RU"/>
          </w:rPr>
          <w:t>учебный год / Общее среднее образование / У</w:t>
        </w:r>
        <w:r w:rsidR="00804B7F" w:rsidRPr="00804B7F">
          <w:rPr>
            <w:rStyle w:val="a9"/>
            <w:rFonts w:eastAsia="Calibri" w:cs="Times New Roman"/>
            <w:i/>
            <w:szCs w:val="30"/>
            <w:lang w:val="ru-RU"/>
          </w:rPr>
          <w:t>ч</w:t>
        </w:r>
        <w:r w:rsidR="00804B7F" w:rsidRPr="00804B7F">
          <w:rPr>
            <w:rStyle w:val="a9"/>
            <w:rFonts w:eastAsia="Calibri" w:cs="Times New Roman"/>
            <w:i/>
            <w:szCs w:val="30"/>
            <w:lang w:val="ru-RU"/>
          </w:rPr>
          <w:t>ебные предметы. V–XI классы / География</w:t>
        </w:r>
        <w:r w:rsidR="00804B7F" w:rsidRPr="00804B7F">
          <w:rPr>
            <w:rStyle w:val="a9"/>
            <w:rFonts w:eastAsia="Calibri" w:cs="Times New Roman"/>
            <w:szCs w:val="30"/>
            <w:lang w:val="ru-RU"/>
          </w:rPr>
          <w:t>.</w:t>
        </w:r>
      </w:hyperlink>
    </w:p>
    <w:p w14:paraId="02C504FA" w14:textId="65790DD4" w:rsidR="00F80B8A" w:rsidRPr="000E6ADA" w:rsidRDefault="00F80B8A" w:rsidP="00E27176">
      <w:pPr>
        <w:rPr>
          <w:rFonts w:eastAsia="Calibri" w:cs="Times New Roman"/>
          <w:b/>
          <w:color w:val="000000" w:themeColor="text1"/>
          <w:szCs w:val="30"/>
          <w:u w:val="single"/>
          <w:lang w:val="ru-RU"/>
        </w:rPr>
      </w:pPr>
      <w:r w:rsidRPr="000E6ADA">
        <w:rPr>
          <w:rFonts w:eastAsia="Calibri" w:cs="Times New Roman"/>
          <w:b/>
          <w:color w:val="000000" w:themeColor="text1"/>
          <w:szCs w:val="30"/>
          <w:lang w:val="ru-RU"/>
        </w:rPr>
        <w:t xml:space="preserve">3. </w:t>
      </w:r>
      <w:r w:rsidRPr="000E6ADA">
        <w:rPr>
          <w:rFonts w:eastAsia="Calibri" w:cs="Times New Roman"/>
          <w:b/>
          <w:color w:val="000000" w:themeColor="text1"/>
          <w:szCs w:val="30"/>
          <w:u w:val="single"/>
          <w:lang w:val="ru-RU"/>
        </w:rPr>
        <w:t>Организация образовательного процесса</w:t>
      </w:r>
      <w:r w:rsidR="00F02EFA" w:rsidRPr="000E6ADA">
        <w:rPr>
          <w:rFonts w:eastAsia="Calibri" w:cs="Times New Roman"/>
          <w:b/>
          <w:color w:val="000000" w:themeColor="text1"/>
          <w:szCs w:val="30"/>
          <w:u w:val="single"/>
          <w:lang w:val="ru-RU"/>
        </w:rPr>
        <w:t xml:space="preserve"> при изучении учебного предмета</w:t>
      </w:r>
      <w:r w:rsidRPr="000E6ADA">
        <w:rPr>
          <w:rFonts w:eastAsia="Calibri" w:cs="Times New Roman"/>
          <w:b/>
          <w:color w:val="000000" w:themeColor="text1"/>
          <w:szCs w:val="30"/>
          <w:u w:val="single"/>
          <w:lang w:val="ru-RU"/>
        </w:rPr>
        <w:t xml:space="preserve"> на повышенном уровне</w:t>
      </w:r>
    </w:p>
    <w:p w14:paraId="679C4857" w14:textId="77777777" w:rsidR="004901CF" w:rsidRDefault="00F80B8A" w:rsidP="004901CF">
      <w:pPr>
        <w:rPr>
          <w:rFonts w:eastAsia="Calibri" w:cs="Times New Roman"/>
          <w:color w:val="000000"/>
          <w:szCs w:val="30"/>
          <w:lang w:val="ru-RU"/>
        </w:rPr>
      </w:pPr>
      <w:r w:rsidRPr="000E6ADA">
        <w:rPr>
          <w:rFonts w:eastAsia="Calibri" w:cs="Times New Roman"/>
          <w:color w:val="000000" w:themeColor="text1"/>
          <w:szCs w:val="30"/>
          <w:lang w:val="ru-RU"/>
        </w:rPr>
        <w:t xml:space="preserve">На </w:t>
      </w:r>
      <w:r w:rsidRPr="000E6ADA">
        <w:rPr>
          <w:rFonts w:eastAsia="Calibri" w:cs="Times New Roman"/>
          <w:color w:val="000000" w:themeColor="text1"/>
          <w:szCs w:val="30"/>
          <w:lang w:val="en-US"/>
        </w:rPr>
        <w:t>II</w:t>
      </w:r>
      <w:r w:rsidRPr="000E6ADA">
        <w:rPr>
          <w:rFonts w:eastAsia="Calibri" w:cs="Times New Roman"/>
          <w:color w:val="000000" w:themeColor="text1"/>
          <w:szCs w:val="30"/>
          <w:lang w:val="ru-RU"/>
        </w:rPr>
        <w:t xml:space="preserve"> ступени общего среднего образования учебный предмет «География» может изучаться на повышенном уровне в </w:t>
      </w:r>
      <w:r w:rsidRPr="000E6ADA">
        <w:rPr>
          <w:rFonts w:eastAsia="Calibri" w:cs="Times New Roman"/>
          <w:color w:val="000000" w:themeColor="text1"/>
          <w:szCs w:val="30"/>
          <w:lang w:val="en-US"/>
        </w:rPr>
        <w:t>VIII</w:t>
      </w:r>
      <w:r w:rsidRPr="000E6ADA">
        <w:rPr>
          <w:rFonts w:eastAsia="Calibri" w:cs="Times New Roman"/>
          <w:color w:val="000000" w:themeColor="text1"/>
          <w:szCs w:val="30"/>
          <w:lang w:val="ru-RU"/>
        </w:rPr>
        <w:t xml:space="preserve"> и </w:t>
      </w:r>
      <w:r w:rsidRPr="000E6ADA">
        <w:rPr>
          <w:rFonts w:eastAsia="Calibri" w:cs="Times New Roman"/>
          <w:color w:val="000000" w:themeColor="text1"/>
          <w:szCs w:val="30"/>
          <w:lang w:val="en-US"/>
        </w:rPr>
        <w:t>IX</w:t>
      </w:r>
      <w:r w:rsidRPr="000E6ADA">
        <w:rPr>
          <w:rFonts w:eastAsia="Calibri" w:cs="Times New Roman"/>
          <w:color w:val="000000" w:themeColor="text1"/>
          <w:szCs w:val="30"/>
          <w:lang w:val="ru-RU"/>
        </w:rPr>
        <w:t xml:space="preserve"> классах в объеме не более двух дополнительных учебных часов </w:t>
      </w:r>
      <w:r w:rsidRPr="000E6ADA">
        <w:rPr>
          <w:rFonts w:eastAsia="Calibri" w:cs="Times New Roman"/>
          <w:szCs w:val="30"/>
          <w:lang w:val="ru-RU"/>
        </w:rPr>
        <w:t xml:space="preserve">в неделю. </w:t>
      </w:r>
      <w:r w:rsidRPr="000E6ADA">
        <w:rPr>
          <w:rFonts w:eastAsia="Calibri" w:cs="Times New Roman"/>
          <w:color w:val="000000" w:themeColor="text1"/>
          <w:szCs w:val="30"/>
          <w:lang w:val="ru-RU"/>
        </w:rPr>
        <w:t xml:space="preserve">Рекомендации по организации изучения географии на повышенном уровне размещены на национальном образовательном портале: </w:t>
      </w:r>
      <w:hyperlink r:id="rId16" w:history="1">
        <w:r w:rsidRPr="000E6ADA">
          <w:rPr>
            <w:rFonts w:eastAsia="Calibri" w:cs="Times New Roman"/>
            <w:i/>
            <w:color w:val="0563C1" w:themeColor="hyperlink"/>
            <w:szCs w:val="30"/>
            <w:u w:val="single"/>
            <w:lang w:val="ru-RU"/>
          </w:rPr>
          <w:t>https://adu.by</w:t>
        </w:r>
      </w:hyperlink>
      <w:r w:rsidRPr="000E6ADA">
        <w:rPr>
          <w:rFonts w:eastAsia="Calibri" w:cs="Times New Roman"/>
          <w:i/>
          <w:color w:val="000000" w:themeColor="text1"/>
          <w:szCs w:val="30"/>
          <w:lang w:val="ru-RU"/>
        </w:rPr>
        <w:t xml:space="preserve"> / </w:t>
      </w:r>
      <w:hyperlink r:id="rId17" w:history="1">
        <w:r w:rsidR="004901CF" w:rsidRPr="00804B7F">
          <w:rPr>
            <w:rStyle w:val="a9"/>
            <w:rFonts w:eastAsia="Calibri" w:cs="Times New Roman"/>
            <w:i/>
            <w:szCs w:val="30"/>
            <w:lang w:val="ru-RU"/>
          </w:rPr>
          <w:t>Главная / Образовательный процесс. 2022/2023 учебный го</w:t>
        </w:r>
        <w:r w:rsidR="004901CF" w:rsidRPr="00804B7F">
          <w:rPr>
            <w:rStyle w:val="a9"/>
            <w:rFonts w:eastAsia="Calibri" w:cs="Times New Roman"/>
            <w:i/>
            <w:szCs w:val="30"/>
            <w:lang w:val="ru-RU"/>
          </w:rPr>
          <w:t>д</w:t>
        </w:r>
        <w:r w:rsidR="004901CF" w:rsidRPr="00804B7F">
          <w:rPr>
            <w:rStyle w:val="a9"/>
            <w:rFonts w:eastAsia="Calibri" w:cs="Times New Roman"/>
            <w:i/>
            <w:szCs w:val="30"/>
            <w:lang w:val="ru-RU"/>
          </w:rPr>
          <w:t xml:space="preserve"> / Общее среднее образование / Учебные предметы. V–XI классы / География</w:t>
        </w:r>
        <w:r w:rsidR="004901CF" w:rsidRPr="00804B7F">
          <w:rPr>
            <w:rStyle w:val="a9"/>
            <w:rFonts w:eastAsia="Calibri" w:cs="Times New Roman"/>
            <w:szCs w:val="30"/>
            <w:lang w:val="ru-RU"/>
          </w:rPr>
          <w:t>.</w:t>
        </w:r>
      </w:hyperlink>
    </w:p>
    <w:p w14:paraId="40E8457F" w14:textId="54566B68" w:rsidR="004901CF" w:rsidRDefault="00F80B8A" w:rsidP="004901CF">
      <w:pPr>
        <w:rPr>
          <w:rFonts w:eastAsia="Calibri" w:cs="Times New Roman"/>
          <w:color w:val="000000"/>
          <w:szCs w:val="30"/>
          <w:lang w:val="ru-RU"/>
        </w:rPr>
      </w:pPr>
      <w:r w:rsidRPr="000E6ADA">
        <w:rPr>
          <w:rFonts w:eastAsia="Calibri" w:cs="Times New Roman"/>
          <w:color w:val="000000" w:themeColor="text1"/>
          <w:szCs w:val="30"/>
          <w:shd w:val="clear" w:color="auto" w:fill="FFFFFF" w:themeFill="background1"/>
        </w:rPr>
        <w:t xml:space="preserve">При изучении учебного предмета «География» в X и </w:t>
      </w:r>
      <w:r w:rsidRPr="000E6ADA">
        <w:rPr>
          <w:rFonts w:eastAsia="Calibri" w:cs="Times New Roman"/>
          <w:color w:val="000000" w:themeColor="text1"/>
          <w:szCs w:val="30"/>
          <w:shd w:val="clear" w:color="auto" w:fill="FFFFFF" w:themeFill="background1"/>
          <w:lang w:val="en-US"/>
        </w:rPr>
        <w:t>XI</w:t>
      </w:r>
      <w:r w:rsidRPr="000E6ADA">
        <w:rPr>
          <w:rFonts w:eastAsia="Calibri" w:cs="Times New Roman"/>
          <w:color w:val="000000" w:themeColor="text1"/>
          <w:szCs w:val="30"/>
          <w:shd w:val="clear" w:color="auto" w:fill="FFFFFF" w:themeFill="background1"/>
        </w:rPr>
        <w:t xml:space="preserve"> классах на повышенном уровне используются электронные приложения, </w:t>
      </w:r>
      <w:r w:rsidRPr="000E6ADA">
        <w:rPr>
          <w:rFonts w:eastAsia="Calibri" w:cs="Times New Roman"/>
          <w:color w:val="000000" w:themeColor="text1"/>
          <w:szCs w:val="30"/>
          <w:shd w:val="clear" w:color="auto" w:fill="FFFFFF" w:themeFill="background1"/>
        </w:rPr>
        <w:lastRenderedPageBreak/>
        <w:t xml:space="preserve">размещенные на ресурсе </w:t>
      </w:r>
      <w:r w:rsidRPr="000E6ADA">
        <w:rPr>
          <w:rFonts w:cs="Times New Roman"/>
          <w:i/>
          <w:color w:val="000000" w:themeColor="text1"/>
          <w:szCs w:val="30"/>
          <w:shd w:val="clear" w:color="auto" w:fill="FFFFFF" w:themeFill="background1"/>
          <w:lang w:val="ru-RU"/>
        </w:rPr>
        <w:t>(</w:t>
      </w:r>
      <w:hyperlink r:id="rId18" w:history="1">
        <w:r w:rsidRPr="000E6ADA">
          <w:rPr>
            <w:rFonts w:cs="Times New Roman"/>
            <w:i/>
            <w:iCs/>
            <w:color w:val="0563C1"/>
            <w:szCs w:val="30"/>
            <w:u w:val="single"/>
            <w:shd w:val="clear" w:color="auto" w:fill="FFFFFF" w:themeFill="background1"/>
            <w:lang w:val="ru-RU"/>
          </w:rPr>
          <w:t>http://profil.a</w:t>
        </w:r>
        <w:r w:rsidRPr="000E6ADA">
          <w:rPr>
            <w:rFonts w:cs="Times New Roman"/>
            <w:i/>
            <w:iCs/>
            <w:color w:val="0563C1"/>
            <w:szCs w:val="30"/>
            <w:u w:val="single"/>
            <w:shd w:val="clear" w:color="auto" w:fill="FFFFFF" w:themeFill="background1"/>
            <w:lang w:val="ru-RU"/>
          </w:rPr>
          <w:t>d</w:t>
        </w:r>
        <w:r w:rsidRPr="000E6ADA">
          <w:rPr>
            <w:rFonts w:cs="Times New Roman"/>
            <w:i/>
            <w:iCs/>
            <w:color w:val="0563C1"/>
            <w:szCs w:val="30"/>
            <w:u w:val="single"/>
            <w:shd w:val="clear" w:color="auto" w:fill="FFFFFF" w:themeFill="background1"/>
            <w:lang w:val="ru-RU"/>
          </w:rPr>
          <w:t>u.by</w:t>
        </w:r>
      </w:hyperlink>
      <w:r w:rsidRPr="000E6ADA">
        <w:rPr>
          <w:rFonts w:cs="Times New Roman"/>
          <w:i/>
          <w:color w:val="000000" w:themeColor="text1"/>
          <w:szCs w:val="30"/>
          <w:shd w:val="clear" w:color="auto" w:fill="FFFFFF" w:themeFill="background1"/>
          <w:lang w:val="ru-RU"/>
        </w:rPr>
        <w:t>).</w:t>
      </w:r>
      <w:r w:rsidR="00C06551" w:rsidRPr="000E6ADA">
        <w:rPr>
          <w:rFonts w:cs="Times New Roman"/>
          <w:i/>
          <w:color w:val="000000" w:themeColor="text1"/>
          <w:szCs w:val="30"/>
          <w:shd w:val="clear" w:color="auto" w:fill="FFFFFF" w:themeFill="background1"/>
          <w:lang w:val="ru-RU"/>
        </w:rPr>
        <w:t xml:space="preserve"> </w:t>
      </w:r>
      <w:r w:rsidRPr="000E6ADA">
        <w:rPr>
          <w:rFonts w:eastAsia="Calibri" w:cs="Times New Roman"/>
          <w:color w:val="000000"/>
          <w:szCs w:val="30"/>
          <w:lang w:val="ru-RU"/>
        </w:rPr>
        <w:t>Методические рекомендации по организации образовательного процесса на повышенном уровне в X–</w:t>
      </w:r>
      <w:r w:rsidRPr="000E6ADA">
        <w:rPr>
          <w:rFonts w:eastAsia="Calibri" w:cs="Times New Roman"/>
          <w:color w:val="000000"/>
          <w:szCs w:val="30"/>
          <w:lang w:val="en-US"/>
        </w:rPr>
        <w:t>XI</w:t>
      </w:r>
      <w:r w:rsidRPr="000E6ADA">
        <w:rPr>
          <w:rFonts w:eastAsia="Calibri" w:cs="Times New Roman"/>
          <w:color w:val="000000"/>
          <w:szCs w:val="30"/>
          <w:lang w:val="ru-RU"/>
        </w:rPr>
        <w:t xml:space="preserve"> классах учреждений общего среднего образования с использованием новых учебных пособий размещены на национальном образовательном портале:</w:t>
      </w:r>
      <w:r w:rsidRPr="000E6ADA">
        <w:rPr>
          <w:rFonts w:eastAsia="Calibri" w:cs="Times New Roman"/>
          <w:bCs/>
          <w:color w:val="000000"/>
          <w:szCs w:val="30"/>
          <w:lang w:val="ru-RU"/>
        </w:rPr>
        <w:t xml:space="preserve"> </w:t>
      </w:r>
      <w:hyperlink r:id="rId19" w:history="1">
        <w:r w:rsidRPr="000E6ADA">
          <w:rPr>
            <w:rFonts w:eastAsia="Calibri" w:cs="Times New Roman"/>
            <w:bCs/>
            <w:i/>
            <w:color w:val="0563C1" w:themeColor="hyperlink"/>
            <w:szCs w:val="30"/>
            <w:u w:val="single"/>
            <w:lang w:val="ru-RU"/>
          </w:rPr>
          <w:t>https://adu.by</w:t>
        </w:r>
      </w:hyperlink>
      <w:r w:rsidRPr="000E6ADA">
        <w:rPr>
          <w:rFonts w:eastAsia="Calibri" w:cs="Times New Roman"/>
          <w:bCs/>
          <w:i/>
          <w:color w:val="000000"/>
          <w:szCs w:val="30"/>
          <w:lang w:val="ru-RU"/>
        </w:rPr>
        <w:t xml:space="preserve">/ </w:t>
      </w:r>
      <w:hyperlink r:id="rId20" w:history="1">
        <w:r w:rsidR="004901CF" w:rsidRPr="00804B7F">
          <w:rPr>
            <w:rStyle w:val="a9"/>
            <w:rFonts w:eastAsia="Calibri" w:cs="Times New Roman"/>
            <w:i/>
            <w:szCs w:val="30"/>
            <w:lang w:val="ru-RU"/>
          </w:rPr>
          <w:t>Главная / Образовательный процесс. 2022/2023 учебный год</w:t>
        </w:r>
        <w:r w:rsidR="00B72D95">
          <w:rPr>
            <w:rStyle w:val="a9"/>
            <w:rFonts w:eastAsia="Calibri" w:cs="Times New Roman"/>
            <w:i/>
            <w:szCs w:val="30"/>
            <w:lang w:val="en-US"/>
          </w:rPr>
          <w:t> </w:t>
        </w:r>
        <w:r w:rsidR="004901CF" w:rsidRPr="00804B7F">
          <w:rPr>
            <w:rStyle w:val="a9"/>
            <w:rFonts w:eastAsia="Calibri" w:cs="Times New Roman"/>
            <w:i/>
            <w:szCs w:val="30"/>
            <w:lang w:val="ru-RU"/>
          </w:rPr>
          <w:t>/ Общее среднее образование / Учебные предметы. V–XI классы / Г</w:t>
        </w:r>
        <w:r w:rsidR="004901CF" w:rsidRPr="00804B7F">
          <w:rPr>
            <w:rStyle w:val="a9"/>
            <w:rFonts w:eastAsia="Calibri" w:cs="Times New Roman"/>
            <w:i/>
            <w:szCs w:val="30"/>
            <w:lang w:val="ru-RU"/>
          </w:rPr>
          <w:t>е</w:t>
        </w:r>
        <w:r w:rsidR="004901CF" w:rsidRPr="00804B7F">
          <w:rPr>
            <w:rStyle w:val="a9"/>
            <w:rFonts w:eastAsia="Calibri" w:cs="Times New Roman"/>
            <w:i/>
            <w:szCs w:val="30"/>
            <w:lang w:val="ru-RU"/>
          </w:rPr>
          <w:t>ография</w:t>
        </w:r>
        <w:r w:rsidR="004901CF" w:rsidRPr="00804B7F">
          <w:rPr>
            <w:rStyle w:val="a9"/>
            <w:rFonts w:eastAsia="Calibri" w:cs="Times New Roman"/>
            <w:szCs w:val="30"/>
            <w:lang w:val="ru-RU"/>
          </w:rPr>
          <w:t>.</w:t>
        </w:r>
      </w:hyperlink>
    </w:p>
    <w:p w14:paraId="401392D6" w14:textId="71901E53" w:rsidR="00F80B8A" w:rsidRDefault="00F80B8A" w:rsidP="00E27176">
      <w:pPr>
        <w:rPr>
          <w:rFonts w:eastAsia="Calibri" w:cs="Times New Roman"/>
          <w:b/>
          <w:color w:val="000000" w:themeColor="text1"/>
          <w:szCs w:val="30"/>
          <w:u w:val="single"/>
          <w:lang w:val="ru-RU"/>
        </w:rPr>
      </w:pPr>
      <w:r w:rsidRPr="000E6ADA">
        <w:rPr>
          <w:rFonts w:eastAsia="Calibri" w:cs="Times New Roman"/>
          <w:b/>
          <w:color w:val="000000" w:themeColor="text1"/>
          <w:szCs w:val="30"/>
          <w:lang w:val="ru-RU"/>
        </w:rPr>
        <w:t xml:space="preserve">4. </w:t>
      </w:r>
      <w:r w:rsidRPr="000E6ADA">
        <w:rPr>
          <w:rFonts w:eastAsia="Calibri" w:cs="Times New Roman"/>
          <w:b/>
          <w:color w:val="000000" w:themeColor="text1"/>
          <w:szCs w:val="30"/>
          <w:u w:val="single"/>
          <w:lang w:val="ru-RU"/>
        </w:rPr>
        <w:t>Особенности организации образовательного процесса</w:t>
      </w:r>
    </w:p>
    <w:p w14:paraId="49F4DF41" w14:textId="57019D90" w:rsidR="00D937D8" w:rsidRDefault="00D937D8" w:rsidP="001829EB">
      <w:pPr>
        <w:ind w:firstLine="708"/>
        <w:rPr>
          <w:rFonts w:eastAsia="Times New Roman" w:cs="Times New Roman"/>
          <w:szCs w:val="30"/>
          <w:lang w:eastAsia="ru-RU"/>
        </w:rPr>
      </w:pPr>
      <w:r w:rsidRPr="003E2284">
        <w:rPr>
          <w:rFonts w:eastAsia="Times New Roman" w:cs="Times New Roman"/>
          <w:szCs w:val="30"/>
          <w:lang w:eastAsia="ru-RU"/>
        </w:rPr>
        <w:t>Обращаем внимание на то, что при организации образовательного</w:t>
      </w:r>
      <w:r w:rsidRPr="003E2284">
        <w:rPr>
          <w:rFonts w:eastAsia="Times New Roman" w:cs="Times New Roman"/>
          <w:szCs w:val="30"/>
          <w:lang w:val="ru-RU" w:eastAsia="ru-RU"/>
        </w:rPr>
        <w:t xml:space="preserve"> </w:t>
      </w:r>
      <w:r w:rsidRPr="003E2284">
        <w:rPr>
          <w:rFonts w:eastAsia="Times New Roman" w:cs="Times New Roman"/>
          <w:szCs w:val="30"/>
          <w:lang w:eastAsia="ru-RU"/>
        </w:rPr>
        <w:t>процесса учитель обязан руководствоваться требованиями учебных</w:t>
      </w:r>
      <w:r w:rsidRPr="003E2284">
        <w:rPr>
          <w:rFonts w:eastAsia="Times New Roman" w:cs="Times New Roman"/>
          <w:szCs w:val="30"/>
          <w:lang w:val="ru-RU" w:eastAsia="ru-RU"/>
        </w:rPr>
        <w:t xml:space="preserve"> </w:t>
      </w:r>
      <w:r w:rsidRPr="003E2284">
        <w:rPr>
          <w:rFonts w:eastAsia="Times New Roman" w:cs="Times New Roman"/>
          <w:szCs w:val="30"/>
          <w:lang w:eastAsia="ru-RU"/>
        </w:rPr>
        <w:t xml:space="preserve">программ по учебному предмету, на основе которых </w:t>
      </w:r>
      <w:r w:rsidR="00CC4770">
        <w:rPr>
          <w:rFonts w:eastAsia="Times New Roman" w:cs="Times New Roman"/>
          <w:szCs w:val="30"/>
          <w:lang w:val="ru-RU" w:eastAsia="ru-RU"/>
        </w:rPr>
        <w:t>он</w:t>
      </w:r>
      <w:r w:rsidRPr="003E2284">
        <w:rPr>
          <w:rFonts w:eastAsia="Times New Roman" w:cs="Times New Roman"/>
          <w:szCs w:val="30"/>
          <w:lang w:eastAsia="ru-RU"/>
        </w:rPr>
        <w:t xml:space="preserve"> составляет календарно-тематическое планирование, разрабатывает планы-конспекты учебных занятий с учетом условий обучения и воспитания в к</w:t>
      </w:r>
      <w:proofErr w:type="spellStart"/>
      <w:r w:rsidR="00CE2814">
        <w:rPr>
          <w:rFonts w:eastAsia="Times New Roman" w:cs="Times New Roman"/>
          <w:szCs w:val="30"/>
          <w:lang w:val="ru-RU" w:eastAsia="ru-RU"/>
        </w:rPr>
        <w:t>аждо</w:t>
      </w:r>
      <w:proofErr w:type="spellEnd"/>
      <w:r w:rsidRPr="003E2284">
        <w:rPr>
          <w:rFonts w:eastAsia="Times New Roman" w:cs="Times New Roman"/>
          <w:szCs w:val="30"/>
          <w:lang w:eastAsia="ru-RU"/>
        </w:rPr>
        <w:t>м классе. Любое учебно-методическое обеспечение, которое используется учителем, должно быть направлено на достижение образовательных результатов, зафиксированных в учебных программах.</w:t>
      </w:r>
    </w:p>
    <w:p w14:paraId="1DD45D4D" w14:textId="77777777" w:rsidR="00CE2814" w:rsidRPr="00F44B97" w:rsidRDefault="00CE2814" w:rsidP="00CE2814">
      <w:r w:rsidRPr="00F44B97">
        <w:rPr>
          <w:lang w:eastAsia="ru-RU"/>
        </w:rPr>
        <w:t xml:space="preserve">В учебной программе содержатся перечни </w:t>
      </w:r>
      <w:r w:rsidRPr="00F44B97">
        <w:rPr>
          <w:lang w:val="ru-RU" w:eastAsia="ru-RU"/>
        </w:rPr>
        <w:t xml:space="preserve">основных </w:t>
      </w:r>
      <w:r w:rsidRPr="00F44B97">
        <w:rPr>
          <w:lang w:eastAsia="ru-RU"/>
        </w:rPr>
        <w:t>понятий</w:t>
      </w:r>
      <w:r w:rsidRPr="00F44B97">
        <w:rPr>
          <w:lang w:val="ru-RU" w:eastAsia="ru-RU"/>
        </w:rPr>
        <w:t xml:space="preserve"> и </w:t>
      </w:r>
      <w:r w:rsidRPr="00F44B97">
        <w:rPr>
          <w:lang w:eastAsia="ru-RU"/>
        </w:rPr>
        <w:t>номенклатур</w:t>
      </w:r>
      <w:proofErr w:type="spellStart"/>
      <w:r w:rsidRPr="00F44B97">
        <w:rPr>
          <w:lang w:val="ru-RU" w:eastAsia="ru-RU"/>
        </w:rPr>
        <w:t>ных</w:t>
      </w:r>
      <w:proofErr w:type="spellEnd"/>
      <w:r w:rsidRPr="00F44B97">
        <w:rPr>
          <w:lang w:eastAsia="ru-RU"/>
        </w:rPr>
        <w:t xml:space="preserve"> объектов,</w:t>
      </w:r>
      <w:r w:rsidRPr="00F44B97">
        <w:rPr>
          <w:lang w:val="ru-RU" w:eastAsia="ru-RU"/>
        </w:rPr>
        <w:t xml:space="preserve"> </w:t>
      </w:r>
      <w:r w:rsidRPr="00F44B97">
        <w:rPr>
          <w:lang w:eastAsia="ru-RU"/>
        </w:rPr>
        <w:t xml:space="preserve">которые подлежат обязательному усвоению, а также требования к результатам </w:t>
      </w:r>
      <w:r w:rsidRPr="00F44B97">
        <w:rPr>
          <w:lang w:val="ru-RU" w:eastAsia="ru-RU"/>
        </w:rPr>
        <w:t xml:space="preserve">учебной деятельности </w:t>
      </w:r>
      <w:r w:rsidRPr="00F44B97">
        <w:rPr>
          <w:lang w:eastAsia="ru-RU"/>
        </w:rPr>
        <w:t xml:space="preserve">учащихся. Не допускается предъявление к учащимся </w:t>
      </w:r>
      <w:r w:rsidRPr="00F44B97">
        <w:t>требований, не предусмотренных учебными программами.</w:t>
      </w:r>
    </w:p>
    <w:p w14:paraId="05AC1C73" w14:textId="77777777" w:rsidR="00A82274" w:rsidRPr="00D90205" w:rsidRDefault="00A82274" w:rsidP="00B30AD5">
      <w:pPr>
        <w:rPr>
          <w:b/>
        </w:rPr>
      </w:pPr>
      <w:r w:rsidRPr="00D90205">
        <w:rPr>
          <w:b/>
        </w:rPr>
        <w:t>Реализация воспитательного потенциала учебного предмета</w:t>
      </w:r>
    </w:p>
    <w:p w14:paraId="36CC1316" w14:textId="77777777" w:rsidR="003F338B" w:rsidRPr="00D90205" w:rsidRDefault="00A82274" w:rsidP="00B30AD5">
      <w:pPr>
        <w:rPr>
          <w:lang w:val="ru-RU"/>
        </w:rPr>
      </w:pPr>
      <w:r w:rsidRPr="00D90205">
        <w:t>В 2022/2023 учебном году необходимо обратить особое внимание на реализацию в образовательном процессе воспитательного потенциала учебного предмета с целью формирования у учащихся чувства патриотизма, гражданственности, уважения к историческому прошлому. Решение этой задачи напрямую связано с достижением учащимися личностных образовательных результатов</w:t>
      </w:r>
      <w:r w:rsidR="003F338B" w:rsidRPr="00D90205">
        <w:rPr>
          <w:rFonts w:eastAsia="Times New Roman" w:cs="Times New Roman"/>
          <w:szCs w:val="30"/>
          <w:lang w:val="ru-RU" w:eastAsia="ru-RU"/>
        </w:rPr>
        <w:t>.</w:t>
      </w:r>
    </w:p>
    <w:p w14:paraId="4E050C62" w14:textId="77777777" w:rsidR="00AE40F1" w:rsidRPr="00D90205" w:rsidRDefault="00AE40F1" w:rsidP="00B30AD5">
      <w:pPr>
        <w:rPr>
          <w:rFonts w:eastAsia="Calibri" w:cs="Times New Roman"/>
          <w:szCs w:val="30"/>
          <w:lang w:val="ru-RU" w:eastAsia="ru-RU"/>
        </w:rPr>
      </w:pPr>
      <w:r w:rsidRPr="00D90205">
        <w:rPr>
          <w:rFonts w:cs="Times New Roman"/>
          <w:szCs w:val="30"/>
          <w:lang w:val="ru-RU"/>
        </w:rPr>
        <w:t xml:space="preserve">Следует акцентировать внимание учащихся на сохранении наследия и исторической памяти белорусского народа; восприятии планеты Земля как общего дома народов; </w:t>
      </w:r>
      <w:r w:rsidR="00194DDA" w:rsidRPr="00D90205">
        <w:rPr>
          <w:lang w:val="ru-RU"/>
        </w:rPr>
        <w:t xml:space="preserve">уважительном отношении к многообразию народных традиций, культур, религий; </w:t>
      </w:r>
      <w:r w:rsidRPr="00D90205">
        <w:rPr>
          <w:rFonts w:cs="Times New Roman"/>
          <w:szCs w:val="30"/>
          <w:lang w:val="ru-RU"/>
        </w:rPr>
        <w:t>осознании принадлежности к своей стране – Республике Беларусь, к белорусскому народу</w:t>
      </w:r>
      <w:r w:rsidRPr="00D90205">
        <w:rPr>
          <w:rFonts w:eastAsia="Calibri" w:cs="Times New Roman"/>
          <w:szCs w:val="30"/>
          <w:lang w:val="ru-RU" w:eastAsia="ru-RU"/>
        </w:rPr>
        <w:t>.</w:t>
      </w:r>
    </w:p>
    <w:p w14:paraId="32B8D9D4" w14:textId="77777777" w:rsidR="00194DDA" w:rsidRPr="00D90205" w:rsidRDefault="000D66F4" w:rsidP="00B30AD5">
      <w:pPr>
        <w:rPr>
          <w:rFonts w:cs="Times New Roman"/>
          <w:szCs w:val="30"/>
          <w:lang w:val="ru-RU"/>
        </w:rPr>
      </w:pPr>
      <w:r w:rsidRPr="00D90205">
        <w:rPr>
          <w:rFonts w:cs="Times New Roman"/>
          <w:szCs w:val="30"/>
          <w:lang w:val="ru-RU"/>
        </w:rPr>
        <w:t>При формулировке воспитательных задач учебного занятия следует ориентироваться на личностные образовательные результаты, которые закреплены в учебной программе.</w:t>
      </w:r>
    </w:p>
    <w:p w14:paraId="788965C4" w14:textId="77777777" w:rsidR="000D66F4" w:rsidRPr="00D90205" w:rsidRDefault="000D66F4" w:rsidP="005C5363">
      <w:pPr>
        <w:rPr>
          <w:rFonts w:cs="Times New Roman"/>
          <w:szCs w:val="30"/>
          <w:lang w:val="ru-RU"/>
        </w:rPr>
      </w:pPr>
      <w:r w:rsidRPr="00D90205">
        <w:rPr>
          <w:rFonts w:cs="Times New Roman"/>
          <w:szCs w:val="30"/>
          <w:lang w:val="ru-RU"/>
        </w:rPr>
        <w:t xml:space="preserve">В содержании учебного предмета «География» на достижение личностных образовательных результатов в наибольшей мере ориентированы темы, </w:t>
      </w:r>
      <w:r w:rsidR="00194DDA" w:rsidRPr="00D90205">
        <w:rPr>
          <w:rFonts w:cs="Times New Roman"/>
          <w:szCs w:val="30"/>
          <w:lang w:val="ru-RU"/>
        </w:rPr>
        <w:t xml:space="preserve">направленные на </w:t>
      </w:r>
      <w:r w:rsidRPr="00D90205">
        <w:rPr>
          <w:rFonts w:cs="Times New Roman"/>
          <w:szCs w:val="30"/>
          <w:lang w:val="ru-RU"/>
        </w:rPr>
        <w:t>формир</w:t>
      </w:r>
      <w:r w:rsidR="00194DDA" w:rsidRPr="00D90205">
        <w:rPr>
          <w:rFonts w:cs="Times New Roman"/>
          <w:szCs w:val="30"/>
          <w:lang w:val="ru-RU"/>
        </w:rPr>
        <w:t>ование</w:t>
      </w:r>
      <w:r w:rsidRPr="00D90205">
        <w:rPr>
          <w:rFonts w:cs="Times New Roman"/>
          <w:szCs w:val="30"/>
          <w:lang w:val="ru-RU"/>
        </w:rPr>
        <w:t xml:space="preserve"> у учащихся географическ</w:t>
      </w:r>
      <w:r w:rsidR="00194DDA" w:rsidRPr="00D90205">
        <w:rPr>
          <w:rFonts w:cs="Times New Roman"/>
          <w:szCs w:val="30"/>
          <w:lang w:val="ru-RU"/>
        </w:rPr>
        <w:t>ой</w:t>
      </w:r>
      <w:r w:rsidRPr="00D90205">
        <w:rPr>
          <w:rFonts w:cs="Times New Roman"/>
          <w:szCs w:val="30"/>
          <w:lang w:val="ru-RU"/>
        </w:rPr>
        <w:t xml:space="preserve"> культур</w:t>
      </w:r>
      <w:r w:rsidR="00194DDA" w:rsidRPr="00D90205">
        <w:rPr>
          <w:rFonts w:cs="Times New Roman"/>
          <w:szCs w:val="30"/>
          <w:lang w:val="ru-RU"/>
        </w:rPr>
        <w:t>ы,</w:t>
      </w:r>
      <w:r w:rsidRPr="00D90205">
        <w:rPr>
          <w:rFonts w:cs="Times New Roman"/>
          <w:szCs w:val="30"/>
          <w:lang w:val="ru-RU"/>
        </w:rPr>
        <w:t xml:space="preserve"> систем</w:t>
      </w:r>
      <w:r w:rsidR="00194DDA" w:rsidRPr="00D90205">
        <w:rPr>
          <w:rFonts w:cs="Times New Roman"/>
          <w:szCs w:val="30"/>
          <w:lang w:val="ru-RU"/>
        </w:rPr>
        <w:t>ы</w:t>
      </w:r>
      <w:r w:rsidRPr="00D90205">
        <w:rPr>
          <w:rFonts w:cs="Times New Roman"/>
          <w:szCs w:val="30"/>
          <w:lang w:val="ru-RU"/>
        </w:rPr>
        <w:t xml:space="preserve"> знаний о природных и социально-экономических процессах в мире, отдельных регионах, странах, в том числе в Республике Беларусь.</w:t>
      </w:r>
      <w:r w:rsidR="00D90205" w:rsidRPr="00D90205">
        <w:rPr>
          <w:lang w:val="ru-RU"/>
        </w:rPr>
        <w:t xml:space="preserve"> </w:t>
      </w:r>
      <w:r w:rsidR="00194DDA" w:rsidRPr="00D90205">
        <w:rPr>
          <w:rFonts w:cs="Times New Roman"/>
          <w:szCs w:val="30"/>
          <w:lang w:val="ru-RU"/>
        </w:rPr>
        <w:t xml:space="preserve">Содержание учебного предмета «География» </w:t>
      </w:r>
      <w:r w:rsidR="00194DDA" w:rsidRPr="00D90205">
        <w:rPr>
          <w:rFonts w:cs="Times New Roman"/>
          <w:szCs w:val="30"/>
          <w:lang w:val="ru-RU"/>
        </w:rPr>
        <w:lastRenderedPageBreak/>
        <w:t>обладает большим потенциалом для воспитания у учащихся бережного отношения к окружающей среде, собственному здоровью, формирования экологической культуры учащихся. П</w:t>
      </w:r>
      <w:r w:rsidRPr="00D90205">
        <w:rPr>
          <w:rFonts w:cs="Times New Roman"/>
          <w:szCs w:val="30"/>
          <w:lang w:val="ru-RU"/>
        </w:rPr>
        <w:t xml:space="preserve">ри изучении каждой темы необходимо создавать условия для формирования у учащихся </w:t>
      </w:r>
      <w:r w:rsidR="00194DDA" w:rsidRPr="00D90205">
        <w:rPr>
          <w:rFonts w:cs="Times New Roman"/>
          <w:szCs w:val="30"/>
          <w:lang w:val="ru-RU"/>
        </w:rPr>
        <w:t xml:space="preserve">научного </w:t>
      </w:r>
      <w:r w:rsidRPr="00D90205">
        <w:rPr>
          <w:rFonts w:cs="Times New Roman"/>
          <w:szCs w:val="30"/>
          <w:lang w:val="ru-RU"/>
        </w:rPr>
        <w:t>мировоззрения, ответственности, дисциплинированности, самостоятельности, добросовестности в учебе и труде, инициативности, нравственного отношения к природе</w:t>
      </w:r>
      <w:r w:rsidR="00194DDA" w:rsidRPr="00D90205">
        <w:rPr>
          <w:rFonts w:cs="Times New Roman"/>
          <w:szCs w:val="30"/>
          <w:lang w:val="ru-RU"/>
        </w:rPr>
        <w:t>,</w:t>
      </w:r>
      <w:r w:rsidRPr="00D90205">
        <w:rPr>
          <w:rFonts w:cs="Times New Roman"/>
          <w:szCs w:val="30"/>
          <w:lang w:val="ru-RU"/>
        </w:rPr>
        <w:t xml:space="preserve"> окружающим людям.</w:t>
      </w:r>
    </w:p>
    <w:p w14:paraId="4A12028B" w14:textId="77777777" w:rsidR="000D66F4" w:rsidRPr="00D90205" w:rsidRDefault="000D66F4" w:rsidP="005C5363">
      <w:pPr>
        <w:rPr>
          <w:rFonts w:cs="Times New Roman"/>
          <w:szCs w:val="30"/>
          <w:lang w:val="ru-RU"/>
        </w:rPr>
      </w:pPr>
      <w:r w:rsidRPr="00D90205">
        <w:rPr>
          <w:rFonts w:cs="Times New Roman"/>
          <w:szCs w:val="30"/>
          <w:lang w:val="ru-RU"/>
        </w:rPr>
        <w:t xml:space="preserve">При подборе дидактического материала к учебным занятиям рекомендуется отдавать предпочтение заданиям, которые способствуют формированию чувства гордости за свою страну и белорусский народ; гражданственности, национального самосознания, </w:t>
      </w:r>
      <w:r w:rsidR="00D90205" w:rsidRPr="00D90205">
        <w:rPr>
          <w:lang w:val="ru-RU"/>
        </w:rPr>
        <w:t>интеллектуальной, духовно-нравственной,</w:t>
      </w:r>
      <w:r w:rsidR="00D90205" w:rsidRPr="00D90205">
        <w:rPr>
          <w:rFonts w:cs="Times New Roman"/>
          <w:szCs w:val="30"/>
          <w:lang w:val="ru-RU"/>
        </w:rPr>
        <w:t xml:space="preserve"> экономической, </w:t>
      </w:r>
      <w:r w:rsidRPr="00D90205">
        <w:rPr>
          <w:rFonts w:cs="Times New Roman"/>
          <w:szCs w:val="30"/>
          <w:lang w:val="ru-RU"/>
        </w:rPr>
        <w:t>экологической культуры, культуры безопасности жизнедеятельности, ценностного отношения к своему здоровью, культуры семейных отношений.</w:t>
      </w:r>
    </w:p>
    <w:p w14:paraId="2FF86F88" w14:textId="77777777" w:rsidR="000D66F4" w:rsidRPr="00D90205" w:rsidRDefault="000D66F4" w:rsidP="005C5363">
      <w:pPr>
        <w:rPr>
          <w:rFonts w:cs="Times New Roman"/>
          <w:szCs w:val="30"/>
          <w:lang w:val="ru-RU"/>
        </w:rPr>
      </w:pPr>
      <w:r w:rsidRPr="00D90205">
        <w:rPr>
          <w:rFonts w:cs="Times New Roman"/>
          <w:szCs w:val="30"/>
          <w:lang w:val="ru-RU"/>
        </w:rPr>
        <w:t xml:space="preserve">Важным средством гражданско-патриотического воспитания учащихся </w:t>
      </w:r>
      <w:r w:rsidR="003F338B" w:rsidRPr="00D90205">
        <w:rPr>
          <w:rFonts w:cs="Times New Roman"/>
          <w:szCs w:val="30"/>
          <w:lang w:val="ru-RU"/>
        </w:rPr>
        <w:t>при изучении</w:t>
      </w:r>
      <w:r w:rsidRPr="00D90205">
        <w:rPr>
          <w:rFonts w:cs="Times New Roman"/>
          <w:szCs w:val="30"/>
          <w:lang w:val="ru-RU"/>
        </w:rPr>
        <w:t xml:space="preserve"> географии является краеведение</w:t>
      </w:r>
      <w:r w:rsidR="003F338B" w:rsidRPr="00D90205">
        <w:rPr>
          <w:rFonts w:cs="Times New Roman"/>
          <w:szCs w:val="30"/>
          <w:lang w:val="ru-RU"/>
        </w:rPr>
        <w:t>.</w:t>
      </w:r>
      <w:r w:rsidRPr="00D90205">
        <w:rPr>
          <w:rFonts w:cs="Times New Roman"/>
          <w:szCs w:val="30"/>
          <w:lang w:val="ru-RU"/>
        </w:rPr>
        <w:t xml:space="preserve"> </w:t>
      </w:r>
      <w:r w:rsidR="003F338B" w:rsidRPr="00D90205">
        <w:rPr>
          <w:rFonts w:cs="Times New Roman"/>
          <w:szCs w:val="30"/>
          <w:lang w:val="ru-RU"/>
        </w:rPr>
        <w:t>Р</w:t>
      </w:r>
      <w:r w:rsidRPr="00D90205">
        <w:rPr>
          <w:rFonts w:cs="Times New Roman"/>
          <w:szCs w:val="30"/>
          <w:lang w:val="ru-RU"/>
        </w:rPr>
        <w:t>екомендуется активизировать использование этой формы работы с учетом принципа территориальной доступности</w:t>
      </w:r>
      <w:r w:rsidR="00D90205" w:rsidRPr="00D90205">
        <w:rPr>
          <w:rFonts w:eastAsia="Calibri" w:cs="Times New Roman"/>
          <w:color w:val="000000" w:themeColor="text1"/>
          <w:szCs w:val="30"/>
          <w:lang w:val="ru-RU"/>
        </w:rPr>
        <w:t>, включать региональный краеведческий компонент в образовательный процесс</w:t>
      </w:r>
      <w:r w:rsidRPr="00D90205">
        <w:rPr>
          <w:rFonts w:cs="Times New Roman"/>
          <w:szCs w:val="30"/>
          <w:lang w:val="ru-RU"/>
        </w:rPr>
        <w:t>.</w:t>
      </w:r>
    </w:p>
    <w:p w14:paraId="68DB707F" w14:textId="02A99908" w:rsidR="009B054D" w:rsidRPr="00D90205" w:rsidRDefault="00CC0BF8" w:rsidP="00A960EE">
      <w:pPr>
        <w:rPr>
          <w:rFonts w:cs="Times New Roman"/>
          <w:szCs w:val="30"/>
          <w:lang w:val="ru-RU"/>
        </w:rPr>
      </w:pPr>
      <w:r w:rsidRPr="00D90205">
        <w:rPr>
          <w:rFonts w:cs="Times New Roman"/>
          <w:szCs w:val="30"/>
          <w:lang w:val="ru-RU"/>
        </w:rPr>
        <w:t xml:space="preserve">С этой целью </w:t>
      </w:r>
      <w:r w:rsidR="005868D8" w:rsidRPr="00D90205">
        <w:rPr>
          <w:rFonts w:cs="Times New Roman"/>
          <w:szCs w:val="30"/>
          <w:lang w:val="ru-RU"/>
        </w:rPr>
        <w:t xml:space="preserve">разработаны </w:t>
      </w:r>
      <w:r w:rsidR="009B054D" w:rsidRPr="00D90205">
        <w:rPr>
          <w:rFonts w:cs="Times New Roman"/>
          <w:szCs w:val="30"/>
          <w:lang w:val="ru-RU"/>
        </w:rPr>
        <w:t>методические рекомендации по организации и проведению экскурсий для учащихся X–XI классов учреждений образования, реализующих образовательные программы общего среднего образования, в рамках изучения отдельных учебных предметов, предусмотренных типовыми учебными планами общего среднего образования, а также приложение с перечнем туристических объектов, рекомендуемых для организации и проведения экскурсий</w:t>
      </w:r>
      <w:r w:rsidR="000F140F" w:rsidRPr="00D90205">
        <w:rPr>
          <w:rFonts w:cs="Times New Roman"/>
          <w:szCs w:val="30"/>
          <w:lang w:val="ru-RU"/>
        </w:rPr>
        <w:t>.</w:t>
      </w:r>
      <w:r w:rsidR="009B054D" w:rsidRPr="00D90205">
        <w:rPr>
          <w:rFonts w:cs="Times New Roman"/>
          <w:szCs w:val="30"/>
          <w:lang w:val="ru-RU"/>
        </w:rPr>
        <w:t xml:space="preserve"> Данные документы размещены на национальном образовательном портале: </w:t>
      </w:r>
      <w:hyperlink r:id="rId21" w:history="1">
        <w:r w:rsidR="009B054D" w:rsidRPr="00D90205">
          <w:rPr>
            <w:rStyle w:val="a9"/>
            <w:rFonts w:cs="Times New Roman"/>
            <w:i/>
            <w:szCs w:val="30"/>
            <w:lang w:val="ru-RU"/>
          </w:rPr>
          <w:t>https://adu.by</w:t>
        </w:r>
      </w:hyperlink>
      <w:r w:rsidR="009B054D" w:rsidRPr="00D90205">
        <w:rPr>
          <w:rFonts w:cs="Times New Roman"/>
          <w:i/>
          <w:szCs w:val="30"/>
          <w:lang w:val="ru-RU"/>
        </w:rPr>
        <w:t xml:space="preserve">/ </w:t>
      </w:r>
      <w:hyperlink r:id="rId22" w:history="1">
        <w:r w:rsidR="009B054D" w:rsidRPr="00D93E80">
          <w:rPr>
            <w:rStyle w:val="a9"/>
            <w:rFonts w:cs="Times New Roman"/>
            <w:i/>
            <w:szCs w:val="30"/>
            <w:lang w:val="ru-RU"/>
          </w:rPr>
          <w:t>Главная / Образовательный процесс. 2022/2023 учебный год</w:t>
        </w:r>
        <w:r w:rsidR="00B72D95">
          <w:rPr>
            <w:rStyle w:val="a9"/>
            <w:rFonts w:cs="Times New Roman"/>
            <w:i/>
            <w:szCs w:val="30"/>
            <w:lang w:val="en-US"/>
          </w:rPr>
          <w:t> </w:t>
        </w:r>
        <w:r w:rsidR="009B054D" w:rsidRPr="00D93E80">
          <w:rPr>
            <w:rStyle w:val="a9"/>
            <w:rFonts w:cs="Times New Roman"/>
            <w:i/>
            <w:szCs w:val="30"/>
            <w:lang w:val="ru-RU"/>
          </w:rPr>
          <w:t xml:space="preserve">/ </w:t>
        </w:r>
        <w:r w:rsidR="00B72D95">
          <w:rPr>
            <w:rStyle w:val="a9"/>
            <w:rFonts w:cs="Times New Roman"/>
            <w:i/>
            <w:szCs w:val="30"/>
            <w:lang w:val="ru-RU"/>
          </w:rPr>
          <w:t>Общее среднее об</w:t>
        </w:r>
        <w:r w:rsidR="00B72D95">
          <w:rPr>
            <w:rStyle w:val="a9"/>
            <w:rFonts w:cs="Times New Roman"/>
            <w:i/>
            <w:szCs w:val="30"/>
            <w:lang w:val="ru-RU"/>
          </w:rPr>
          <w:t>р</w:t>
        </w:r>
        <w:r w:rsidR="00B72D95">
          <w:rPr>
            <w:rStyle w:val="a9"/>
            <w:rFonts w:cs="Times New Roman"/>
            <w:i/>
            <w:szCs w:val="30"/>
            <w:lang w:val="ru-RU"/>
          </w:rPr>
          <w:t xml:space="preserve">азование / </w:t>
        </w:r>
        <w:r w:rsidR="009B054D" w:rsidRPr="00D93E80">
          <w:rPr>
            <w:rStyle w:val="a9"/>
            <w:rFonts w:cs="Times New Roman"/>
            <w:i/>
            <w:szCs w:val="30"/>
            <w:lang w:val="ru-RU"/>
          </w:rPr>
          <w:t>Методические рекомендации</w:t>
        </w:r>
        <w:r w:rsidR="009B054D" w:rsidRPr="00D93E80">
          <w:rPr>
            <w:rStyle w:val="a9"/>
            <w:rFonts w:cs="Times New Roman"/>
            <w:szCs w:val="30"/>
            <w:lang w:val="ru-RU"/>
          </w:rPr>
          <w:t>.</w:t>
        </w:r>
      </w:hyperlink>
    </w:p>
    <w:p w14:paraId="4577ABE7" w14:textId="1687420B" w:rsidR="00CC0BF8" w:rsidRPr="00D90205" w:rsidRDefault="005868D8" w:rsidP="00A960EE">
      <w:pPr>
        <w:rPr>
          <w:rFonts w:cs="Times New Roman"/>
          <w:i/>
          <w:szCs w:val="30"/>
        </w:rPr>
      </w:pPr>
      <w:r w:rsidRPr="00D90205">
        <w:rPr>
          <w:rFonts w:cs="Times New Roman"/>
          <w:szCs w:val="30"/>
          <w:lang w:val="ru-RU"/>
        </w:rPr>
        <w:t>Р</w:t>
      </w:r>
      <w:r w:rsidR="00CC0BF8" w:rsidRPr="00D90205">
        <w:rPr>
          <w:rFonts w:cs="Times New Roman"/>
          <w:szCs w:val="30"/>
          <w:lang w:val="ru-RU"/>
        </w:rPr>
        <w:t xml:space="preserve">азработан </w:t>
      </w:r>
      <w:r w:rsidR="00CF2A19" w:rsidRPr="00D90205">
        <w:rPr>
          <w:rFonts w:cs="Times New Roman"/>
          <w:szCs w:val="30"/>
          <w:lang w:val="ru-RU"/>
        </w:rPr>
        <w:t>п</w:t>
      </w:r>
      <w:r w:rsidR="00CC0BF8" w:rsidRPr="00D90205">
        <w:rPr>
          <w:rFonts w:cs="Times New Roman"/>
          <w:szCs w:val="30"/>
          <w:lang w:val="ru-RU"/>
        </w:rPr>
        <w:t>еречень экскурсионных объектов и туристических маршрутов, рекомендуемых для посещения обучающимися в рамках проведения учебных и факультативных занятий, внеклассных мероприятий с учетом содержания учебны</w:t>
      </w:r>
      <w:r w:rsidRPr="00D90205">
        <w:rPr>
          <w:rFonts w:cs="Times New Roman"/>
          <w:szCs w:val="30"/>
          <w:lang w:val="ru-RU"/>
        </w:rPr>
        <w:t>х программ по учебным предметам</w:t>
      </w:r>
      <w:r w:rsidR="00A11A1B" w:rsidRPr="00D90205">
        <w:rPr>
          <w:rFonts w:cs="Times New Roman"/>
          <w:szCs w:val="30"/>
          <w:lang w:val="ru-RU"/>
        </w:rPr>
        <w:t xml:space="preserve">. Перечень </w:t>
      </w:r>
      <w:r w:rsidR="00CC0BF8" w:rsidRPr="00D90205">
        <w:rPr>
          <w:rFonts w:cs="Times New Roman"/>
          <w:szCs w:val="30"/>
          <w:lang w:val="ru-RU"/>
        </w:rPr>
        <w:t xml:space="preserve">размещен на национальном образовательном портале: </w:t>
      </w:r>
      <w:hyperlink r:id="rId23" w:history="1">
        <w:r w:rsidR="00CC0BF8" w:rsidRPr="00D90205">
          <w:rPr>
            <w:rStyle w:val="a9"/>
            <w:rFonts w:cs="Times New Roman"/>
            <w:i/>
            <w:szCs w:val="30"/>
            <w:lang w:val="ru-RU"/>
          </w:rPr>
          <w:t>https://adu.by</w:t>
        </w:r>
      </w:hyperlink>
      <w:r w:rsidR="00CC0BF8" w:rsidRPr="00D90205">
        <w:rPr>
          <w:rFonts w:cs="Times New Roman"/>
          <w:i/>
          <w:szCs w:val="30"/>
          <w:lang w:val="ru-RU"/>
        </w:rPr>
        <w:t xml:space="preserve">/ </w:t>
      </w:r>
      <w:hyperlink r:id="rId24" w:history="1">
        <w:r w:rsidR="00CC0BF8" w:rsidRPr="00D93E80">
          <w:rPr>
            <w:rStyle w:val="a9"/>
            <w:rFonts w:cs="Times New Roman"/>
            <w:i/>
            <w:szCs w:val="30"/>
            <w:lang w:val="ru-RU"/>
          </w:rPr>
          <w:t>Главная / Образовательный процесс. 202</w:t>
        </w:r>
        <w:r w:rsidR="00A8386D" w:rsidRPr="00D93E80">
          <w:rPr>
            <w:rStyle w:val="a9"/>
            <w:rFonts w:cs="Times New Roman"/>
            <w:i/>
            <w:szCs w:val="30"/>
            <w:lang w:val="ru-RU"/>
          </w:rPr>
          <w:t>2</w:t>
        </w:r>
        <w:r w:rsidR="00CC0BF8" w:rsidRPr="00D93E80">
          <w:rPr>
            <w:rStyle w:val="a9"/>
            <w:rFonts w:cs="Times New Roman"/>
            <w:i/>
            <w:szCs w:val="30"/>
            <w:lang w:val="ru-RU"/>
          </w:rPr>
          <w:t>/202</w:t>
        </w:r>
        <w:r w:rsidR="00A8386D" w:rsidRPr="00D93E80">
          <w:rPr>
            <w:rStyle w:val="a9"/>
            <w:rFonts w:cs="Times New Roman"/>
            <w:i/>
            <w:szCs w:val="30"/>
            <w:lang w:val="ru-RU"/>
          </w:rPr>
          <w:t>3 </w:t>
        </w:r>
        <w:r w:rsidR="00CC0BF8" w:rsidRPr="00D93E80">
          <w:rPr>
            <w:rStyle w:val="a9"/>
            <w:rFonts w:cs="Times New Roman"/>
            <w:i/>
            <w:szCs w:val="30"/>
            <w:lang w:val="ru-RU"/>
          </w:rPr>
          <w:t>учебный год / Ор</w:t>
        </w:r>
        <w:r w:rsidR="00CC0BF8" w:rsidRPr="00D93E80">
          <w:rPr>
            <w:rStyle w:val="a9"/>
            <w:rFonts w:cs="Times New Roman"/>
            <w:i/>
            <w:szCs w:val="30"/>
            <w:lang w:val="ru-RU"/>
          </w:rPr>
          <w:t>г</w:t>
        </w:r>
        <w:r w:rsidR="00CC0BF8" w:rsidRPr="00D93E80">
          <w:rPr>
            <w:rStyle w:val="a9"/>
            <w:rFonts w:cs="Times New Roman"/>
            <w:i/>
            <w:szCs w:val="30"/>
            <w:lang w:val="ru-RU"/>
          </w:rPr>
          <w:t>анизация воспитания</w:t>
        </w:r>
        <w:r w:rsidR="00CC0BF8" w:rsidRPr="00D93E80">
          <w:rPr>
            <w:rStyle w:val="a9"/>
            <w:rFonts w:cs="Times New Roman"/>
            <w:i/>
            <w:szCs w:val="30"/>
          </w:rPr>
          <w:t>.</w:t>
        </w:r>
      </w:hyperlink>
    </w:p>
    <w:p w14:paraId="1B0A88BF" w14:textId="77777777" w:rsidR="000D66F4" w:rsidRPr="00D90205" w:rsidRDefault="000D66F4" w:rsidP="00A960EE">
      <w:pPr>
        <w:rPr>
          <w:rFonts w:cs="Times New Roman"/>
          <w:szCs w:val="30"/>
          <w:lang w:val="ru-RU"/>
        </w:rPr>
      </w:pPr>
      <w:r w:rsidRPr="00D90205">
        <w:rPr>
          <w:rFonts w:cs="Times New Roman"/>
          <w:szCs w:val="30"/>
          <w:lang w:val="ru-RU"/>
        </w:rPr>
        <w:t xml:space="preserve">Обязательным условием реализации воспитательного потенциала экскурсий является использование в образовательном процессе результатов ознакомления учащихся с экскурсионными объектами. С этой целью в перечне экскурсионных объектов указаны разделы (темы) учебной программы, в рамках изучения которых необходимо предлагать учащимся </w:t>
      </w:r>
      <w:r w:rsidRPr="00D90205">
        <w:rPr>
          <w:rFonts w:cs="Times New Roman"/>
          <w:szCs w:val="30"/>
          <w:lang w:val="ru-RU"/>
        </w:rPr>
        <w:lastRenderedPageBreak/>
        <w:t>задания с опорой на знания, впечатления, представления, приобретенные во время экскурсионных программ.</w:t>
      </w:r>
    </w:p>
    <w:p w14:paraId="7E2CDA54" w14:textId="77777777" w:rsidR="000D66F4" w:rsidRDefault="003F338B" w:rsidP="00A960EE">
      <w:pPr>
        <w:rPr>
          <w:rFonts w:cs="Times New Roman"/>
          <w:szCs w:val="30"/>
          <w:lang w:val="ru-RU"/>
        </w:rPr>
      </w:pPr>
      <w:r w:rsidRPr="00D90205">
        <w:rPr>
          <w:rFonts w:cs="Times New Roman"/>
          <w:szCs w:val="30"/>
        </w:rPr>
        <w:t>С целью</w:t>
      </w:r>
      <w:r w:rsidR="000D66F4" w:rsidRPr="00D90205">
        <w:rPr>
          <w:rFonts w:cs="Times New Roman"/>
          <w:szCs w:val="30"/>
          <w:lang w:val="ru-RU"/>
        </w:rPr>
        <w:t xml:space="preserve"> реализации воспитательного потенциала учебного предмета рекомендуется использовать активные методы и формы обучения: перевернутый урок, создание проблемных ситуаций, деловая игра, мозговой штурм, диспуты, турниры, викторины, конкурсы, пресс-конференции, творческие мастерские, проекты и др.</w:t>
      </w:r>
    </w:p>
    <w:p w14:paraId="145127A0" w14:textId="77777777" w:rsidR="00250458" w:rsidRPr="007F57BB" w:rsidRDefault="00250458" w:rsidP="003C7EBB">
      <w:pPr>
        <w:rPr>
          <w:b/>
          <w:szCs w:val="30"/>
        </w:rPr>
      </w:pPr>
      <w:r w:rsidRPr="003C7EBB">
        <w:rPr>
          <w:b/>
          <w:szCs w:val="30"/>
        </w:rPr>
        <w:t>Обновленные нормы оценки результатов учебной деятельности учащихся</w:t>
      </w:r>
    </w:p>
    <w:p w14:paraId="0869DED3" w14:textId="3185A70D" w:rsidR="00250458" w:rsidRDefault="00250458" w:rsidP="00EA51D4">
      <w:pPr>
        <w:rPr>
          <w:szCs w:val="30"/>
        </w:rPr>
      </w:pPr>
      <w:r w:rsidRPr="007F57BB">
        <w:rPr>
          <w:szCs w:val="30"/>
        </w:rPr>
        <w:t>Порядок проведения текущей, промежуточной и итоговой аттестации, в том числе нормы оценки результатов учебной деятельности учащихся по учебным предметам при проведении текущей, промежуточной аттестации, определяются Правилами проведения аттестации учащихся при освоении содержания образовательных программ общего среднего образования, утвержденных Министерством образования.</w:t>
      </w:r>
    </w:p>
    <w:p w14:paraId="45AA27A7" w14:textId="77777777" w:rsidR="006914A2" w:rsidRPr="007F57BB" w:rsidRDefault="006914A2" w:rsidP="006914A2">
      <w:pPr>
        <w:rPr>
          <w:szCs w:val="30"/>
        </w:rPr>
      </w:pPr>
      <w:r w:rsidRPr="007F57BB">
        <w:rPr>
          <w:szCs w:val="30"/>
        </w:rPr>
        <w:t>С 2022/2023 учебного года вводятся в действие обновленные нормы оценки результатов учебной деятельности учащихся, в соответствии с которыми наряду с предметными образовательными результатами будут оцениваться зафиксированные в образовательных стандартах (2018 г.) и учебных программах метапредметные образовательные результаты.</w:t>
      </w:r>
    </w:p>
    <w:p w14:paraId="2BC00FB4" w14:textId="6A4BD5D2" w:rsidR="006914A2" w:rsidRPr="007F57BB" w:rsidRDefault="006914A2" w:rsidP="006914A2">
      <w:pPr>
        <w:rPr>
          <w:szCs w:val="30"/>
        </w:rPr>
      </w:pPr>
      <w:r w:rsidRPr="007F57BB">
        <w:rPr>
          <w:szCs w:val="30"/>
        </w:rPr>
        <w:t>При оценке результатов учебной деятельности учащихся следует принимать во внимание то, что в пределах каждого уровня учебной деятельности разница между низшим и высшим баллами связана, с одной стороны, с полнотой пред</w:t>
      </w:r>
      <w:r w:rsidR="005B71CB">
        <w:rPr>
          <w:szCs w:val="30"/>
        </w:rPr>
        <w:t>ъявленного учеником результата</w:t>
      </w:r>
      <w:r w:rsidRPr="007F57BB">
        <w:rPr>
          <w:szCs w:val="30"/>
        </w:rPr>
        <w:t>, с другой – со степенью самостоятельности его достижения. Например, баллы «1», «3», «5», «7», «9» выставляются, если соответствующие образовательные результаты учащийся демонстрирует не в полном объеме и/или с помощью учителя, а баллы «2», «4», «6», «8», «10» – за те же результаты, продемонстрированные самостоятельно и в полном объеме.</w:t>
      </w:r>
    </w:p>
    <w:p w14:paraId="6F666128" w14:textId="1CB3CDE8" w:rsidR="006914A2" w:rsidRPr="006914A2" w:rsidRDefault="006914A2" w:rsidP="006914A2">
      <w:pPr>
        <w:rPr>
          <w:rFonts w:cs="Times New Roman"/>
          <w:szCs w:val="30"/>
          <w:shd w:val="clear" w:color="auto" w:fill="FFFFFF"/>
          <w:lang w:val="ru-RU"/>
        </w:rPr>
      </w:pPr>
      <w:r w:rsidRPr="007F57BB">
        <w:rPr>
          <w:szCs w:val="30"/>
        </w:rPr>
        <w:t xml:space="preserve">Отметки «1» </w:t>
      </w:r>
      <w:r w:rsidR="006E0327">
        <w:rPr>
          <w:szCs w:val="30"/>
          <w:lang w:val="ru-RU"/>
        </w:rPr>
        <w:t xml:space="preserve">балл </w:t>
      </w:r>
      <w:r w:rsidRPr="007F57BB">
        <w:rPr>
          <w:szCs w:val="30"/>
        </w:rPr>
        <w:t>и «2» балла являются неудовлетворительными, а отметки от «3» до «10» баллов – положительными.</w:t>
      </w:r>
    </w:p>
    <w:p w14:paraId="2E4124AF" w14:textId="5686CF2B" w:rsidR="00F80B8A" w:rsidRPr="000E6ADA" w:rsidRDefault="00F80B8A" w:rsidP="006D1643">
      <w:pPr>
        <w:ind w:firstLine="708"/>
        <w:rPr>
          <w:rFonts w:eastAsia="Calibri" w:cs="Times New Roman"/>
          <w:color w:val="000000" w:themeColor="text1"/>
          <w:szCs w:val="30"/>
          <w:highlight w:val="yellow"/>
          <w:lang w:val="ru-RU"/>
        </w:rPr>
      </w:pPr>
      <w:r w:rsidRPr="000E6ADA">
        <w:rPr>
          <w:rFonts w:cs="Times New Roman"/>
          <w:b/>
          <w:color w:val="000000" w:themeColor="text1"/>
          <w:szCs w:val="30"/>
          <w:lang w:val="ru-RU"/>
        </w:rPr>
        <w:t>Особое внимание при обучении</w:t>
      </w:r>
      <w:r w:rsidRPr="000E6ADA">
        <w:rPr>
          <w:rFonts w:eastAsia="Calibri" w:cs="Times New Roman"/>
          <w:color w:val="000000" w:themeColor="text1"/>
          <w:szCs w:val="30"/>
          <w:lang w:val="ru-RU"/>
        </w:rPr>
        <w:t xml:space="preserve"> географии необходимо обратить на формирование у учащихся умений </w:t>
      </w:r>
      <w:r w:rsidR="00921512" w:rsidRPr="00921512">
        <w:rPr>
          <w:rFonts w:eastAsia="Calibri" w:cs="Times New Roman"/>
          <w:szCs w:val="30"/>
          <w:lang w:val="ru-RU"/>
        </w:rPr>
        <w:t xml:space="preserve">локализовать </w:t>
      </w:r>
      <w:r w:rsidRPr="000E6ADA">
        <w:rPr>
          <w:rFonts w:eastAsia="Calibri" w:cs="Times New Roman"/>
          <w:color w:val="000000" w:themeColor="text1"/>
          <w:szCs w:val="30"/>
          <w:lang w:val="ru-RU"/>
        </w:rPr>
        <w:t xml:space="preserve">изучаемые географические объекты и явления в пространстве, «читать» географическую карту, использовать ее как источник знаний. Работа с учебными картами в процессе изучения географии является обязательной. Сформированность картографических умений и навыков учащихся – одно из </w:t>
      </w:r>
      <w:r w:rsidR="00044D45">
        <w:rPr>
          <w:rFonts w:eastAsia="Calibri" w:cs="Times New Roman"/>
          <w:color w:val="000000" w:themeColor="text1"/>
          <w:szCs w:val="30"/>
          <w:lang w:val="ru-RU"/>
        </w:rPr>
        <w:t xml:space="preserve">основных </w:t>
      </w:r>
      <w:r w:rsidRPr="000E6ADA">
        <w:rPr>
          <w:rFonts w:eastAsia="Calibri" w:cs="Times New Roman"/>
          <w:color w:val="000000" w:themeColor="text1"/>
          <w:szCs w:val="30"/>
          <w:lang w:val="ru-RU"/>
        </w:rPr>
        <w:t>требований к</w:t>
      </w:r>
      <w:r w:rsidR="00044D45">
        <w:rPr>
          <w:rFonts w:eastAsia="Calibri" w:cs="Times New Roman"/>
          <w:color w:val="000000" w:themeColor="text1"/>
          <w:szCs w:val="30"/>
          <w:lang w:val="ru-RU"/>
        </w:rPr>
        <w:t xml:space="preserve"> </w:t>
      </w:r>
      <w:r w:rsidRPr="000E6ADA">
        <w:rPr>
          <w:rFonts w:eastAsia="Calibri" w:cs="Times New Roman"/>
          <w:color w:val="000000" w:themeColor="text1"/>
          <w:szCs w:val="30"/>
          <w:lang w:val="ru-RU"/>
        </w:rPr>
        <w:t>результатам учебной деятельност</w:t>
      </w:r>
      <w:r w:rsidR="00044D45">
        <w:rPr>
          <w:rFonts w:eastAsia="Calibri" w:cs="Times New Roman"/>
          <w:color w:val="000000" w:themeColor="text1"/>
          <w:szCs w:val="30"/>
          <w:lang w:val="ru-RU"/>
        </w:rPr>
        <w:t>и учащихся</w:t>
      </w:r>
      <w:r w:rsidRPr="000E6ADA">
        <w:rPr>
          <w:rFonts w:eastAsia="Calibri" w:cs="Times New Roman"/>
          <w:color w:val="000000" w:themeColor="text1"/>
          <w:szCs w:val="30"/>
          <w:lang w:val="ru-RU"/>
        </w:rPr>
        <w:t>. С целью эффективного формирования картографических умений и навыков следует использовать учебные настенные карты, учебные атласы, контурные карты.</w:t>
      </w:r>
    </w:p>
    <w:p w14:paraId="23A673D3" w14:textId="77D38B84" w:rsidR="00FE1C58" w:rsidRDefault="00F80B8A" w:rsidP="00FE1C58">
      <w:pPr>
        <w:rPr>
          <w:rFonts w:eastAsia="Calibri" w:cs="Times New Roman"/>
          <w:color w:val="000000" w:themeColor="text1"/>
          <w:szCs w:val="30"/>
          <w:lang w:val="ru-RU"/>
        </w:rPr>
      </w:pPr>
      <w:r w:rsidRPr="000E6ADA">
        <w:rPr>
          <w:rFonts w:eastAsia="Calibri" w:cs="Times New Roman"/>
          <w:b/>
          <w:color w:val="000000" w:themeColor="text1"/>
          <w:szCs w:val="30"/>
          <w:lang w:val="ru-RU"/>
        </w:rPr>
        <w:lastRenderedPageBreak/>
        <w:t>Обращаем внимание</w:t>
      </w:r>
      <w:r w:rsidRPr="000E6ADA">
        <w:rPr>
          <w:rFonts w:eastAsia="Calibri" w:cs="Times New Roman"/>
          <w:color w:val="000000" w:themeColor="text1"/>
          <w:szCs w:val="30"/>
          <w:lang w:val="ru-RU"/>
        </w:rPr>
        <w:t>, что учебные картографические издания необходимо использовать на всех этапах обучения: при изучении нового учебного материала, закреплении и обобщении изученного материала, проверке знаний и умений. Перечень учебных настенных карт, учебных атласов и контурных карт, которые могут использоваться в образовательном процессе по учебному предмету «География», изданных РУП «</w:t>
      </w:r>
      <w:proofErr w:type="spellStart"/>
      <w:r w:rsidRPr="000E6ADA">
        <w:rPr>
          <w:rFonts w:eastAsia="Calibri" w:cs="Times New Roman"/>
          <w:color w:val="000000" w:themeColor="text1"/>
          <w:szCs w:val="30"/>
          <w:lang w:val="ru-RU"/>
        </w:rPr>
        <w:t>Белкартография</w:t>
      </w:r>
      <w:proofErr w:type="spellEnd"/>
      <w:r w:rsidRPr="000E6ADA">
        <w:rPr>
          <w:rFonts w:eastAsia="Calibri" w:cs="Times New Roman"/>
          <w:color w:val="000000" w:themeColor="text1"/>
          <w:szCs w:val="30"/>
          <w:lang w:val="ru-RU"/>
        </w:rPr>
        <w:t xml:space="preserve">», размещен на национальном образовательном портале: </w:t>
      </w:r>
      <w:hyperlink r:id="rId25" w:history="1">
        <w:r w:rsidRPr="000E6ADA">
          <w:rPr>
            <w:rFonts w:eastAsia="Calibri" w:cs="Times New Roman"/>
            <w:i/>
            <w:color w:val="0563C1" w:themeColor="hyperlink"/>
            <w:szCs w:val="30"/>
            <w:u w:val="single"/>
            <w:lang w:val="ru-RU"/>
          </w:rPr>
          <w:t>https://adu.by</w:t>
        </w:r>
      </w:hyperlink>
      <w:r w:rsidRPr="000E6ADA">
        <w:rPr>
          <w:rFonts w:eastAsia="Calibri" w:cs="Times New Roman"/>
          <w:i/>
          <w:color w:val="000000" w:themeColor="text1"/>
          <w:szCs w:val="30"/>
          <w:lang w:val="ru-RU"/>
        </w:rPr>
        <w:t xml:space="preserve">/ </w:t>
      </w:r>
      <w:hyperlink r:id="rId26" w:history="1">
        <w:r w:rsidRPr="00FE1C58">
          <w:rPr>
            <w:rStyle w:val="a9"/>
            <w:rFonts w:eastAsia="Calibri" w:cs="Times New Roman"/>
            <w:i/>
            <w:szCs w:val="30"/>
            <w:lang w:val="ru-RU"/>
          </w:rPr>
          <w:t xml:space="preserve">Главная / Образовательный процесс. </w:t>
        </w:r>
        <w:r w:rsidR="00973059" w:rsidRPr="00FE1C58">
          <w:rPr>
            <w:rStyle w:val="a9"/>
            <w:rFonts w:eastAsia="Calibri" w:cs="Times New Roman"/>
            <w:i/>
            <w:szCs w:val="30"/>
            <w:lang w:val="ru-RU"/>
          </w:rPr>
          <w:t>2022/2023</w:t>
        </w:r>
        <w:r w:rsidRPr="00FE1C58">
          <w:rPr>
            <w:rStyle w:val="a9"/>
            <w:rFonts w:eastAsia="Calibri" w:cs="Times New Roman"/>
            <w:i/>
            <w:szCs w:val="30"/>
            <w:lang w:val="ru-RU"/>
          </w:rPr>
          <w:t> учебный год / Общее среднее образов</w:t>
        </w:r>
        <w:r w:rsidRPr="00FE1C58">
          <w:rPr>
            <w:rStyle w:val="a9"/>
            <w:rFonts w:eastAsia="Calibri" w:cs="Times New Roman"/>
            <w:i/>
            <w:szCs w:val="30"/>
            <w:lang w:val="ru-RU"/>
          </w:rPr>
          <w:t>а</w:t>
        </w:r>
        <w:r w:rsidRPr="00FE1C58">
          <w:rPr>
            <w:rStyle w:val="a9"/>
            <w:rFonts w:eastAsia="Calibri" w:cs="Times New Roman"/>
            <w:i/>
            <w:szCs w:val="30"/>
            <w:lang w:val="ru-RU"/>
          </w:rPr>
          <w:t>ние / Учебные предметы.</w:t>
        </w:r>
        <w:r w:rsidR="00F02EFA" w:rsidRPr="00FE1C58">
          <w:rPr>
            <w:rStyle w:val="a9"/>
            <w:rFonts w:eastAsia="Calibri" w:cs="Times New Roman"/>
            <w:i/>
            <w:szCs w:val="30"/>
            <w:lang w:val="ru-RU"/>
          </w:rPr>
          <w:t xml:space="preserve"> </w:t>
        </w:r>
        <w:r w:rsidRPr="00FE1C58">
          <w:rPr>
            <w:rStyle w:val="a9"/>
            <w:rFonts w:eastAsia="Calibri" w:cs="Times New Roman"/>
            <w:i/>
            <w:szCs w:val="30"/>
            <w:lang w:val="ru-RU"/>
          </w:rPr>
          <w:t>V–XI классы / География</w:t>
        </w:r>
        <w:r w:rsidRPr="00FE1C58">
          <w:rPr>
            <w:rStyle w:val="a9"/>
            <w:rFonts w:eastAsia="Calibri" w:cs="Times New Roman"/>
            <w:szCs w:val="30"/>
            <w:lang w:val="ru-RU"/>
          </w:rPr>
          <w:t>.</w:t>
        </w:r>
      </w:hyperlink>
    </w:p>
    <w:p w14:paraId="10041743" w14:textId="73982E34" w:rsidR="002C148B" w:rsidRDefault="00F80B8A" w:rsidP="002C148B">
      <w:pPr>
        <w:rPr>
          <w:rFonts w:eastAsia="Calibri" w:cs="Times New Roman"/>
          <w:color w:val="000000" w:themeColor="text1"/>
          <w:szCs w:val="30"/>
          <w:lang w:val="ru-RU"/>
        </w:rPr>
      </w:pPr>
      <w:r w:rsidRPr="000E6ADA">
        <w:rPr>
          <w:rFonts w:eastAsia="Calibri" w:cs="Times New Roman"/>
          <w:color w:val="000000" w:themeColor="text1"/>
          <w:szCs w:val="30"/>
          <w:lang w:val="ru-RU"/>
        </w:rPr>
        <w:t xml:space="preserve">Для проведения </w:t>
      </w:r>
      <w:r w:rsidRPr="000E6ADA">
        <w:rPr>
          <w:rFonts w:eastAsia="Calibri" w:cs="Times New Roman"/>
          <w:b/>
          <w:color w:val="000000" w:themeColor="text1"/>
          <w:szCs w:val="30"/>
          <w:lang w:val="ru-RU"/>
        </w:rPr>
        <w:t>факультативных занятий</w:t>
      </w:r>
      <w:r w:rsidRPr="000E6ADA">
        <w:rPr>
          <w:rFonts w:eastAsia="Calibri" w:cs="Times New Roman"/>
          <w:color w:val="000000" w:themeColor="text1"/>
          <w:szCs w:val="30"/>
          <w:lang w:val="ru-RU"/>
        </w:rPr>
        <w:t xml:space="preserve"> предлагается использовать учебные программы, утвержденные Министерством образования Республики Беларусь. </w:t>
      </w:r>
      <w:r w:rsidRPr="000E6ADA">
        <w:rPr>
          <w:rFonts w:cs="Times New Roman"/>
          <w:color w:val="000000"/>
          <w:szCs w:val="30"/>
          <w:lang w:eastAsia="zh-CN"/>
        </w:rPr>
        <w:t xml:space="preserve">Учебные программы факультативных занятий </w:t>
      </w:r>
      <w:r w:rsidRPr="000E6ADA">
        <w:rPr>
          <w:rFonts w:eastAsia="Calibri" w:cs="Times New Roman"/>
          <w:color w:val="000000" w:themeColor="text1"/>
          <w:szCs w:val="30"/>
          <w:lang w:val="ru-RU"/>
        </w:rPr>
        <w:t>размещены на наци</w:t>
      </w:r>
      <w:r w:rsidRPr="000E6ADA">
        <w:rPr>
          <w:rFonts w:cs="Times New Roman"/>
          <w:color w:val="000000"/>
          <w:szCs w:val="30"/>
          <w:lang w:eastAsia="zh-CN"/>
        </w:rPr>
        <w:t xml:space="preserve">ональном образовательном портале: </w:t>
      </w:r>
      <w:hyperlink r:id="rId27" w:history="1">
        <w:r w:rsidRPr="000E6ADA">
          <w:rPr>
            <w:rFonts w:cs="Times New Roman"/>
            <w:i/>
            <w:color w:val="0563C1" w:themeColor="hyperlink"/>
            <w:szCs w:val="30"/>
            <w:u w:val="single"/>
            <w:lang w:val="ru-RU" w:eastAsia="zh-CN"/>
          </w:rPr>
          <w:t>https://adu.by</w:t>
        </w:r>
      </w:hyperlink>
      <w:r w:rsidRPr="000E6ADA">
        <w:rPr>
          <w:rFonts w:cs="Times New Roman"/>
          <w:i/>
          <w:color w:val="000000"/>
          <w:szCs w:val="30"/>
          <w:lang w:val="ru-RU" w:eastAsia="zh-CN"/>
        </w:rPr>
        <w:t xml:space="preserve"> / </w:t>
      </w:r>
      <w:hyperlink r:id="rId28" w:history="1">
        <w:r w:rsidR="002C148B" w:rsidRPr="00FE1C58">
          <w:rPr>
            <w:rStyle w:val="a9"/>
            <w:rFonts w:eastAsia="Calibri" w:cs="Times New Roman"/>
            <w:i/>
            <w:szCs w:val="30"/>
            <w:lang w:val="ru-RU"/>
          </w:rPr>
          <w:t>Главная / Образовательный процесс. 2022/2023 учебный год</w:t>
        </w:r>
        <w:r w:rsidR="00B72D95">
          <w:rPr>
            <w:rStyle w:val="a9"/>
            <w:rFonts w:eastAsia="Calibri" w:cs="Times New Roman"/>
            <w:i/>
            <w:szCs w:val="30"/>
            <w:lang w:val="ru-RU"/>
          </w:rPr>
          <w:t> </w:t>
        </w:r>
        <w:r w:rsidR="002C148B" w:rsidRPr="00FE1C58">
          <w:rPr>
            <w:rStyle w:val="a9"/>
            <w:rFonts w:eastAsia="Calibri" w:cs="Times New Roman"/>
            <w:i/>
            <w:szCs w:val="30"/>
            <w:lang w:val="ru-RU"/>
          </w:rPr>
          <w:t>/ Общее среднее образование / Учеб</w:t>
        </w:r>
        <w:r w:rsidR="002C148B" w:rsidRPr="00FE1C58">
          <w:rPr>
            <w:rStyle w:val="a9"/>
            <w:rFonts w:eastAsia="Calibri" w:cs="Times New Roman"/>
            <w:i/>
            <w:szCs w:val="30"/>
            <w:lang w:val="ru-RU"/>
          </w:rPr>
          <w:t>н</w:t>
        </w:r>
        <w:r w:rsidR="002C148B" w:rsidRPr="00FE1C58">
          <w:rPr>
            <w:rStyle w:val="a9"/>
            <w:rFonts w:eastAsia="Calibri" w:cs="Times New Roman"/>
            <w:i/>
            <w:szCs w:val="30"/>
            <w:lang w:val="ru-RU"/>
          </w:rPr>
          <w:t>ые предметы. V–XI классы / География</w:t>
        </w:r>
        <w:r w:rsidR="002C148B" w:rsidRPr="00FE1C58">
          <w:rPr>
            <w:rStyle w:val="a9"/>
            <w:rFonts w:eastAsia="Calibri" w:cs="Times New Roman"/>
            <w:szCs w:val="30"/>
            <w:lang w:val="ru-RU"/>
          </w:rPr>
          <w:t>.</w:t>
        </w:r>
      </w:hyperlink>
    </w:p>
    <w:p w14:paraId="184FD10C" w14:textId="6BF42388" w:rsidR="00F80B8A" w:rsidRPr="000E6ADA" w:rsidRDefault="00F80B8A" w:rsidP="00620FD2">
      <w:pPr>
        <w:rPr>
          <w:rFonts w:eastAsia="Calibri" w:cs="Times New Roman"/>
          <w:b/>
          <w:color w:val="000000" w:themeColor="text1"/>
          <w:szCs w:val="30"/>
          <w:lang w:val="ru-RU"/>
        </w:rPr>
      </w:pPr>
      <w:r w:rsidRPr="000E6ADA">
        <w:rPr>
          <w:rFonts w:eastAsia="Calibri" w:cs="Times New Roman"/>
          <w:b/>
          <w:color w:val="000000" w:themeColor="text1"/>
          <w:szCs w:val="30"/>
          <w:lang w:val="ru-RU"/>
        </w:rPr>
        <w:t xml:space="preserve">5. </w:t>
      </w:r>
      <w:r w:rsidRPr="000E6ADA">
        <w:rPr>
          <w:rFonts w:eastAsia="Calibri" w:cs="Times New Roman"/>
          <w:b/>
          <w:color w:val="000000" w:themeColor="text1"/>
          <w:szCs w:val="30"/>
          <w:u w:val="single"/>
          <w:lang w:val="ru-RU"/>
        </w:rPr>
        <w:t>Дополнительные ресурсы</w:t>
      </w:r>
    </w:p>
    <w:p w14:paraId="491387B2" w14:textId="77777777" w:rsidR="00F80B8A" w:rsidRPr="000E6ADA" w:rsidRDefault="009D7273" w:rsidP="00620FD2">
      <w:pPr>
        <w:rPr>
          <w:rFonts w:eastAsia="Calibri" w:cs="Times New Roman"/>
          <w:color w:val="000000" w:themeColor="text1"/>
          <w:szCs w:val="30"/>
          <w:lang w:val="ru-RU"/>
        </w:rPr>
      </w:pPr>
      <w:r w:rsidRPr="00693532">
        <w:rPr>
          <w:rFonts w:eastAsia="Calibri" w:cs="Times New Roman"/>
          <w:color w:val="000000" w:themeColor="text1"/>
          <w:szCs w:val="30"/>
          <w:lang w:val="ru-RU"/>
        </w:rPr>
        <w:t>При организации образовательного процесса можно использовать</w:t>
      </w:r>
      <w:r w:rsidR="00F80B8A" w:rsidRPr="00693532">
        <w:rPr>
          <w:rFonts w:eastAsia="Calibri" w:cs="Times New Roman"/>
          <w:color w:val="000000" w:themeColor="text1"/>
          <w:szCs w:val="30"/>
          <w:lang w:val="ru-RU"/>
        </w:rPr>
        <w:t xml:space="preserve"> следующ</w:t>
      </w:r>
      <w:r w:rsidRPr="00693532">
        <w:rPr>
          <w:rFonts w:eastAsia="Calibri" w:cs="Times New Roman"/>
          <w:color w:val="000000" w:themeColor="text1"/>
          <w:szCs w:val="30"/>
          <w:lang w:val="ru-RU"/>
        </w:rPr>
        <w:t>ие</w:t>
      </w:r>
      <w:r w:rsidR="00F80B8A" w:rsidRPr="00693532">
        <w:rPr>
          <w:rFonts w:eastAsia="Calibri" w:cs="Times New Roman"/>
          <w:color w:val="000000" w:themeColor="text1"/>
          <w:szCs w:val="30"/>
          <w:lang w:val="ru-RU"/>
        </w:rPr>
        <w:t xml:space="preserve"> </w:t>
      </w:r>
      <w:r w:rsidRPr="00693532">
        <w:rPr>
          <w:rFonts w:eastAsia="Calibri" w:cs="Times New Roman"/>
          <w:color w:val="000000" w:themeColor="text1"/>
          <w:szCs w:val="30"/>
          <w:lang w:val="ru-RU"/>
        </w:rPr>
        <w:t>интернет-ресурсы</w:t>
      </w:r>
      <w:r w:rsidR="00F80B8A" w:rsidRPr="00693532">
        <w:rPr>
          <w:rFonts w:eastAsia="Calibri" w:cs="Times New Roman"/>
          <w:color w:val="000000" w:themeColor="text1"/>
          <w:szCs w:val="30"/>
          <w:lang w:val="ru-RU"/>
        </w:rPr>
        <w:t>:</w:t>
      </w:r>
    </w:p>
    <w:p w14:paraId="0D49A10E" w14:textId="77777777" w:rsidR="000F0CF8" w:rsidRPr="000E6ADA" w:rsidRDefault="009A519B" w:rsidP="00620FD2">
      <w:pPr>
        <w:rPr>
          <w:rFonts w:eastAsia="Calibri" w:cs="Times New Roman"/>
          <w:color w:val="000000"/>
          <w:szCs w:val="30"/>
          <w:lang w:val="ru-RU"/>
        </w:rPr>
      </w:pPr>
      <w:hyperlink r:id="rId29" w:history="1">
        <w:r w:rsidR="000F0CF8" w:rsidRPr="000E6ADA">
          <w:rPr>
            <w:rFonts w:eastAsia="Calibri" w:cs="Times New Roman"/>
            <w:i/>
            <w:color w:val="0563C1"/>
            <w:szCs w:val="30"/>
            <w:u w:val="single"/>
            <w:lang w:val="ru-RU"/>
          </w:rPr>
          <w:t>https://www.belarus.by/ru/tr</w:t>
        </w:r>
        <w:r w:rsidR="000F0CF8" w:rsidRPr="000E6ADA">
          <w:rPr>
            <w:rFonts w:eastAsia="Calibri" w:cs="Times New Roman"/>
            <w:i/>
            <w:color w:val="0563C1"/>
            <w:szCs w:val="30"/>
            <w:u w:val="single"/>
            <w:lang w:val="ru-RU"/>
          </w:rPr>
          <w:t>a</w:t>
        </w:r>
        <w:r w:rsidR="000F0CF8" w:rsidRPr="000E6ADA">
          <w:rPr>
            <w:rFonts w:eastAsia="Calibri" w:cs="Times New Roman"/>
            <w:i/>
            <w:color w:val="0563C1"/>
            <w:szCs w:val="30"/>
            <w:u w:val="single"/>
            <w:lang w:val="ru-RU"/>
          </w:rPr>
          <w:t>vel/heritage</w:t>
        </w:r>
      </w:hyperlink>
      <w:r w:rsidR="000F0CF8" w:rsidRPr="000E6ADA">
        <w:rPr>
          <w:rFonts w:eastAsia="Calibri" w:cs="Times New Roman"/>
          <w:color w:val="000000"/>
          <w:szCs w:val="30"/>
          <w:lang w:val="ru-RU"/>
        </w:rPr>
        <w:t xml:space="preserve"> – официальный сайт Республики Беларусь;</w:t>
      </w:r>
    </w:p>
    <w:p w14:paraId="5CB448BC" w14:textId="77777777" w:rsidR="000F0CF8" w:rsidRPr="000E6ADA" w:rsidRDefault="009A519B" w:rsidP="00620FD2">
      <w:pPr>
        <w:rPr>
          <w:rFonts w:eastAsia="Calibri" w:cs="Times New Roman"/>
          <w:color w:val="000000"/>
          <w:szCs w:val="30"/>
          <w:lang w:val="ru-RU"/>
        </w:rPr>
      </w:pPr>
      <w:hyperlink r:id="rId30" w:history="1">
        <w:r w:rsidR="00FA5875" w:rsidRPr="000E6ADA">
          <w:rPr>
            <w:rStyle w:val="a9"/>
            <w:rFonts w:eastAsia="Calibri" w:cs="Times New Roman"/>
            <w:i/>
            <w:szCs w:val="30"/>
            <w:lang w:val="ru-RU"/>
          </w:rPr>
          <w:t>ht</w:t>
        </w:r>
        <w:r w:rsidR="00FA5875" w:rsidRPr="000E6ADA">
          <w:rPr>
            <w:rStyle w:val="a9"/>
            <w:rFonts w:eastAsia="Calibri" w:cs="Times New Roman"/>
            <w:i/>
            <w:szCs w:val="30"/>
            <w:lang w:val="ru-RU"/>
          </w:rPr>
          <w:t>t</w:t>
        </w:r>
        <w:r w:rsidR="00FA5875" w:rsidRPr="000E6ADA">
          <w:rPr>
            <w:rStyle w:val="a9"/>
            <w:rFonts w:eastAsia="Calibri" w:cs="Times New Roman"/>
            <w:i/>
            <w:szCs w:val="30"/>
            <w:lang w:val="ru-RU"/>
          </w:rPr>
          <w:t>ps://www.belstat.gov.by</w:t>
        </w:r>
      </w:hyperlink>
      <w:r w:rsidR="00FA5875" w:rsidRPr="000E6ADA">
        <w:rPr>
          <w:rFonts w:eastAsia="Calibri" w:cs="Times New Roman"/>
          <w:i/>
          <w:color w:val="0563C1"/>
          <w:szCs w:val="30"/>
          <w:lang w:val="ru-RU"/>
        </w:rPr>
        <w:t xml:space="preserve"> </w:t>
      </w:r>
      <w:r w:rsidR="000F0CF8" w:rsidRPr="000E6ADA">
        <w:rPr>
          <w:rFonts w:eastAsia="Calibri" w:cs="Times New Roman"/>
          <w:color w:val="000000"/>
          <w:szCs w:val="30"/>
          <w:lang w:val="ru-RU"/>
        </w:rPr>
        <w:t>– официальный сайт Национального статистического комитета Республики Беларусь;</w:t>
      </w:r>
    </w:p>
    <w:p w14:paraId="0B574C69" w14:textId="32BEAE7C" w:rsidR="000F0CF8" w:rsidRPr="000E6ADA" w:rsidRDefault="00B72D95" w:rsidP="00620FD2">
      <w:pPr>
        <w:rPr>
          <w:rFonts w:eastAsia="Calibri" w:cs="Times New Roman"/>
          <w:color w:val="000000"/>
          <w:szCs w:val="30"/>
          <w:lang w:val="ru-RU"/>
        </w:rPr>
      </w:pPr>
      <w:hyperlink r:id="rId31" w:history="1">
        <w:r w:rsidRPr="00A80CBF">
          <w:rPr>
            <w:rStyle w:val="a9"/>
            <w:rFonts w:eastAsia="Calibri" w:cs="Times New Roman"/>
            <w:i/>
            <w:szCs w:val="30"/>
            <w:lang w:val="ru-RU"/>
          </w:rPr>
          <w:t>https://www.minp</w:t>
        </w:r>
        <w:r w:rsidRPr="00A80CBF">
          <w:rPr>
            <w:rStyle w:val="a9"/>
            <w:rFonts w:eastAsia="Calibri" w:cs="Times New Roman"/>
            <w:i/>
            <w:szCs w:val="30"/>
            <w:lang w:val="ru-RU"/>
          </w:rPr>
          <w:t>r</w:t>
        </w:r>
        <w:r w:rsidRPr="00A80CBF">
          <w:rPr>
            <w:rStyle w:val="a9"/>
            <w:rFonts w:eastAsia="Calibri" w:cs="Times New Roman"/>
            <w:i/>
            <w:szCs w:val="30"/>
            <w:lang w:val="ru-RU"/>
          </w:rPr>
          <w:t>iroda.gov.by</w:t>
        </w:r>
      </w:hyperlink>
      <w:r w:rsidR="000F0CF8" w:rsidRPr="000E6ADA">
        <w:rPr>
          <w:rFonts w:eastAsia="Calibri" w:cs="Times New Roman"/>
          <w:color w:val="000000"/>
          <w:szCs w:val="30"/>
          <w:lang w:val="ru-RU"/>
        </w:rPr>
        <w:t xml:space="preserve"> – официальный сайт Министерства природных ресурсов и охраны окружающей среды Республики Беларусь;</w:t>
      </w:r>
    </w:p>
    <w:p w14:paraId="2F1B1224" w14:textId="77777777" w:rsidR="000F0CF8" w:rsidRPr="000E6ADA" w:rsidRDefault="009A519B" w:rsidP="00620FD2">
      <w:pPr>
        <w:rPr>
          <w:rFonts w:eastAsia="Calibri" w:cs="Times New Roman"/>
          <w:color w:val="000000"/>
          <w:szCs w:val="30"/>
          <w:lang w:val="ru-RU"/>
        </w:rPr>
      </w:pPr>
      <w:hyperlink r:id="rId32" w:history="1">
        <w:r w:rsidR="000F0CF8" w:rsidRPr="000E6ADA">
          <w:rPr>
            <w:rFonts w:eastAsia="Calibri" w:cs="Times New Roman"/>
            <w:i/>
            <w:color w:val="0563C1"/>
            <w:szCs w:val="30"/>
            <w:u w:val="single"/>
            <w:lang w:val="ru-RU"/>
          </w:rPr>
          <w:t>http://www.m</w:t>
        </w:r>
        <w:r w:rsidR="000F0CF8" w:rsidRPr="000E6ADA">
          <w:rPr>
            <w:rFonts w:eastAsia="Calibri" w:cs="Times New Roman"/>
            <w:i/>
            <w:color w:val="0563C1"/>
            <w:szCs w:val="30"/>
            <w:u w:val="single"/>
            <w:lang w:val="ru-RU"/>
          </w:rPr>
          <w:t>i</w:t>
        </w:r>
        <w:r w:rsidR="000F0CF8" w:rsidRPr="000E6ADA">
          <w:rPr>
            <w:rFonts w:eastAsia="Calibri" w:cs="Times New Roman"/>
            <w:i/>
            <w:color w:val="0563C1"/>
            <w:szCs w:val="30"/>
            <w:u w:val="single"/>
            <w:lang w:val="ru-RU"/>
          </w:rPr>
          <w:t>nprom.gov.by</w:t>
        </w:r>
      </w:hyperlink>
      <w:r w:rsidR="000F0CF8" w:rsidRPr="000E6ADA">
        <w:rPr>
          <w:rFonts w:eastAsia="Calibri" w:cs="Times New Roman"/>
          <w:i/>
          <w:color w:val="0000FF"/>
          <w:szCs w:val="30"/>
          <w:lang w:val="ru-RU"/>
        </w:rPr>
        <w:t xml:space="preserve"> </w:t>
      </w:r>
      <w:r w:rsidR="000F0CF8" w:rsidRPr="000E6ADA">
        <w:rPr>
          <w:rFonts w:eastAsia="Calibri" w:cs="Times New Roman"/>
          <w:color w:val="000000"/>
          <w:szCs w:val="30"/>
          <w:lang w:val="ru-RU"/>
        </w:rPr>
        <w:t>– официальный сайт Министерства промышленности Республики Беларусь.</w:t>
      </w:r>
    </w:p>
    <w:p w14:paraId="3C93B92F" w14:textId="73FCD0B7" w:rsidR="000F0CF8" w:rsidRPr="000E6ADA" w:rsidRDefault="00B72D95" w:rsidP="00620FD2">
      <w:pPr>
        <w:rPr>
          <w:rFonts w:eastAsia="Calibri" w:cs="Times New Roman"/>
          <w:szCs w:val="30"/>
          <w:lang w:val="ru-RU"/>
        </w:rPr>
      </w:pPr>
      <w:hyperlink r:id="rId33" w:history="1">
        <w:r w:rsidRPr="00A80CBF">
          <w:rPr>
            <w:rStyle w:val="a9"/>
            <w:rFonts w:eastAsia="Calibri" w:cs="Times New Roman"/>
            <w:i/>
            <w:szCs w:val="30"/>
            <w:lang w:val="ru-RU"/>
          </w:rPr>
          <w:t>https://ei</w:t>
        </w:r>
        <w:r w:rsidRPr="00A80CBF">
          <w:rPr>
            <w:rStyle w:val="a9"/>
            <w:rFonts w:eastAsia="Calibri" w:cs="Times New Roman"/>
            <w:i/>
            <w:szCs w:val="30"/>
            <w:lang w:val="ru-RU"/>
          </w:rPr>
          <w:t>o</w:t>
        </w:r>
        <w:r w:rsidRPr="00A80CBF">
          <w:rPr>
            <w:rStyle w:val="a9"/>
            <w:rFonts w:eastAsia="Calibri" w:cs="Times New Roman"/>
            <w:i/>
            <w:szCs w:val="30"/>
            <w:lang w:val="ru-RU"/>
          </w:rPr>
          <w:t>r.by</w:t>
        </w:r>
      </w:hyperlink>
      <w:r>
        <w:rPr>
          <w:rFonts w:eastAsia="Calibri" w:cs="Times New Roman"/>
          <w:color w:val="0000FF"/>
          <w:szCs w:val="30"/>
          <w:lang w:val="ru-RU"/>
        </w:rPr>
        <w:t xml:space="preserve"> </w:t>
      </w:r>
      <w:r w:rsidR="000F0CF8" w:rsidRPr="000E6ADA">
        <w:rPr>
          <w:rFonts w:eastAsia="Calibri" w:cs="Times New Roman"/>
          <w:color w:val="0000FF"/>
          <w:szCs w:val="30"/>
          <w:lang w:val="ru-RU"/>
        </w:rPr>
        <w:t xml:space="preserve">– </w:t>
      </w:r>
      <w:r w:rsidR="000F0CF8" w:rsidRPr="000E6ADA">
        <w:rPr>
          <w:rFonts w:eastAsia="Calibri" w:cs="Times New Roman"/>
          <w:color w:val="000000"/>
          <w:szCs w:val="30"/>
          <w:lang w:val="ru-RU"/>
        </w:rPr>
        <w:t>единый информационно-образовательный ресурс</w:t>
      </w:r>
      <w:r w:rsidR="000F0CF8" w:rsidRPr="000E6ADA">
        <w:rPr>
          <w:rFonts w:eastAsia="Calibri" w:cs="Times New Roman"/>
          <w:szCs w:val="30"/>
          <w:lang w:val="ru-RU"/>
        </w:rPr>
        <w:t>;</w:t>
      </w:r>
    </w:p>
    <w:p w14:paraId="0A340C34" w14:textId="77777777" w:rsidR="000F0CF8" w:rsidRPr="000E6ADA" w:rsidRDefault="009A519B" w:rsidP="00620FD2">
      <w:pPr>
        <w:rPr>
          <w:rFonts w:eastAsia="Calibri" w:cs="Times New Roman"/>
          <w:bCs/>
          <w:szCs w:val="30"/>
          <w:lang w:val="ru-RU"/>
        </w:rPr>
      </w:pPr>
      <w:hyperlink r:id="rId34" w:history="1">
        <w:r w:rsidR="000F0CF8" w:rsidRPr="000E6ADA">
          <w:rPr>
            <w:rFonts w:eastAsia="Calibri" w:cs="Times New Roman"/>
            <w:i/>
            <w:color w:val="0563C1"/>
            <w:szCs w:val="30"/>
            <w:u w:val="single"/>
            <w:lang w:val="ru-RU"/>
          </w:rPr>
          <w:t>http://maps.a</w:t>
        </w:r>
        <w:r w:rsidR="000F0CF8" w:rsidRPr="000E6ADA">
          <w:rPr>
            <w:rFonts w:eastAsia="Calibri" w:cs="Times New Roman"/>
            <w:i/>
            <w:color w:val="0563C1"/>
            <w:szCs w:val="30"/>
            <w:u w:val="single"/>
            <w:lang w:val="ru-RU"/>
          </w:rPr>
          <w:t>d</w:t>
        </w:r>
        <w:r w:rsidR="000F0CF8" w:rsidRPr="000E6ADA">
          <w:rPr>
            <w:rFonts w:eastAsia="Calibri" w:cs="Times New Roman"/>
            <w:i/>
            <w:color w:val="0563C1"/>
            <w:szCs w:val="30"/>
            <w:u w:val="single"/>
            <w:lang w:val="ru-RU"/>
          </w:rPr>
          <w:t>u.by</w:t>
        </w:r>
      </w:hyperlink>
      <w:r w:rsidR="000F0CF8" w:rsidRPr="00903FFA">
        <w:rPr>
          <w:rFonts w:eastAsia="Calibri" w:cs="Times New Roman"/>
          <w:bCs/>
          <w:i/>
          <w:szCs w:val="30"/>
          <w:lang w:val="ru-RU"/>
        </w:rPr>
        <w:t xml:space="preserve"> – </w:t>
      </w:r>
      <w:r w:rsidR="000F0CF8" w:rsidRPr="000E6ADA">
        <w:rPr>
          <w:rFonts w:eastAsia="Calibri" w:cs="Times New Roman"/>
          <w:bCs/>
          <w:szCs w:val="30"/>
          <w:lang w:val="ru-RU"/>
        </w:rPr>
        <w:t>набор интерактивных карт для учебного предмета «География»;</w:t>
      </w:r>
    </w:p>
    <w:p w14:paraId="09C4EF5A" w14:textId="3033E2EE" w:rsidR="00F80B8A" w:rsidRDefault="00164CB1" w:rsidP="00620FD2">
      <w:pPr>
        <w:rPr>
          <w:rFonts w:eastAsia="Calibri" w:cs="Times New Roman"/>
          <w:bCs/>
          <w:szCs w:val="30"/>
          <w:lang w:val="ru-RU"/>
        </w:rPr>
      </w:pPr>
      <w:hyperlink r:id="rId35" w:history="1">
        <w:r w:rsidRPr="00CE0C98">
          <w:rPr>
            <w:rStyle w:val="a9"/>
            <w:rFonts w:eastAsia="Calibri" w:cs="Times New Roman"/>
            <w:bCs/>
            <w:i/>
            <w:szCs w:val="30"/>
            <w:lang w:val="ru-RU"/>
          </w:rPr>
          <w:t>http://</w:t>
        </w:r>
        <w:r w:rsidRPr="00CE0C98">
          <w:rPr>
            <w:rStyle w:val="a9"/>
            <w:rFonts w:eastAsia="Calibri" w:cs="Times New Roman"/>
            <w:bCs/>
            <w:i/>
            <w:szCs w:val="30"/>
            <w:lang w:val="ru-RU"/>
          </w:rPr>
          <w:t>b</w:t>
        </w:r>
        <w:r w:rsidRPr="00CE0C98">
          <w:rPr>
            <w:rStyle w:val="a9"/>
            <w:rFonts w:eastAsia="Calibri" w:cs="Times New Roman"/>
            <w:bCs/>
            <w:i/>
            <w:szCs w:val="30"/>
            <w:lang w:val="ru-RU"/>
          </w:rPr>
          <w:t>oxapps.adu.by</w:t>
        </w:r>
      </w:hyperlink>
      <w:r w:rsidR="00B72D95">
        <w:rPr>
          <w:rFonts w:eastAsia="Calibri" w:cs="Times New Roman"/>
          <w:bCs/>
          <w:i/>
          <w:szCs w:val="30"/>
          <w:lang w:val="ru-RU"/>
        </w:rPr>
        <w:t xml:space="preserve"> </w:t>
      </w:r>
      <w:r w:rsidR="000F0CF8" w:rsidRPr="00903FFA">
        <w:rPr>
          <w:rFonts w:eastAsia="Calibri" w:cs="Times New Roman"/>
          <w:bCs/>
          <w:i/>
          <w:szCs w:val="30"/>
          <w:lang w:val="ru-RU"/>
        </w:rPr>
        <w:t xml:space="preserve">– </w:t>
      </w:r>
      <w:r w:rsidR="000F0CF8" w:rsidRPr="000E6ADA">
        <w:rPr>
          <w:rFonts w:eastAsia="Calibri" w:cs="Times New Roman"/>
          <w:bCs/>
          <w:szCs w:val="30"/>
          <w:lang w:val="ru-RU"/>
        </w:rPr>
        <w:t>комплекты интерактивных дидактических материалов по учебным предметам «География», «Всемирная история», «История Беларуси».</w:t>
      </w:r>
    </w:p>
    <w:p w14:paraId="631EF59B" w14:textId="0B2C4A92" w:rsidR="003B2378" w:rsidRPr="00905581" w:rsidRDefault="00905581" w:rsidP="00620FD2">
      <w:pPr>
        <w:pStyle w:val="ab"/>
        <w:jc w:val="both"/>
        <w:rPr>
          <w:b/>
          <w:sz w:val="30"/>
          <w:szCs w:val="30"/>
          <w:u w:val="single"/>
          <w:lang w:eastAsia="en-US"/>
        </w:rPr>
      </w:pPr>
      <w:r>
        <w:rPr>
          <w:b/>
          <w:sz w:val="30"/>
          <w:szCs w:val="30"/>
          <w:lang w:eastAsia="en-US"/>
        </w:rPr>
        <w:t>6. </w:t>
      </w:r>
      <w:r w:rsidR="003B2378" w:rsidRPr="00905581">
        <w:rPr>
          <w:b/>
          <w:sz w:val="30"/>
          <w:szCs w:val="30"/>
          <w:u w:val="single"/>
          <w:lang w:eastAsia="en-US"/>
        </w:rPr>
        <w:t xml:space="preserve">Организация методической работы </w:t>
      </w:r>
    </w:p>
    <w:p w14:paraId="35C13811" w14:textId="77777777" w:rsidR="003B2378" w:rsidRPr="000F140F" w:rsidRDefault="003B2378" w:rsidP="00AF6513">
      <w:pPr>
        <w:rPr>
          <w:rFonts w:cs="Times New Roman"/>
          <w:color w:val="000000"/>
          <w:szCs w:val="30"/>
          <w:lang w:eastAsia="ru-RU"/>
        </w:rPr>
      </w:pPr>
      <w:r w:rsidRPr="003B2378">
        <w:rPr>
          <w:rFonts w:cs="Times New Roman"/>
          <w:color w:val="000000"/>
          <w:szCs w:val="30"/>
          <w:lang w:eastAsia="ru-RU"/>
        </w:rPr>
        <w:t xml:space="preserve">В 2022/2023 учебном году для организации деятельности методических формирований учителей географии предлагается единая тема </w:t>
      </w:r>
      <w:r w:rsidRPr="000F140F">
        <w:rPr>
          <w:rFonts w:cs="Times New Roman"/>
          <w:color w:val="000000"/>
          <w:szCs w:val="30"/>
          <w:lang w:eastAsia="ru-RU"/>
        </w:rPr>
        <w:t>«</w:t>
      </w:r>
      <w:bookmarkStart w:id="0" w:name="_Hlk100911641"/>
      <w:r w:rsidRPr="000F140F">
        <w:rPr>
          <w:rFonts w:cs="Times New Roman"/>
          <w:color w:val="000000"/>
          <w:szCs w:val="30"/>
          <w:lang w:eastAsia="ru-RU"/>
        </w:rPr>
        <w:t xml:space="preserve">Совершенствование профессиональной компетентности </w:t>
      </w:r>
      <w:bookmarkEnd w:id="0"/>
      <w:r w:rsidRPr="000F140F">
        <w:rPr>
          <w:rFonts w:cs="Times New Roman"/>
          <w:color w:val="000000"/>
          <w:szCs w:val="30"/>
          <w:lang w:eastAsia="ru-RU"/>
        </w:rPr>
        <w:t xml:space="preserve">педагогов по </w:t>
      </w:r>
      <w:bookmarkStart w:id="1" w:name="_Hlk101250998"/>
      <w:r w:rsidRPr="000F140F">
        <w:rPr>
          <w:rFonts w:cs="Times New Roman"/>
          <w:color w:val="000000"/>
          <w:szCs w:val="30"/>
          <w:lang w:eastAsia="ru-RU"/>
        </w:rPr>
        <w:t xml:space="preserve">формированию личностных, </w:t>
      </w:r>
      <w:bookmarkStart w:id="2" w:name="_Hlk100932132"/>
      <w:r w:rsidRPr="000F140F">
        <w:rPr>
          <w:rFonts w:cs="Times New Roman"/>
          <w:color w:val="000000"/>
          <w:szCs w:val="30"/>
          <w:lang w:eastAsia="ru-RU"/>
        </w:rPr>
        <w:t>предметных и метапредметных компетенций</w:t>
      </w:r>
      <w:bookmarkEnd w:id="1"/>
      <w:bookmarkEnd w:id="2"/>
      <w:r w:rsidRPr="000F140F">
        <w:rPr>
          <w:rFonts w:cs="Times New Roman"/>
          <w:color w:val="000000"/>
          <w:szCs w:val="30"/>
          <w:lang w:eastAsia="ru-RU"/>
        </w:rPr>
        <w:t xml:space="preserve"> учащихся».</w:t>
      </w:r>
    </w:p>
    <w:p w14:paraId="5090A836" w14:textId="77777777" w:rsidR="003B2378" w:rsidRPr="003B2378" w:rsidRDefault="003B2378" w:rsidP="0047166E">
      <w:pPr>
        <w:rPr>
          <w:rFonts w:cs="Times New Roman"/>
          <w:color w:val="000000"/>
          <w:szCs w:val="30"/>
          <w:lang w:eastAsia="ru-RU"/>
        </w:rPr>
      </w:pPr>
      <w:r w:rsidRPr="003B2378">
        <w:rPr>
          <w:rFonts w:cs="Times New Roman"/>
          <w:color w:val="000000"/>
          <w:szCs w:val="30"/>
          <w:lang w:eastAsia="ru-RU"/>
        </w:rPr>
        <w:lastRenderedPageBreak/>
        <w:t>Совершенствование профессиональной компетентности педагогов может осуществляться через работу методических формирований: школ молодого учителя, совершенствования педагогического мастерства, передового педагогического опыта, творческих и проблемных групп, школьного, районного (городского) методического объединения учителей по учебному предмету «География». Деятельность этих методических формирований следует планировать на основе анализа результатов методической работы за предыдущий учебный год с учетом предметно-методического уровня и квалификации учителей, их профессиональных интересов, запросов.</w:t>
      </w:r>
    </w:p>
    <w:p w14:paraId="5891F6C2" w14:textId="77777777" w:rsidR="003B2378" w:rsidRPr="003B2378" w:rsidRDefault="003B2378" w:rsidP="00C417DF">
      <w:pPr>
        <w:pStyle w:val="ab"/>
        <w:jc w:val="both"/>
        <w:rPr>
          <w:b/>
          <w:sz w:val="30"/>
          <w:szCs w:val="30"/>
        </w:rPr>
      </w:pPr>
      <w:r w:rsidRPr="003B2378">
        <w:rPr>
          <w:b/>
          <w:sz w:val="30"/>
          <w:szCs w:val="30"/>
        </w:rPr>
        <w:t xml:space="preserve">На августовских предметных секциях учителей географии рекомендуется </w:t>
      </w:r>
      <w:r w:rsidRPr="006E770D">
        <w:rPr>
          <w:b/>
          <w:sz w:val="30"/>
          <w:szCs w:val="30"/>
        </w:rPr>
        <w:t>обсудить</w:t>
      </w:r>
      <w:r w:rsidRPr="003B2378">
        <w:rPr>
          <w:b/>
          <w:sz w:val="30"/>
          <w:szCs w:val="30"/>
        </w:rPr>
        <w:t xml:space="preserve"> следующие вопросы:</w:t>
      </w:r>
    </w:p>
    <w:p w14:paraId="72B453D4" w14:textId="77777777" w:rsidR="003B2378" w:rsidRPr="003B2378" w:rsidRDefault="003B2378" w:rsidP="00431046">
      <w:pPr>
        <w:rPr>
          <w:rFonts w:cs="Times New Roman"/>
          <w:color w:val="000000" w:themeColor="text1"/>
          <w:szCs w:val="30"/>
          <w:lang w:eastAsia="ru-RU"/>
        </w:rPr>
      </w:pPr>
      <w:r w:rsidRPr="003B2378">
        <w:rPr>
          <w:rFonts w:cs="Times New Roman"/>
          <w:szCs w:val="30"/>
        </w:rPr>
        <w:t xml:space="preserve">1. </w:t>
      </w:r>
      <w:r w:rsidRPr="003B2378">
        <w:rPr>
          <w:rFonts w:cs="Times New Roman"/>
          <w:color w:val="000000" w:themeColor="text1"/>
          <w:szCs w:val="30"/>
          <w:lang w:eastAsia="ru-RU"/>
        </w:rPr>
        <w:t>Нормативное правовое и научно-методическое обеспечение образовательного процесса по географии в 2022/2023 учебном году:</w:t>
      </w:r>
    </w:p>
    <w:p w14:paraId="0B00E6AD" w14:textId="77777777" w:rsidR="003B2378" w:rsidRPr="003B2378" w:rsidRDefault="003B2378" w:rsidP="00431046">
      <w:pPr>
        <w:rPr>
          <w:rFonts w:cs="Times New Roman"/>
          <w:color w:val="000000" w:themeColor="text1"/>
          <w:szCs w:val="30"/>
          <w:lang w:eastAsia="ru-RU"/>
        </w:rPr>
      </w:pPr>
      <w:r w:rsidRPr="003B2378">
        <w:rPr>
          <w:rFonts w:cs="Times New Roman"/>
          <w:color w:val="000000" w:themeColor="text1"/>
          <w:szCs w:val="30"/>
          <w:lang w:eastAsia="ru-RU"/>
        </w:rPr>
        <w:t>Кодекс Республики Беларусь об образовании, иные нормативные правовые акты, регулирующие вопросы организации образовательного процесса по учебному предмету: основные положения, особенности выполнения их требований в новом учебном году;</w:t>
      </w:r>
    </w:p>
    <w:p w14:paraId="3C9E3BA9" w14:textId="3EF05C86" w:rsidR="003B2378" w:rsidRPr="003B2378" w:rsidRDefault="00D32022" w:rsidP="00431046">
      <w:pPr>
        <w:autoSpaceDE w:val="0"/>
        <w:autoSpaceDN w:val="0"/>
        <w:adjustRightInd w:val="0"/>
        <w:ind w:firstLine="708"/>
        <w:rPr>
          <w:rFonts w:cs="Times New Roman"/>
          <w:color w:val="000000" w:themeColor="text1"/>
          <w:szCs w:val="30"/>
          <w:lang w:eastAsia="ru-RU"/>
        </w:rPr>
      </w:pPr>
      <w:r>
        <w:rPr>
          <w:rFonts w:cs="Times New Roman"/>
          <w:color w:val="000000" w:themeColor="text1"/>
          <w:szCs w:val="30"/>
          <w:lang w:val="ru-RU" w:eastAsia="ru-RU"/>
        </w:rPr>
        <w:t xml:space="preserve">вопросы безопасности </w:t>
      </w:r>
      <w:r w:rsidR="003B2378" w:rsidRPr="003B2378">
        <w:rPr>
          <w:rFonts w:cs="Times New Roman"/>
          <w:color w:val="000000" w:themeColor="text1"/>
          <w:szCs w:val="30"/>
          <w:lang w:eastAsia="ru-RU"/>
        </w:rPr>
        <w:t>организации образовательного процесса, организации воспитательного процесса в учрежденях общего среднего образования;</w:t>
      </w:r>
    </w:p>
    <w:p w14:paraId="1D63A0CE" w14:textId="77777777" w:rsidR="003B2378" w:rsidRPr="003B2378" w:rsidRDefault="003B2378" w:rsidP="001376CF">
      <w:pPr>
        <w:pStyle w:val="ab"/>
        <w:jc w:val="both"/>
        <w:rPr>
          <w:sz w:val="30"/>
          <w:szCs w:val="30"/>
        </w:rPr>
      </w:pPr>
      <w:r w:rsidRPr="003B2378">
        <w:rPr>
          <w:sz w:val="30"/>
          <w:szCs w:val="30"/>
        </w:rPr>
        <w:t xml:space="preserve">особенности организации образовательного процесса в учреждениях общего среднего </w:t>
      </w:r>
      <w:r w:rsidRPr="005707B9">
        <w:rPr>
          <w:sz w:val="30"/>
          <w:szCs w:val="30"/>
        </w:rPr>
        <w:t xml:space="preserve">образования по учебному предмету «География» в 2022/2023 учебном году: </w:t>
      </w:r>
      <w:r w:rsidR="005707B9" w:rsidRPr="005707B9">
        <w:rPr>
          <w:sz w:val="30"/>
          <w:szCs w:val="30"/>
        </w:rPr>
        <w:t>учебные программы</w:t>
      </w:r>
      <w:r w:rsidRPr="005707B9">
        <w:rPr>
          <w:sz w:val="30"/>
          <w:szCs w:val="30"/>
        </w:rPr>
        <w:t>; учебные пособия по географии, их особенности;</w:t>
      </w:r>
    </w:p>
    <w:p w14:paraId="121CD395" w14:textId="77777777" w:rsidR="003B2378" w:rsidRPr="00F46432" w:rsidRDefault="003B2378" w:rsidP="001376CF">
      <w:pPr>
        <w:rPr>
          <w:rFonts w:cs="Times New Roman"/>
          <w:szCs w:val="30"/>
        </w:rPr>
      </w:pPr>
      <w:r w:rsidRPr="00F46432">
        <w:rPr>
          <w:rFonts w:cs="Times New Roman"/>
          <w:szCs w:val="30"/>
        </w:rPr>
        <w:t>электронные приложения к учебным пособиям п</w:t>
      </w:r>
      <w:r w:rsidR="005707B9">
        <w:rPr>
          <w:rFonts w:cs="Times New Roman"/>
          <w:szCs w:val="30"/>
        </w:rPr>
        <w:t>о учебному предмету «География»</w:t>
      </w:r>
      <w:r w:rsidR="005707B9">
        <w:rPr>
          <w:rFonts w:cs="Times New Roman"/>
          <w:szCs w:val="30"/>
          <w:lang w:val="ru-RU"/>
        </w:rPr>
        <w:t>:</w:t>
      </w:r>
      <w:r w:rsidRPr="00F46432">
        <w:rPr>
          <w:rFonts w:cs="Times New Roman"/>
          <w:szCs w:val="30"/>
        </w:rPr>
        <w:t xml:space="preserve"> целевое назначение, возможности использования при изучении предмета в X и XI классах на повышенном уровне.</w:t>
      </w:r>
    </w:p>
    <w:p w14:paraId="76EDBF50" w14:textId="77777777" w:rsidR="003B2378" w:rsidRPr="003B2378" w:rsidRDefault="003B2378" w:rsidP="001376CF">
      <w:pPr>
        <w:pStyle w:val="ab"/>
        <w:jc w:val="both"/>
        <w:rPr>
          <w:sz w:val="30"/>
          <w:szCs w:val="30"/>
        </w:rPr>
      </w:pPr>
      <w:r w:rsidRPr="003B2378">
        <w:rPr>
          <w:sz w:val="30"/>
          <w:szCs w:val="30"/>
        </w:rPr>
        <w:t>2. Планирование работы методических формирований:</w:t>
      </w:r>
      <w:r w:rsidR="005707B9">
        <w:rPr>
          <w:sz w:val="30"/>
          <w:szCs w:val="30"/>
        </w:rPr>
        <w:t xml:space="preserve"> </w:t>
      </w:r>
      <w:r w:rsidRPr="003B2378">
        <w:rPr>
          <w:sz w:val="30"/>
          <w:szCs w:val="30"/>
        </w:rPr>
        <w:t>анализ методической работы за 2021/2022 учебный год; актуаль</w:t>
      </w:r>
      <w:r w:rsidR="005707B9">
        <w:rPr>
          <w:sz w:val="30"/>
          <w:szCs w:val="30"/>
        </w:rPr>
        <w:t>ные проблемы и пути их решения;</w:t>
      </w:r>
    </w:p>
    <w:p w14:paraId="19D14525" w14:textId="77777777" w:rsidR="003B2378" w:rsidRPr="003B2378" w:rsidRDefault="003B2378" w:rsidP="00FC42A3">
      <w:pPr>
        <w:pStyle w:val="ab"/>
        <w:jc w:val="both"/>
        <w:rPr>
          <w:sz w:val="30"/>
          <w:szCs w:val="30"/>
        </w:rPr>
      </w:pPr>
      <w:r w:rsidRPr="003B2378">
        <w:rPr>
          <w:sz w:val="30"/>
          <w:szCs w:val="30"/>
        </w:rPr>
        <w:t>организация работы методической сети учителей географии в 2022/2023 учебном году: планирование работы районных методических объединений и других методических формирований, согласование тематики, сроков подготовки материалов.</w:t>
      </w:r>
    </w:p>
    <w:p w14:paraId="0C565145" w14:textId="77777777" w:rsidR="003B2378" w:rsidRPr="003B2378" w:rsidRDefault="003B2378" w:rsidP="00067D38">
      <w:pPr>
        <w:rPr>
          <w:rFonts w:cs="Times New Roman"/>
          <w:b/>
          <w:bCs/>
          <w:szCs w:val="30"/>
          <w:lang w:eastAsia="ru-RU"/>
        </w:rPr>
      </w:pPr>
      <w:bookmarkStart w:id="3" w:name="_Hlk101535322"/>
      <w:r w:rsidRPr="003B2378">
        <w:rPr>
          <w:rFonts w:cs="Times New Roman"/>
          <w:b/>
          <w:bCs/>
          <w:szCs w:val="30"/>
          <w:lang w:eastAsia="ru-RU"/>
        </w:rPr>
        <w:t>Рекомендуемые темы для работы методических формирований учителей географии на 2022/2023 учебный год:</w:t>
      </w:r>
    </w:p>
    <w:p w14:paraId="667879B7" w14:textId="77777777" w:rsidR="003B2378" w:rsidRPr="003B2378" w:rsidRDefault="003B2378" w:rsidP="00067D38">
      <w:pPr>
        <w:tabs>
          <w:tab w:val="left" w:pos="993"/>
        </w:tabs>
        <w:rPr>
          <w:rFonts w:cs="Times New Roman"/>
          <w:szCs w:val="28"/>
        </w:rPr>
      </w:pPr>
      <w:r w:rsidRPr="003B2378">
        <w:rPr>
          <w:rFonts w:cs="Times New Roman"/>
          <w:szCs w:val="28"/>
        </w:rPr>
        <w:t xml:space="preserve">формирование функциональной грамотности учащихся на учебных занятиях по географии и во внеучебной деятельности; </w:t>
      </w:r>
    </w:p>
    <w:p w14:paraId="36E23D6B" w14:textId="77777777" w:rsidR="003B2378" w:rsidRPr="003B2378" w:rsidRDefault="003B2378" w:rsidP="00EC0048">
      <w:pPr>
        <w:tabs>
          <w:tab w:val="left" w:pos="993"/>
        </w:tabs>
        <w:rPr>
          <w:rFonts w:cs="Times New Roman"/>
          <w:szCs w:val="28"/>
        </w:rPr>
      </w:pPr>
      <w:r w:rsidRPr="003B2378">
        <w:rPr>
          <w:rFonts w:cs="Times New Roman"/>
          <w:szCs w:val="28"/>
        </w:rPr>
        <w:t>совершенствование предметных компетенций учащихся на уроках географии;</w:t>
      </w:r>
    </w:p>
    <w:p w14:paraId="205B06D8" w14:textId="77777777" w:rsidR="003B2378" w:rsidRPr="003B2378" w:rsidRDefault="003B2378" w:rsidP="00EC0048">
      <w:pPr>
        <w:tabs>
          <w:tab w:val="left" w:pos="993"/>
        </w:tabs>
        <w:rPr>
          <w:rFonts w:cs="Times New Roman"/>
          <w:szCs w:val="28"/>
        </w:rPr>
      </w:pPr>
      <w:r w:rsidRPr="003B2378">
        <w:rPr>
          <w:rFonts w:cs="Times New Roman"/>
          <w:szCs w:val="28"/>
        </w:rPr>
        <w:lastRenderedPageBreak/>
        <w:t xml:space="preserve">формирование метапредметных компетенций учащихся в процессе учебно-познавательной деятельности при обучении географии; </w:t>
      </w:r>
    </w:p>
    <w:p w14:paraId="5F223F32" w14:textId="77777777" w:rsidR="003B2378" w:rsidRPr="003B2378" w:rsidRDefault="003B2378" w:rsidP="00EC0048">
      <w:pPr>
        <w:tabs>
          <w:tab w:val="left" w:pos="993"/>
        </w:tabs>
        <w:rPr>
          <w:rFonts w:cs="Times New Roman"/>
          <w:bCs/>
          <w:szCs w:val="30"/>
          <w:lang w:eastAsia="ru-RU"/>
        </w:rPr>
      </w:pPr>
      <w:r w:rsidRPr="003B2378">
        <w:rPr>
          <w:rFonts w:cs="Times New Roman"/>
          <w:bCs/>
          <w:szCs w:val="30"/>
          <w:lang w:eastAsia="ru-RU"/>
        </w:rPr>
        <w:t>работа с текстами по географии как основа формирования предметных и метапредметных компетенций;</w:t>
      </w:r>
      <w:bookmarkStart w:id="4" w:name="_Hlk101532516"/>
    </w:p>
    <w:p w14:paraId="3FDF39E1" w14:textId="77777777" w:rsidR="003B2378" w:rsidRPr="003B2378" w:rsidRDefault="003B2378" w:rsidP="00EC0048">
      <w:pPr>
        <w:tabs>
          <w:tab w:val="left" w:pos="993"/>
        </w:tabs>
        <w:rPr>
          <w:rFonts w:cs="Times New Roman"/>
          <w:bCs/>
          <w:szCs w:val="30"/>
        </w:rPr>
      </w:pPr>
      <w:r w:rsidRPr="003B2378">
        <w:rPr>
          <w:rFonts w:cs="Times New Roman"/>
          <w:noProof/>
          <w:szCs w:val="30"/>
        </w:rPr>
        <w:t xml:space="preserve">организация проектной деятельности на уроках географии и во внеурочной деятельности как способ </w:t>
      </w:r>
      <w:r w:rsidRPr="003B2378">
        <w:rPr>
          <w:rFonts w:cs="Times New Roman"/>
          <w:bCs/>
          <w:szCs w:val="30"/>
        </w:rPr>
        <w:t>формирования личностных, метапредметных и предметных компетенций учащихся;</w:t>
      </w:r>
    </w:p>
    <w:bookmarkEnd w:id="3"/>
    <w:bookmarkEnd w:id="4"/>
    <w:p w14:paraId="71BC48F9" w14:textId="77777777" w:rsidR="003B2378" w:rsidRPr="003B2378" w:rsidRDefault="003B2378" w:rsidP="00EC0048">
      <w:pPr>
        <w:tabs>
          <w:tab w:val="left" w:pos="993"/>
        </w:tabs>
        <w:rPr>
          <w:rFonts w:cs="Times New Roman"/>
          <w:bCs/>
          <w:szCs w:val="30"/>
          <w:lang w:eastAsia="ru-RU"/>
        </w:rPr>
      </w:pPr>
      <w:r w:rsidRPr="006E770D">
        <w:rPr>
          <w:rFonts w:cs="Times New Roman"/>
          <w:bCs/>
          <w:szCs w:val="30"/>
          <w:lang w:eastAsia="ru-RU"/>
        </w:rPr>
        <w:t xml:space="preserve">особенности личности учащегося </w:t>
      </w:r>
      <w:r w:rsidRPr="003B2378">
        <w:rPr>
          <w:rFonts w:cs="Times New Roman"/>
          <w:bCs/>
          <w:szCs w:val="30"/>
          <w:lang w:eastAsia="ru-RU"/>
        </w:rPr>
        <w:t>как фактор индивидуализации и дифференциации в обучении географии;</w:t>
      </w:r>
    </w:p>
    <w:p w14:paraId="5F48694C" w14:textId="77777777" w:rsidR="003B2378" w:rsidRPr="003B2378" w:rsidRDefault="003B2378" w:rsidP="00EC0048">
      <w:pPr>
        <w:tabs>
          <w:tab w:val="left" w:pos="993"/>
        </w:tabs>
        <w:rPr>
          <w:rFonts w:cs="Times New Roman"/>
          <w:szCs w:val="30"/>
        </w:rPr>
      </w:pPr>
      <w:r w:rsidRPr="003B2378">
        <w:rPr>
          <w:rFonts w:cs="Times New Roman"/>
          <w:szCs w:val="30"/>
        </w:rPr>
        <w:t>использование современных образовательных технологий и методик как средство развития личностных и метапредметных компетенций учащихся на учебных занятиях по географии;</w:t>
      </w:r>
    </w:p>
    <w:p w14:paraId="77FC77BA" w14:textId="77777777" w:rsidR="003B2378" w:rsidRPr="003B2378" w:rsidRDefault="003B2378" w:rsidP="00EC0048">
      <w:pPr>
        <w:tabs>
          <w:tab w:val="left" w:pos="993"/>
        </w:tabs>
        <w:rPr>
          <w:rFonts w:cs="Times New Roman"/>
          <w:szCs w:val="30"/>
        </w:rPr>
      </w:pPr>
      <w:r w:rsidRPr="003B2378">
        <w:rPr>
          <w:rFonts w:cs="Times New Roman"/>
          <w:bCs/>
          <w:szCs w:val="30"/>
          <w:lang w:eastAsia="ru-RU"/>
        </w:rPr>
        <w:t>развитие личности через формирование «гибких» навыков в процессе освоения предметного содержания по географии;</w:t>
      </w:r>
    </w:p>
    <w:p w14:paraId="2B8A02B9" w14:textId="77777777" w:rsidR="003B2378" w:rsidRPr="003B2378" w:rsidRDefault="003B2378" w:rsidP="00EC0048">
      <w:pPr>
        <w:ind w:right="-1"/>
        <w:contextualSpacing/>
        <w:rPr>
          <w:rFonts w:cs="Times New Roman"/>
          <w:szCs w:val="30"/>
          <w:lang w:eastAsia="ru-RU"/>
        </w:rPr>
      </w:pPr>
      <w:bookmarkStart w:id="5" w:name="_Hlk101455501"/>
      <w:r w:rsidRPr="003B2378">
        <w:rPr>
          <w:rFonts w:cs="Times New Roman"/>
          <w:szCs w:val="30"/>
          <w:lang w:eastAsia="ru-RU"/>
        </w:rPr>
        <w:t>проектирование учебного занятия по географии с использованием современных методов и средств обучения, различных форм организации учебного взаимодействия, направленных на достижение личностных, метапредметных и предметных результатов.</w:t>
      </w:r>
    </w:p>
    <w:bookmarkEnd w:id="5"/>
    <w:p w14:paraId="68973943" w14:textId="77777777" w:rsidR="003B2378" w:rsidRPr="003B2378" w:rsidRDefault="003B2378" w:rsidP="00EC0048">
      <w:pPr>
        <w:tabs>
          <w:tab w:val="left" w:pos="709"/>
        </w:tabs>
        <w:ind w:right="-1"/>
        <w:rPr>
          <w:rFonts w:cs="Times New Roman"/>
          <w:color w:val="000000"/>
          <w:szCs w:val="28"/>
          <w:lang w:eastAsia="ru-RU"/>
        </w:rPr>
      </w:pPr>
      <w:r w:rsidRPr="003B2378">
        <w:rPr>
          <w:rFonts w:cs="Times New Roman"/>
          <w:color w:val="000000"/>
          <w:szCs w:val="30"/>
          <w:lang w:eastAsia="ru-RU"/>
        </w:rPr>
        <w:t>Для обеспечения условий по развитию предметно-методических компетенций учителей географии в государственном учреждении образования «Академия последипломного образования» в 2022/2023 учебном году планируется</w:t>
      </w:r>
      <w:r w:rsidRPr="003B2378">
        <w:rPr>
          <w:rFonts w:cs="Times New Roman"/>
          <w:color w:val="000000"/>
          <w:szCs w:val="28"/>
          <w:lang w:eastAsia="ru-RU"/>
        </w:rPr>
        <w:t xml:space="preserve"> проведение повышения квалификации и обучающих курсов (тематических семинаров). </w:t>
      </w:r>
    </w:p>
    <w:p w14:paraId="0C7CB92D" w14:textId="77777777" w:rsidR="003B2378" w:rsidRPr="00B633BC" w:rsidRDefault="003B2378" w:rsidP="00EC0048">
      <w:pPr>
        <w:tabs>
          <w:tab w:val="left" w:pos="8315"/>
        </w:tabs>
        <w:rPr>
          <w:rFonts w:cs="Times New Roman"/>
          <w:color w:val="000000" w:themeColor="text1"/>
          <w:szCs w:val="28"/>
          <w:highlight w:val="yellow"/>
          <w:lang w:eastAsia="ru-RU"/>
        </w:rPr>
      </w:pPr>
      <w:r w:rsidRPr="003B2378">
        <w:rPr>
          <w:rFonts w:cs="Times New Roman"/>
          <w:color w:val="000000"/>
          <w:szCs w:val="28"/>
          <w:lang w:eastAsia="ru-RU"/>
        </w:rPr>
        <w:t>Подробная информация о курсовых и межкурсовых мероприятиях, рекомендации по содержанию и организации методической работы с педагогами в 2022/</w:t>
      </w:r>
      <w:r w:rsidRPr="00B633BC">
        <w:rPr>
          <w:rFonts w:cs="Times New Roman"/>
          <w:color w:val="000000" w:themeColor="text1"/>
          <w:szCs w:val="28"/>
          <w:lang w:eastAsia="ru-RU"/>
        </w:rPr>
        <w:t>2023 учебном году размещены на сай</w:t>
      </w:r>
      <w:r w:rsidR="00CC4770" w:rsidRPr="00B633BC">
        <w:rPr>
          <w:rFonts w:cs="Times New Roman"/>
          <w:color w:val="000000" w:themeColor="text1"/>
          <w:szCs w:val="28"/>
          <w:lang w:eastAsia="ru-RU"/>
        </w:rPr>
        <w:t>те</w:t>
      </w:r>
      <w:r w:rsidR="00CC4770" w:rsidRPr="00B633BC">
        <w:rPr>
          <w:rFonts w:cs="Times New Roman"/>
          <w:color w:val="000000" w:themeColor="text1"/>
          <w:szCs w:val="28"/>
          <w:lang w:val="ru-RU" w:eastAsia="ru-RU"/>
        </w:rPr>
        <w:t xml:space="preserve"> </w:t>
      </w:r>
      <w:r w:rsidRPr="00B633BC">
        <w:rPr>
          <w:rFonts w:cs="Times New Roman"/>
          <w:color w:val="000000" w:themeColor="text1"/>
          <w:szCs w:val="28"/>
          <w:lang w:eastAsia="ru-RU"/>
        </w:rPr>
        <w:t>Академи</w:t>
      </w:r>
      <w:r w:rsidR="00CC4770" w:rsidRPr="00B633BC">
        <w:rPr>
          <w:rFonts w:cs="Times New Roman"/>
          <w:color w:val="000000" w:themeColor="text1"/>
          <w:szCs w:val="28"/>
          <w:lang w:val="ru-RU" w:eastAsia="ru-RU"/>
        </w:rPr>
        <w:t>и</w:t>
      </w:r>
      <w:r w:rsidRPr="00B633BC">
        <w:rPr>
          <w:rFonts w:cs="Times New Roman"/>
          <w:color w:val="000000" w:themeColor="text1"/>
          <w:szCs w:val="28"/>
          <w:lang w:eastAsia="ru-RU"/>
        </w:rPr>
        <w:t xml:space="preserve"> последипломного образования </w:t>
      </w:r>
      <w:r w:rsidRPr="00B633BC">
        <w:rPr>
          <w:rFonts w:cs="Times New Roman"/>
          <w:i/>
          <w:iCs/>
          <w:color w:val="000000" w:themeColor="text1"/>
          <w:szCs w:val="28"/>
          <w:lang w:eastAsia="ru-RU"/>
        </w:rPr>
        <w:t>(</w:t>
      </w:r>
      <w:hyperlink r:id="rId36" w:history="1">
        <w:r w:rsidRPr="00B633BC">
          <w:rPr>
            <w:rFonts w:cs="Times New Roman"/>
            <w:i/>
            <w:iCs/>
            <w:color w:val="000000" w:themeColor="text1"/>
            <w:szCs w:val="28"/>
            <w:u w:val="single"/>
            <w:lang w:eastAsia="ru-RU"/>
          </w:rPr>
          <w:t>www.</w:t>
        </w:r>
        <w:r w:rsidRPr="00B633BC">
          <w:rPr>
            <w:rFonts w:cs="Times New Roman"/>
            <w:i/>
            <w:iCs/>
            <w:color w:val="000000" w:themeColor="text1"/>
            <w:szCs w:val="28"/>
            <w:u w:val="single"/>
            <w:lang w:val="en-US" w:eastAsia="ru-RU"/>
          </w:rPr>
          <w:t>a</w:t>
        </w:r>
        <w:r w:rsidRPr="00B633BC">
          <w:rPr>
            <w:rFonts w:cs="Times New Roman"/>
            <w:i/>
            <w:iCs/>
            <w:color w:val="000000" w:themeColor="text1"/>
            <w:szCs w:val="28"/>
            <w:u w:val="single"/>
            <w:lang w:eastAsia="ru-RU"/>
          </w:rPr>
          <w:t>cademy</w:t>
        </w:r>
        <w:bookmarkStart w:id="6" w:name="_GoBack"/>
        <w:bookmarkEnd w:id="6"/>
        <w:r w:rsidRPr="00B633BC">
          <w:rPr>
            <w:rFonts w:cs="Times New Roman"/>
            <w:i/>
            <w:iCs/>
            <w:color w:val="000000" w:themeColor="text1"/>
            <w:szCs w:val="28"/>
            <w:u w:val="single"/>
            <w:lang w:eastAsia="ru-RU"/>
          </w:rPr>
          <w:t>.</w:t>
        </w:r>
        <w:r w:rsidRPr="00B633BC">
          <w:rPr>
            <w:rFonts w:cs="Times New Roman"/>
            <w:i/>
            <w:iCs/>
            <w:color w:val="000000" w:themeColor="text1"/>
            <w:szCs w:val="28"/>
            <w:u w:val="single"/>
            <w:lang w:eastAsia="ru-RU"/>
          </w:rPr>
          <w:t>edu.by</w:t>
        </w:r>
      </w:hyperlink>
      <w:r w:rsidRPr="00B633BC">
        <w:rPr>
          <w:rFonts w:cs="Times New Roman"/>
          <w:i/>
          <w:iCs/>
          <w:color w:val="000000" w:themeColor="text1"/>
          <w:szCs w:val="28"/>
          <w:lang w:eastAsia="ru-RU"/>
        </w:rPr>
        <w:t>).</w:t>
      </w:r>
      <w:r w:rsidRPr="00B633BC">
        <w:rPr>
          <w:rFonts w:cs="Times New Roman"/>
          <w:color w:val="000000" w:themeColor="text1"/>
          <w:szCs w:val="28"/>
          <w:lang w:eastAsia="ru-RU"/>
        </w:rPr>
        <w:t xml:space="preserve"> </w:t>
      </w:r>
    </w:p>
    <w:sectPr w:rsidR="003B2378" w:rsidRPr="00B633BC" w:rsidSect="00CC4770">
      <w:headerReference w:type="default" r:id="rId3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46B88" w14:textId="77777777" w:rsidR="009A519B" w:rsidRDefault="009A519B" w:rsidP="00653F05">
      <w:r>
        <w:separator/>
      </w:r>
    </w:p>
  </w:endnote>
  <w:endnote w:type="continuationSeparator" w:id="0">
    <w:p w14:paraId="5AFB1B6A" w14:textId="77777777" w:rsidR="009A519B" w:rsidRDefault="009A519B" w:rsidP="00653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BC8A6" w14:textId="77777777" w:rsidR="009A519B" w:rsidRDefault="009A519B" w:rsidP="00653F05">
      <w:r>
        <w:separator/>
      </w:r>
    </w:p>
  </w:footnote>
  <w:footnote w:type="continuationSeparator" w:id="0">
    <w:p w14:paraId="7CCBADBA" w14:textId="77777777" w:rsidR="009A519B" w:rsidRDefault="009A519B" w:rsidP="00653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98707"/>
      <w:docPartObj>
        <w:docPartGallery w:val="Page Numbers (Top of Page)"/>
        <w:docPartUnique/>
      </w:docPartObj>
    </w:sdtPr>
    <w:sdtEndPr>
      <w:rPr>
        <w:rFonts w:cs="Times New Roman"/>
        <w:szCs w:val="30"/>
      </w:rPr>
    </w:sdtEndPr>
    <w:sdtContent>
      <w:p w14:paraId="47007F49" w14:textId="77777777" w:rsidR="00CC4770" w:rsidRPr="00CC4770" w:rsidRDefault="00CC4770">
        <w:pPr>
          <w:pStyle w:val="a5"/>
          <w:jc w:val="center"/>
          <w:rPr>
            <w:rFonts w:cs="Times New Roman"/>
            <w:szCs w:val="30"/>
          </w:rPr>
        </w:pPr>
        <w:r w:rsidRPr="00CC4770">
          <w:rPr>
            <w:rFonts w:cs="Times New Roman"/>
            <w:szCs w:val="30"/>
          </w:rPr>
          <w:fldChar w:fldCharType="begin"/>
        </w:r>
        <w:r w:rsidRPr="00CC4770">
          <w:rPr>
            <w:rFonts w:cs="Times New Roman"/>
            <w:szCs w:val="30"/>
          </w:rPr>
          <w:instrText>PAGE   \* MERGEFORMAT</w:instrText>
        </w:r>
        <w:r w:rsidRPr="00CC4770">
          <w:rPr>
            <w:rFonts w:cs="Times New Roman"/>
            <w:szCs w:val="30"/>
          </w:rPr>
          <w:fldChar w:fldCharType="separate"/>
        </w:r>
        <w:r w:rsidR="005875FC" w:rsidRPr="005875FC">
          <w:rPr>
            <w:rFonts w:cs="Times New Roman"/>
            <w:noProof/>
            <w:szCs w:val="30"/>
            <w:lang w:val="ru-RU"/>
          </w:rPr>
          <w:t>8</w:t>
        </w:r>
        <w:r w:rsidRPr="00CC4770">
          <w:rPr>
            <w:rFonts w:cs="Times New Roman"/>
            <w:szCs w:val="30"/>
          </w:rPr>
          <w:fldChar w:fldCharType="end"/>
        </w:r>
      </w:p>
    </w:sdtContent>
  </w:sdt>
  <w:p w14:paraId="791FFE10" w14:textId="77777777" w:rsidR="00CC4770" w:rsidRDefault="00CC477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66A28"/>
    <w:multiLevelType w:val="hybridMultilevel"/>
    <w:tmpl w:val="B95EE812"/>
    <w:lvl w:ilvl="0" w:tplc="835CC2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3C4"/>
    <w:rsid w:val="000116E8"/>
    <w:rsid w:val="000363E3"/>
    <w:rsid w:val="00036B1F"/>
    <w:rsid w:val="00041A08"/>
    <w:rsid w:val="00044D45"/>
    <w:rsid w:val="00045FD2"/>
    <w:rsid w:val="0005643C"/>
    <w:rsid w:val="00067D38"/>
    <w:rsid w:val="00094E84"/>
    <w:rsid w:val="000A2EBC"/>
    <w:rsid w:val="000B607E"/>
    <w:rsid w:val="000C46B7"/>
    <w:rsid w:val="000C70EC"/>
    <w:rsid w:val="000C75E4"/>
    <w:rsid w:val="000D66F4"/>
    <w:rsid w:val="000E2548"/>
    <w:rsid w:val="000E6ADA"/>
    <w:rsid w:val="000F0CF8"/>
    <w:rsid w:val="000F140F"/>
    <w:rsid w:val="0010080E"/>
    <w:rsid w:val="00113DD8"/>
    <w:rsid w:val="0011765D"/>
    <w:rsid w:val="001376CF"/>
    <w:rsid w:val="001404F8"/>
    <w:rsid w:val="001478CF"/>
    <w:rsid w:val="0015328A"/>
    <w:rsid w:val="00164CB1"/>
    <w:rsid w:val="00177EB0"/>
    <w:rsid w:val="001829EB"/>
    <w:rsid w:val="00184D8D"/>
    <w:rsid w:val="00187DD2"/>
    <w:rsid w:val="001945DE"/>
    <w:rsid w:val="00194DDA"/>
    <w:rsid w:val="001A4AC4"/>
    <w:rsid w:val="001E1671"/>
    <w:rsid w:val="001F4CC4"/>
    <w:rsid w:val="00242FB5"/>
    <w:rsid w:val="00250458"/>
    <w:rsid w:val="002729AE"/>
    <w:rsid w:val="002A1678"/>
    <w:rsid w:val="002C148B"/>
    <w:rsid w:val="002C3C26"/>
    <w:rsid w:val="002F75FD"/>
    <w:rsid w:val="00312BFA"/>
    <w:rsid w:val="00312EF2"/>
    <w:rsid w:val="003258A4"/>
    <w:rsid w:val="00342DC5"/>
    <w:rsid w:val="003561CC"/>
    <w:rsid w:val="0038614F"/>
    <w:rsid w:val="0038706A"/>
    <w:rsid w:val="003B2378"/>
    <w:rsid w:val="003C7EBB"/>
    <w:rsid w:val="003E2284"/>
    <w:rsid w:val="003F338B"/>
    <w:rsid w:val="003F7A6A"/>
    <w:rsid w:val="00410358"/>
    <w:rsid w:val="00423493"/>
    <w:rsid w:val="00431046"/>
    <w:rsid w:val="00432E5D"/>
    <w:rsid w:val="00436F18"/>
    <w:rsid w:val="0047166E"/>
    <w:rsid w:val="0048166A"/>
    <w:rsid w:val="004901CF"/>
    <w:rsid w:val="00493BA2"/>
    <w:rsid w:val="004A496F"/>
    <w:rsid w:val="004C7687"/>
    <w:rsid w:val="004D4D13"/>
    <w:rsid w:val="004D6362"/>
    <w:rsid w:val="004F24E9"/>
    <w:rsid w:val="00502CCB"/>
    <w:rsid w:val="00546641"/>
    <w:rsid w:val="0056095C"/>
    <w:rsid w:val="00564884"/>
    <w:rsid w:val="00565DD4"/>
    <w:rsid w:val="00567527"/>
    <w:rsid w:val="005707B9"/>
    <w:rsid w:val="005868D8"/>
    <w:rsid w:val="005875FC"/>
    <w:rsid w:val="00591C2D"/>
    <w:rsid w:val="005B71CB"/>
    <w:rsid w:val="005C5363"/>
    <w:rsid w:val="005F480C"/>
    <w:rsid w:val="00602EA0"/>
    <w:rsid w:val="00607C38"/>
    <w:rsid w:val="00620FD2"/>
    <w:rsid w:val="00626330"/>
    <w:rsid w:val="006420E0"/>
    <w:rsid w:val="00653F05"/>
    <w:rsid w:val="00656388"/>
    <w:rsid w:val="006710A2"/>
    <w:rsid w:val="00685BA8"/>
    <w:rsid w:val="006914A2"/>
    <w:rsid w:val="00693532"/>
    <w:rsid w:val="006969B1"/>
    <w:rsid w:val="006A5240"/>
    <w:rsid w:val="006C137C"/>
    <w:rsid w:val="006D1643"/>
    <w:rsid w:val="006E0327"/>
    <w:rsid w:val="006E770D"/>
    <w:rsid w:val="0072775F"/>
    <w:rsid w:val="00741C01"/>
    <w:rsid w:val="00743E45"/>
    <w:rsid w:val="007511DD"/>
    <w:rsid w:val="00784D2A"/>
    <w:rsid w:val="00785D23"/>
    <w:rsid w:val="00787E4A"/>
    <w:rsid w:val="007A45C7"/>
    <w:rsid w:val="007A4678"/>
    <w:rsid w:val="007C2A21"/>
    <w:rsid w:val="00804B7F"/>
    <w:rsid w:val="008064E0"/>
    <w:rsid w:val="00817ADD"/>
    <w:rsid w:val="00817FE3"/>
    <w:rsid w:val="00820ACE"/>
    <w:rsid w:val="008440D2"/>
    <w:rsid w:val="00872C7F"/>
    <w:rsid w:val="00882D26"/>
    <w:rsid w:val="00883601"/>
    <w:rsid w:val="00885C93"/>
    <w:rsid w:val="008B5CE1"/>
    <w:rsid w:val="008C1FA4"/>
    <w:rsid w:val="008C5281"/>
    <w:rsid w:val="008C5B2B"/>
    <w:rsid w:val="008D5307"/>
    <w:rsid w:val="008E014F"/>
    <w:rsid w:val="008E1DCA"/>
    <w:rsid w:val="008E7DF2"/>
    <w:rsid w:val="008F24DE"/>
    <w:rsid w:val="00903FFA"/>
    <w:rsid w:val="00905581"/>
    <w:rsid w:val="00921512"/>
    <w:rsid w:val="00942B57"/>
    <w:rsid w:val="00963CA2"/>
    <w:rsid w:val="00973059"/>
    <w:rsid w:val="00990A95"/>
    <w:rsid w:val="00995FA6"/>
    <w:rsid w:val="00997D33"/>
    <w:rsid w:val="009A29A2"/>
    <w:rsid w:val="009A519B"/>
    <w:rsid w:val="009A5B71"/>
    <w:rsid w:val="009B054D"/>
    <w:rsid w:val="009D3359"/>
    <w:rsid w:val="009D3539"/>
    <w:rsid w:val="009D505E"/>
    <w:rsid w:val="009D7273"/>
    <w:rsid w:val="009F7CFA"/>
    <w:rsid w:val="00A11A1B"/>
    <w:rsid w:val="00A12871"/>
    <w:rsid w:val="00A2766C"/>
    <w:rsid w:val="00A765B5"/>
    <w:rsid w:val="00A82274"/>
    <w:rsid w:val="00A8386D"/>
    <w:rsid w:val="00A95754"/>
    <w:rsid w:val="00A960EE"/>
    <w:rsid w:val="00AA6212"/>
    <w:rsid w:val="00AE1EC4"/>
    <w:rsid w:val="00AE40F1"/>
    <w:rsid w:val="00AF5530"/>
    <w:rsid w:val="00AF6513"/>
    <w:rsid w:val="00B03DC1"/>
    <w:rsid w:val="00B0440C"/>
    <w:rsid w:val="00B077E7"/>
    <w:rsid w:val="00B30AD5"/>
    <w:rsid w:val="00B50FDD"/>
    <w:rsid w:val="00B633BC"/>
    <w:rsid w:val="00B72D95"/>
    <w:rsid w:val="00B773B2"/>
    <w:rsid w:val="00B9543E"/>
    <w:rsid w:val="00BA1C8B"/>
    <w:rsid w:val="00BB306F"/>
    <w:rsid w:val="00BB54E5"/>
    <w:rsid w:val="00BC5C85"/>
    <w:rsid w:val="00BD67B9"/>
    <w:rsid w:val="00BE3763"/>
    <w:rsid w:val="00C06551"/>
    <w:rsid w:val="00C10928"/>
    <w:rsid w:val="00C128AE"/>
    <w:rsid w:val="00C336CD"/>
    <w:rsid w:val="00C37800"/>
    <w:rsid w:val="00C417DF"/>
    <w:rsid w:val="00C42D59"/>
    <w:rsid w:val="00C430A3"/>
    <w:rsid w:val="00C50590"/>
    <w:rsid w:val="00C57713"/>
    <w:rsid w:val="00C86830"/>
    <w:rsid w:val="00C92F77"/>
    <w:rsid w:val="00CA4E4C"/>
    <w:rsid w:val="00CC0BF8"/>
    <w:rsid w:val="00CC4770"/>
    <w:rsid w:val="00CD4D15"/>
    <w:rsid w:val="00CE262B"/>
    <w:rsid w:val="00CE2814"/>
    <w:rsid w:val="00CE5EDB"/>
    <w:rsid w:val="00CF2A19"/>
    <w:rsid w:val="00D32022"/>
    <w:rsid w:val="00D5196B"/>
    <w:rsid w:val="00D7635E"/>
    <w:rsid w:val="00D90205"/>
    <w:rsid w:val="00D937D8"/>
    <w:rsid w:val="00D93E80"/>
    <w:rsid w:val="00DA7C0D"/>
    <w:rsid w:val="00DC4E55"/>
    <w:rsid w:val="00DE33C4"/>
    <w:rsid w:val="00DF0004"/>
    <w:rsid w:val="00E05930"/>
    <w:rsid w:val="00E21304"/>
    <w:rsid w:val="00E27176"/>
    <w:rsid w:val="00E30900"/>
    <w:rsid w:val="00E34005"/>
    <w:rsid w:val="00E47906"/>
    <w:rsid w:val="00E9622E"/>
    <w:rsid w:val="00E97078"/>
    <w:rsid w:val="00EA51D4"/>
    <w:rsid w:val="00EC0048"/>
    <w:rsid w:val="00ED169E"/>
    <w:rsid w:val="00ED17BF"/>
    <w:rsid w:val="00ED74AE"/>
    <w:rsid w:val="00EE1466"/>
    <w:rsid w:val="00EE541C"/>
    <w:rsid w:val="00EE7DC7"/>
    <w:rsid w:val="00EF02BB"/>
    <w:rsid w:val="00EF3F18"/>
    <w:rsid w:val="00EF7337"/>
    <w:rsid w:val="00F02EFA"/>
    <w:rsid w:val="00F0664F"/>
    <w:rsid w:val="00F10A1C"/>
    <w:rsid w:val="00F4030D"/>
    <w:rsid w:val="00F44B97"/>
    <w:rsid w:val="00F46432"/>
    <w:rsid w:val="00F60FD9"/>
    <w:rsid w:val="00F80B8A"/>
    <w:rsid w:val="00F82A75"/>
    <w:rsid w:val="00F84B5C"/>
    <w:rsid w:val="00F93E09"/>
    <w:rsid w:val="00F96A13"/>
    <w:rsid w:val="00FA5875"/>
    <w:rsid w:val="00FB0CFE"/>
    <w:rsid w:val="00FB533C"/>
    <w:rsid w:val="00FC42A3"/>
    <w:rsid w:val="00FD7F2A"/>
    <w:rsid w:val="00FE1C58"/>
    <w:rsid w:val="00FE4FA7"/>
    <w:rsid w:val="00FF6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71FFD"/>
  <w15:docId w15:val="{0C54EBE0-F7D8-49E5-BDA4-55887B9C4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770"/>
    <w:pPr>
      <w:spacing w:after="0" w:line="240" w:lineRule="auto"/>
      <w:ind w:firstLine="709"/>
      <w:jc w:val="both"/>
    </w:pPr>
    <w:rPr>
      <w:rFonts w:ascii="Times New Roman" w:hAnsi="Times New Roman"/>
      <w:sz w:val="30"/>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6">
    <w:name w:val="Сетка таблицы6"/>
    <w:basedOn w:val="a1"/>
    <w:next w:val="a3"/>
    <w:uiPriority w:val="59"/>
    <w:rsid w:val="00F80B8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F80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umheader">
    <w:name w:val="nonumheader"/>
    <w:basedOn w:val="a"/>
    <w:rsid w:val="00591C2D"/>
    <w:pPr>
      <w:spacing w:before="240" w:after="240"/>
      <w:jc w:val="center"/>
    </w:pPr>
    <w:rPr>
      <w:rFonts w:eastAsiaTheme="minorEastAsia" w:cs="Times New Roman"/>
      <w:b/>
      <w:bCs/>
      <w:sz w:val="24"/>
      <w:szCs w:val="24"/>
      <w:lang w:val="ru-RU" w:eastAsia="ru-RU"/>
    </w:rPr>
  </w:style>
  <w:style w:type="paragraph" w:customStyle="1" w:styleId="newncpi">
    <w:name w:val="newncpi"/>
    <w:basedOn w:val="a"/>
    <w:rsid w:val="00591C2D"/>
    <w:pPr>
      <w:ind w:firstLine="567"/>
    </w:pPr>
    <w:rPr>
      <w:rFonts w:eastAsiaTheme="minorEastAsia" w:cs="Times New Roman"/>
      <w:sz w:val="24"/>
      <w:szCs w:val="24"/>
      <w:lang w:val="ru-RU" w:eastAsia="ru-RU"/>
    </w:rPr>
  </w:style>
  <w:style w:type="paragraph" w:styleId="a4">
    <w:name w:val="List Paragraph"/>
    <w:basedOn w:val="a"/>
    <w:uiPriority w:val="34"/>
    <w:qFormat/>
    <w:rsid w:val="00591C2D"/>
    <w:pPr>
      <w:ind w:left="720"/>
      <w:contextualSpacing/>
    </w:pPr>
  </w:style>
  <w:style w:type="paragraph" w:customStyle="1" w:styleId="point">
    <w:name w:val="point"/>
    <w:basedOn w:val="a"/>
    <w:rsid w:val="00653F05"/>
    <w:pPr>
      <w:ind w:firstLine="567"/>
    </w:pPr>
    <w:rPr>
      <w:rFonts w:eastAsiaTheme="minorEastAsia" w:cs="Times New Roman"/>
      <w:sz w:val="24"/>
      <w:szCs w:val="24"/>
      <w:lang w:val="ru-RU" w:eastAsia="ru-RU"/>
    </w:rPr>
  </w:style>
  <w:style w:type="paragraph" w:styleId="a5">
    <w:name w:val="header"/>
    <w:basedOn w:val="a"/>
    <w:link w:val="a6"/>
    <w:uiPriority w:val="99"/>
    <w:unhideWhenUsed/>
    <w:rsid w:val="00653F05"/>
    <w:pPr>
      <w:tabs>
        <w:tab w:val="center" w:pos="4677"/>
        <w:tab w:val="right" w:pos="9355"/>
      </w:tabs>
    </w:pPr>
  </w:style>
  <w:style w:type="character" w:customStyle="1" w:styleId="a6">
    <w:name w:val="Верхний колонтитул Знак"/>
    <w:basedOn w:val="a0"/>
    <w:link w:val="a5"/>
    <w:uiPriority w:val="99"/>
    <w:rsid w:val="00653F05"/>
    <w:rPr>
      <w:lang w:val="be-BY"/>
    </w:rPr>
  </w:style>
  <w:style w:type="paragraph" w:styleId="a7">
    <w:name w:val="footer"/>
    <w:basedOn w:val="a"/>
    <w:link w:val="a8"/>
    <w:uiPriority w:val="99"/>
    <w:unhideWhenUsed/>
    <w:rsid w:val="00653F05"/>
    <w:pPr>
      <w:tabs>
        <w:tab w:val="center" w:pos="4677"/>
        <w:tab w:val="right" w:pos="9355"/>
      </w:tabs>
    </w:pPr>
  </w:style>
  <w:style w:type="character" w:customStyle="1" w:styleId="a8">
    <w:name w:val="Нижний колонтитул Знак"/>
    <w:basedOn w:val="a0"/>
    <w:link w:val="a7"/>
    <w:uiPriority w:val="99"/>
    <w:rsid w:val="00653F05"/>
    <w:rPr>
      <w:lang w:val="be-BY"/>
    </w:rPr>
  </w:style>
  <w:style w:type="character" w:styleId="a9">
    <w:name w:val="Hyperlink"/>
    <w:basedOn w:val="a0"/>
    <w:uiPriority w:val="99"/>
    <w:unhideWhenUsed/>
    <w:rsid w:val="00CC0BF8"/>
    <w:rPr>
      <w:color w:val="0563C1" w:themeColor="hyperlink"/>
      <w:u w:val="single"/>
    </w:rPr>
  </w:style>
  <w:style w:type="character" w:styleId="aa">
    <w:name w:val="FollowedHyperlink"/>
    <w:basedOn w:val="a0"/>
    <w:uiPriority w:val="99"/>
    <w:semiHidden/>
    <w:unhideWhenUsed/>
    <w:rsid w:val="00FA5875"/>
    <w:rPr>
      <w:color w:val="954F72" w:themeColor="followedHyperlink"/>
      <w:u w:val="single"/>
    </w:rPr>
  </w:style>
  <w:style w:type="paragraph" w:styleId="ab">
    <w:name w:val="Title"/>
    <w:basedOn w:val="a"/>
    <w:link w:val="ac"/>
    <w:qFormat/>
    <w:rsid w:val="003B2378"/>
    <w:pPr>
      <w:jc w:val="center"/>
    </w:pPr>
    <w:rPr>
      <w:rFonts w:eastAsia="Times New Roman" w:cs="Times New Roman"/>
      <w:sz w:val="28"/>
      <w:szCs w:val="28"/>
      <w:lang w:val="ru-RU" w:eastAsia="ru-RU"/>
    </w:rPr>
  </w:style>
  <w:style w:type="character" w:customStyle="1" w:styleId="ac">
    <w:name w:val="Заголовок Знак"/>
    <w:basedOn w:val="a0"/>
    <w:link w:val="ab"/>
    <w:rsid w:val="003B2378"/>
    <w:rPr>
      <w:rFonts w:ascii="Times New Roman" w:eastAsia="Times New Roman" w:hAnsi="Times New Roman" w:cs="Times New Roman"/>
      <w:sz w:val="28"/>
      <w:szCs w:val="28"/>
      <w:lang w:eastAsia="ru-RU"/>
    </w:rPr>
  </w:style>
  <w:style w:type="character" w:styleId="ad">
    <w:name w:val="Unresolved Mention"/>
    <w:basedOn w:val="a0"/>
    <w:uiPriority w:val="99"/>
    <w:semiHidden/>
    <w:unhideWhenUsed/>
    <w:rsid w:val="00B03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762442">
      <w:bodyDiv w:val="1"/>
      <w:marLeft w:val="0"/>
      <w:marRight w:val="0"/>
      <w:marTop w:val="0"/>
      <w:marBottom w:val="0"/>
      <w:divBdr>
        <w:top w:val="none" w:sz="0" w:space="0" w:color="auto"/>
        <w:left w:val="none" w:sz="0" w:space="0" w:color="auto"/>
        <w:bottom w:val="none" w:sz="0" w:space="0" w:color="auto"/>
        <w:right w:val="none" w:sz="0" w:space="0" w:color="auto"/>
      </w:divBdr>
    </w:div>
    <w:div w:id="800224744">
      <w:bodyDiv w:val="1"/>
      <w:marLeft w:val="0"/>
      <w:marRight w:val="0"/>
      <w:marTop w:val="0"/>
      <w:marBottom w:val="0"/>
      <w:divBdr>
        <w:top w:val="none" w:sz="0" w:space="0" w:color="auto"/>
        <w:left w:val="none" w:sz="0" w:space="0" w:color="auto"/>
        <w:bottom w:val="none" w:sz="0" w:space="0" w:color="auto"/>
        <w:right w:val="none" w:sz="0" w:space="0" w:color="auto"/>
      </w:divBdr>
    </w:div>
    <w:div w:id="1755586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u.by/ru/homepage/obrazovatelnyj-protsess-2022-2023-uchebnyj-god/obshchee-srednee-obrazovanie-2022-2023/304-uchebnye-predmety-v-xi-klassy-2022-2023/3817-geografiya.html" TargetMode="External"/><Relationship Id="rId18" Type="http://schemas.openxmlformats.org/officeDocument/2006/relationships/hyperlink" Target="http://profil.adu.by/" TargetMode="External"/><Relationship Id="rId26" Type="http://schemas.openxmlformats.org/officeDocument/2006/relationships/hyperlink" Target="https://adu.by/ru/homepage/obrazovatelnyj-protsess-2022-2023-uchebnyj-god/obshchee-srednee-obrazovanie-2022-2023/304-uchebnye-predmety-v-xi-klassy-2022-2023/3817-geografiya.html" TargetMode="External"/><Relationship Id="rId39" Type="http://schemas.openxmlformats.org/officeDocument/2006/relationships/theme" Target="theme/theme1.xml"/><Relationship Id="rId21" Type="http://schemas.openxmlformats.org/officeDocument/2006/relationships/hyperlink" Target="https://adu.by" TargetMode="External"/><Relationship Id="rId34" Type="http://schemas.openxmlformats.org/officeDocument/2006/relationships/hyperlink" Target="http://maps.adu.by" TargetMode="External"/><Relationship Id="rId7" Type="http://schemas.openxmlformats.org/officeDocument/2006/relationships/endnotes" Target="endnotes.xml"/><Relationship Id="rId12" Type="http://schemas.openxmlformats.org/officeDocument/2006/relationships/hyperlink" Target="https://adu.by" TargetMode="External"/><Relationship Id="rId17" Type="http://schemas.openxmlformats.org/officeDocument/2006/relationships/hyperlink" Target="https://adu.by/ru/homepage/obrazovatelnyj-protsess-2022-2023-uchebnyj-god/obshchee-srednee-obrazovanie-2022-2023/304-uchebnye-predmety-v-xi-klassy-2022-2023/3817-geografiya.html" TargetMode="External"/><Relationship Id="rId25" Type="http://schemas.openxmlformats.org/officeDocument/2006/relationships/hyperlink" Target="https://adu.by" TargetMode="External"/><Relationship Id="rId33" Type="http://schemas.openxmlformats.org/officeDocument/2006/relationships/hyperlink" Target="https://eior.by"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du.by" TargetMode="External"/><Relationship Id="rId20" Type="http://schemas.openxmlformats.org/officeDocument/2006/relationships/hyperlink" Target="https://adu.by/ru/homepage/obrazovatelnyj-protsess-2022-2023-uchebnyj-god/obshchee-srednee-obrazovanie-2022-2023/304-uchebnye-predmety-v-xi-klassy-2022-2023/3817-geografiya.html" TargetMode="External"/><Relationship Id="rId29" Type="http://schemas.openxmlformats.org/officeDocument/2006/relationships/hyperlink" Target="https://www.belarus.by/ru/travel/herit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druchnik.adu.by/" TargetMode="External"/><Relationship Id="rId24" Type="http://schemas.openxmlformats.org/officeDocument/2006/relationships/hyperlink" Target="https://adu.by/ru/homepage/obrazovatelnyj-protsess-2022-2023-uchebnyj-god/organizatsiya-vospitaniya-2022-2023.html" TargetMode="External"/><Relationship Id="rId32" Type="http://schemas.openxmlformats.org/officeDocument/2006/relationships/hyperlink" Target="http://www.minprom.gov.by"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du.by/ru/homepage/obrazovatelnyj-protsess-2022-2023-uchebnyj-god/obshchee-srednee-obrazovanie-2022-2023/304-uchebnye-predmety-v-xi-klassy-2022-2023/3817-geografiya.html" TargetMode="External"/><Relationship Id="rId23" Type="http://schemas.openxmlformats.org/officeDocument/2006/relationships/hyperlink" Target="https://adu.by" TargetMode="External"/><Relationship Id="rId28" Type="http://schemas.openxmlformats.org/officeDocument/2006/relationships/hyperlink" Target="https://adu.by/ru/homepage/obrazovatelnyj-protsess-2022-2023-uchebnyj-god/obshchee-srednee-obrazovanie-2022-2023/304-uchebnye-predmety-v-xi-klassy-2022-2023/3817-geografiya.html" TargetMode="External"/><Relationship Id="rId36" Type="http://schemas.openxmlformats.org/officeDocument/2006/relationships/hyperlink" Target="http://www.academy.edu.by/" TargetMode="External"/><Relationship Id="rId10" Type="http://schemas.openxmlformats.org/officeDocument/2006/relationships/hyperlink" Target="https://adu.by/ru/homepage/obrazovatelnyj-protsess-2022-2023-uchebnyj-god/obshchee-srednee-obrazovanie-2022-2023/3783-perechni-uchebnykh-izdanij.html" TargetMode="External"/><Relationship Id="rId19" Type="http://schemas.openxmlformats.org/officeDocument/2006/relationships/hyperlink" Target="https://adu.by" TargetMode="External"/><Relationship Id="rId31" Type="http://schemas.openxmlformats.org/officeDocument/2006/relationships/hyperlink" Target="https://www.minpriroda.gov.by" TargetMode="External"/><Relationship Id="rId4" Type="http://schemas.openxmlformats.org/officeDocument/2006/relationships/settings" Target="settings.xml"/><Relationship Id="rId9" Type="http://schemas.openxmlformats.org/officeDocument/2006/relationships/hyperlink" Target="https://adu.by/ru/homepage/obrazovatelnyj-protsess-2022-2023-uchebnyj-god/obshchee-srednee-obrazovanie-2022-2023/304-uchebnye-predmety-v-xi-klassy-2022-2023/3817-geografiya.html" TargetMode="External"/><Relationship Id="rId14" Type="http://schemas.openxmlformats.org/officeDocument/2006/relationships/hyperlink" Target="https://adu.by" TargetMode="External"/><Relationship Id="rId22" Type="http://schemas.openxmlformats.org/officeDocument/2006/relationships/hyperlink" Target="https://adu.by/ru/homepage/obrazovatelnyj-protsess-2022-2023-uchebnyj-god/obshchee-srednee-obrazovanie-2022-2023/3781-metodicheskie-rekomendatsii.html" TargetMode="External"/><Relationship Id="rId27" Type="http://schemas.openxmlformats.org/officeDocument/2006/relationships/hyperlink" Target="https://adu.by" TargetMode="External"/><Relationship Id="rId30" Type="http://schemas.openxmlformats.org/officeDocument/2006/relationships/hyperlink" Target="https://www.belstat.gov.by/" TargetMode="External"/><Relationship Id="rId35" Type="http://schemas.openxmlformats.org/officeDocument/2006/relationships/hyperlink" Target="http://boxapps.adu.by" TargetMode="External"/><Relationship Id="rId8" Type="http://schemas.openxmlformats.org/officeDocument/2006/relationships/hyperlink" Target="https://adu.by"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E2423-4A5F-442E-8DF2-F98A5703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2971</Words>
  <Characters>16937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Боричева И.В.</cp:lastModifiedBy>
  <cp:revision>4</cp:revision>
  <cp:lastPrinted>2022-06-29T07:02:00Z</cp:lastPrinted>
  <dcterms:created xsi:type="dcterms:W3CDTF">2022-07-27T12:33:00Z</dcterms:created>
  <dcterms:modified xsi:type="dcterms:W3CDTF">2022-07-27T12:39:00Z</dcterms:modified>
</cp:coreProperties>
</file>