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0DF" w:rsidRDefault="00886A18" w:rsidP="00D14A6B">
      <w:pPr>
        <w:pStyle w:val="ae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e-BY"/>
        </w:rPr>
        <w:t xml:space="preserve">Установа адукацыі </w:t>
      </w:r>
      <w:r w:rsidR="00612F7A" w:rsidRPr="00D14A6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Негаўскі джяржаўны дзіцячы сад </w:t>
      </w:r>
    </w:p>
    <w:p w:rsidR="00612F7A" w:rsidRPr="00886A18" w:rsidRDefault="00886A18" w:rsidP="00D14A6B">
      <w:pPr>
        <w:pStyle w:val="ae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Буда-Кашалёўскага раёна</w:t>
      </w:r>
      <w:r w:rsidR="00612F7A" w:rsidRPr="00886A18">
        <w:rPr>
          <w:rFonts w:ascii="Times New Roman" w:hAnsi="Times New Roman" w:cs="Times New Roman"/>
          <w:sz w:val="28"/>
          <w:szCs w:val="28"/>
          <w:lang w:val="be-BY"/>
        </w:rPr>
        <w:t>»</w:t>
      </w:r>
    </w:p>
    <w:p w:rsidR="00612F7A" w:rsidRPr="00886A18" w:rsidRDefault="00612F7A" w:rsidP="0027587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12F7A" w:rsidRPr="00886A18" w:rsidRDefault="00612F7A" w:rsidP="00376C79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612F7A" w:rsidRPr="00886A18" w:rsidRDefault="00612F7A" w:rsidP="00376C79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612F7A" w:rsidRPr="00886A18" w:rsidRDefault="00612F7A" w:rsidP="0027587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12F7A" w:rsidRPr="00886A18" w:rsidRDefault="00612F7A" w:rsidP="00275874">
      <w:pPr>
        <w:spacing w:line="360" w:lineRule="auto"/>
        <w:jc w:val="center"/>
        <w:rPr>
          <w:lang w:val="be-BY"/>
        </w:rPr>
      </w:pPr>
    </w:p>
    <w:p w:rsidR="00612F7A" w:rsidRPr="00886A18" w:rsidRDefault="00886A18" w:rsidP="00376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Апісанне вопыту педагагічнай дзейнасці</w:t>
      </w:r>
    </w:p>
    <w:p w:rsidR="00120E66" w:rsidRDefault="00612F7A" w:rsidP="00376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120E66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120E66">
        <w:rPr>
          <w:rFonts w:ascii="Times New Roman" w:hAnsi="Times New Roman" w:cs="Times New Roman"/>
          <w:sz w:val="28"/>
          <w:szCs w:val="28"/>
          <w:lang w:val="be-BY"/>
        </w:rPr>
        <w:t xml:space="preserve">Фарміраванне звязнага маўлення ў дзяцей дашкольнага ўзросту </w:t>
      </w:r>
    </w:p>
    <w:p w:rsidR="00612F7A" w:rsidRPr="00120E66" w:rsidRDefault="00120E66" w:rsidP="00376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пасродкам нагляднага мадэлявання</w:t>
      </w:r>
      <w:r w:rsidR="00612F7A" w:rsidRPr="00120E66">
        <w:rPr>
          <w:rFonts w:ascii="Times New Roman" w:hAnsi="Times New Roman" w:cs="Times New Roman"/>
          <w:sz w:val="28"/>
          <w:szCs w:val="28"/>
          <w:lang w:val="be-BY"/>
        </w:rPr>
        <w:t>»</w:t>
      </w:r>
    </w:p>
    <w:p w:rsidR="00612F7A" w:rsidRPr="00120E66" w:rsidRDefault="00612F7A" w:rsidP="00B100DA">
      <w:pPr>
        <w:spacing w:line="360" w:lineRule="auto"/>
        <w:rPr>
          <w:lang w:val="be-BY"/>
        </w:rPr>
      </w:pPr>
    </w:p>
    <w:p w:rsidR="00612F7A" w:rsidRPr="00120E66" w:rsidRDefault="00612F7A" w:rsidP="00B100DA">
      <w:pPr>
        <w:spacing w:line="360" w:lineRule="auto"/>
        <w:rPr>
          <w:lang w:val="be-BY"/>
        </w:rPr>
      </w:pPr>
    </w:p>
    <w:p w:rsidR="00612F7A" w:rsidRDefault="00612F7A" w:rsidP="00275874">
      <w:pPr>
        <w:spacing w:line="360" w:lineRule="auto"/>
        <w:rPr>
          <w:lang w:val="be-BY"/>
        </w:rPr>
      </w:pPr>
      <w:r w:rsidRPr="00120E66">
        <w:rPr>
          <w:lang w:val="be-BY"/>
        </w:rPr>
        <w:t xml:space="preserve">                                                           </w:t>
      </w:r>
    </w:p>
    <w:p w:rsidR="001600DF" w:rsidRDefault="001600DF" w:rsidP="00275874">
      <w:pPr>
        <w:spacing w:line="360" w:lineRule="auto"/>
        <w:rPr>
          <w:lang w:val="be-BY"/>
        </w:rPr>
      </w:pPr>
    </w:p>
    <w:p w:rsidR="001600DF" w:rsidRDefault="001600DF" w:rsidP="00275874">
      <w:pPr>
        <w:spacing w:line="360" w:lineRule="auto"/>
        <w:rPr>
          <w:lang w:val="be-BY"/>
        </w:rPr>
      </w:pPr>
    </w:p>
    <w:p w:rsidR="001600DF" w:rsidRPr="00120E66" w:rsidRDefault="001600DF" w:rsidP="00275874">
      <w:pPr>
        <w:spacing w:line="360" w:lineRule="auto"/>
        <w:rPr>
          <w:lang w:val="be-BY"/>
        </w:rPr>
      </w:pPr>
    </w:p>
    <w:p w:rsidR="00612F7A" w:rsidRDefault="00120E66" w:rsidP="00120E6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Ільёва Алена Аляксандраўна,</w:t>
      </w:r>
    </w:p>
    <w:p w:rsidR="00120E66" w:rsidRDefault="00120E66" w:rsidP="00120E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выхавальнік дашкольнай </w:t>
      </w:r>
    </w:p>
    <w:p w:rsidR="00120E66" w:rsidRDefault="00120E66" w:rsidP="00120E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адукацыі </w:t>
      </w:r>
    </w:p>
    <w:p w:rsidR="00120E66" w:rsidRPr="00120E66" w:rsidRDefault="00120E66" w:rsidP="00120E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8 (033) 680-51-47</w:t>
      </w:r>
    </w:p>
    <w:p w:rsidR="00612F7A" w:rsidRPr="001600DF" w:rsidRDefault="00612F7A" w:rsidP="00376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12F7A" w:rsidRDefault="00612F7A" w:rsidP="00376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7B38" w:rsidRDefault="00437B38" w:rsidP="00376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7B38" w:rsidRPr="00437B38" w:rsidRDefault="00437B38" w:rsidP="00376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12F7A" w:rsidRPr="001600DF" w:rsidRDefault="00612F7A" w:rsidP="00376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12F7A" w:rsidRPr="001600DF" w:rsidRDefault="00612F7A" w:rsidP="00376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12F7A" w:rsidRPr="001600DF" w:rsidRDefault="00612F7A" w:rsidP="00376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1600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lastRenderedPageBreak/>
        <w:t xml:space="preserve">Актуальнасць вывучэння праблемы фарміравання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звязнага маўлення</w:t>
      </w:r>
      <w:r w:rsidRPr="001600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абумоўлена тым, што ў дзейнасці людзей няма такой галін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ы</w:t>
      </w:r>
      <w:r w:rsidRPr="001600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, дзе не ўжывалася б гаворка.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Ад якасці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залежыць паспяховасць навучання. 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звязнага маўленне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займае важнае месца ў зносінах дзіцяці з аднагодкамі і дарослымі, адлюстроўвае логіку мыслення дзіцяці, яго ўменне асэнсоўваць ўспрыманую інфармацыю і правільна выказваць яе. Яна з'яўляецца асноўным паказчыкам развіцця асобы дзіцяці, таму асабліва важна вызначыць найбольш эфектыўныя метады, якія садзейнічаюць фарміраванню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звязнага маўленне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дзяцей дашкол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нага ўзросту.</w:t>
      </w:r>
    </w:p>
    <w:p w:rsidR="00437B38" w:rsidRP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І паспяхова вырашыць гэтую задачу дапамагае метад мадэлява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ня. Менавіта мадэляванне дазваляе эфектыўна спалучаць маўленчае і разумовае развіццё дзіцяці і спрыяе фармаванню славесна-лагічнага мыслення і пазн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вальнай дзейнасці ў выхаванцаў. </w:t>
      </w:r>
    </w:p>
    <w:p w:rsidR="00437B38" w:rsidRP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Мадэляванне, у шырокім сэнсе слова - гэта замена дзеянняў са звыча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й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нымі прадметамі дзеяннямі з іх паменшанымі ўзорамі, мадэлямi, муляжамі, 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кетамі, а таксама іх графічнымі заменнікамі: малюнкамі, чарцяжамі, сх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мамі. На неабходнасць прымянення мадэлявання паказвалі ў сваіх працах пед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гогі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С. Л. Рубінштэйн, Л. В. Элькон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н, А. М. Ле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ў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ы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на, Л.Н. Еф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менк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ва. Таксама пытанні мадэлявання знайшлі сваё адлюстраванне ў публікацыях Т.Н. Новікавай, Т.В. Пятніцы, М.Ф. Фамічовай, Е.І. Мельнік, Т.А. Ліра  і іншых аўтараў. </w:t>
      </w:r>
    </w:p>
    <w:p w:rsidR="00437B38" w:rsidRP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Прыведзеныя дадзеныя дазваляюць зрабіць выснову аб тым, што нагляднае мадэляванне з'яўляецца актуальным сучасным эфектыўным метадам.</w:t>
      </w:r>
    </w:p>
    <w:p w:rsid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У час правядзення спецыяльна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арганізаванай дзейнасці, пры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выкананні рэжымных момантаў я заўважала у дзяцей нізкі ўзровень развіцця звязнага маўлення: абмежаванасць слоўнікавага запасу, складанасць у падборы слоў, якія абазначаюць якасці, прыкметы стану прадметаў і дзеянняў;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выхаванцы адчуваюць цяжкасці пры пераказванні тэксту, складанні апавядання, казкі, завучванне вершаў;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складанасці ў складанні апавядання па сюжэтным малюнках;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цяжкасці ў авалоданні граматычным ладам мовы;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адсутнасць цікавасці да выканання маўленчых заданняў;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недастаткова развіта ўвагу і засяроджанасць;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выхаванцы ў асноўным адказваюць толькі харавымі адказамі.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Праблема ўзнікала і ў працы з бацькамі, якія не звярталі ўвагі на тое, як размаўляе іх дзіця.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На ўзбагачэнне слоўнікавага запасу, на аснове ўяўленняў аб навакольным жыцц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Не развівалі ўменн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дзяцей ўдзельнічаць у дыялогу.</w:t>
      </w:r>
    </w:p>
    <w:p w:rsidR="00886A18" w:rsidRPr="0014266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Таму была пастаўлена мэта: фарміраванне звызнага маўлення ў дзяцей дашкольнага ўзросту з дапамогай нагляднага мадэлявання.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437B38" w:rsidRP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Мною былі вызначаны наступныя задачы: </w:t>
      </w:r>
    </w:p>
    <w:p w:rsidR="00437B38" w:rsidRP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 Вывучыць навуковую і метадычную літаратуру па фарміраванні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звызнага 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дзяцей дашкольнага ўзросту з дапамогай навочнага мадэл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вання. </w:t>
      </w:r>
    </w:p>
    <w:p w:rsidR="00437B38" w:rsidRP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Папоўніць прадметна-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прасторавае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развіва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ючае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асяроддзе для фармір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вання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дзяцей дашкольнага ўзросту з дапамогай на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гляд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нага мадэлявання. </w:t>
      </w:r>
    </w:p>
    <w:p w:rsidR="00437B38" w:rsidRP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Ужыць на практыцы метад на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гляд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нага мадэлявання для фарміравання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звызнага 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ў дзяцей дашкольнага ўзросту. </w:t>
      </w:r>
    </w:p>
    <w:p w:rsidR="00344893" w:rsidRDefault="00437B38" w:rsidP="001600DF">
      <w:pPr>
        <w:shd w:val="clear" w:color="auto" w:fill="FFFFFF"/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Прапагандаваць сярод бацькоў эфектыўнасць выкарыстання метадаў на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гляд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нага мадэлявання для фарміравання 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звяз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най мовы выхаван</w:t>
      </w:r>
      <w:r w:rsidR="00344893"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цаў. 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44893" w:rsidRDefault="00344893" w:rsidP="001600D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      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П</w:t>
      </w:r>
      <w:r w:rsidR="00437B38"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рацягласць працы над педагагічным вопытам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: верасень 2015 -  </w:t>
      </w:r>
      <w:r w:rsidR="00437B38"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жнівень 201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7</w:t>
      </w:r>
      <w:r w:rsidR="00437B38"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 г.г.</w:t>
      </w:r>
      <w:r w:rsidR="00437B38"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</w:t>
      </w:r>
    </w:p>
    <w:p w:rsidR="00437B38" w:rsidRDefault="00344893" w:rsidP="001600D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      </w:t>
      </w:r>
      <w:r w:rsidR="00437B38"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Вядучая ідэя вопыту складаецца ў выкарыстанні метаду нагляднага </w:t>
      </w:r>
      <w:r w:rsidR="00437B38" w:rsidRP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мадэлявання ў спецыяльна арганізаванай і самастойнай дзейнасці, які спрыяе фармаванню 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="00437B38" w:rsidRP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дзяцей дашкольнага ўзросту.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Зыходзячы з названых вышэй супярэчнасцяў, для найбольш аптымальнага выніку па фарміраванні 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я стала вывучаць метадычныя выданні, дзе найбольш даступна разглядаецца пытанне мадэлявання як працэс прымянення на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гляд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ных мадэляў. Гэта метадычныя выданні Л.А. Венгер, О.М. Дзячэнка, М.М. Аляксеевай, О.С.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Ушакова, А.М. Струн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й, Н.С. Старжынск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ай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 У гэтых дапаможніках раскрываюцца формы і метады, шляхі фарміравання 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="00437B38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ў дзяцей дашкольнага ўзросту. </w:t>
      </w:r>
    </w:p>
    <w:p w:rsidR="002070C5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Вывучыўшы тэорыю па фарміраванні зв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 ў дзяцей дашкольнага ўзросту з дапамогай мадэлявання, я зразумела, што працу з дзецьмі буду будаваць у зусім новым напрамку.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Вырашыла пачынаць з 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наўлення развіва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ючых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цэнтраў. Калі цябе акружае ўтульнасць і камфорт, х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чацца ствараць і развівацца.  Былі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абнаўлены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і іншыя гульнявыя цэнтры «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Пошта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», «Магаз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н», «Цырульня», «Кухня-сталовая», дзе мае выхаванцы ўж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валі свае маўленчыя навыкі на гульнявой практыцы. </w:t>
      </w:r>
    </w:p>
    <w:p w:rsidR="00437B38" w:rsidRP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070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Папоўніла наяўныя ў групе дапаможнікі і развіваючыя гульні па развіцці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маўлення</w:t>
      </w:r>
      <w:r w:rsidRPr="002070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дзяцей.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Распрацавала перспектыўны план выкарыстання мадэлявання ў развіцці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(Дадатак 1). Прыцягнула бацькоў для абнаўлення відаў тэатраў, дадаўшы прадметы-намеснікі.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рабіла мадэл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ь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для працы па фарміраванні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ў дзяцей: «Вусень», сілуэтныя малюнка для творчага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маўле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ння. Сістэматызавала і склала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пап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ку апавяданняў у схематычны малюнках для мадэлі «Вусень» на розныя </w:t>
      </w:r>
      <w:r w:rsid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</w:t>
      </w:r>
      <w:r w:rsid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данні: «Прыдумай назву ап</w:t>
      </w:r>
      <w:r w:rsid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авядання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», «Як паводзіць сябе ў лесе», «Я кветка», «Што было далей?», «Прыдумай пачатак казкі" і г.д. </w:t>
      </w:r>
      <w:r w:rsidR="003F622E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Склала картатэку прык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зак, прымавак, загадак, якія я ўжываю ў працы з дзецьмі па фарміраванні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ў самастойнай і спецыяльна арганізаванай дзейнасці. 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Для вырашэння пастаўленых задач па фарміраванні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ў дзяцей дашкольнага ўзросту ў сваёй працы я стала выкарыстоўваць такія віды мадэляў як: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- прадметная мадэль, набор прадметных, сюжэтных малюнкаў;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- каляровая мадэль (прадметы-намеснікі);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- сілуэтныя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выявы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;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- мадэль «Вусень».</w:t>
      </w:r>
    </w:p>
    <w:p w:rsidR="002070C5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Для фарміравання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ў дзяцей малодшага дашкольнага ўзросту, а выкарыстоўваць мадэляванне я пачала з другой малодшай групы, у якасці сімвалаў-намеснікаў на пачатковым этапе працы выкарыстоўвала геаметрычныя фігуры, прадметы з 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непрыдатнага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матэрыялу,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якія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сваёй формай і колерам нагадваюць 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замяшча</w:t>
      </w:r>
      <w:r w:rsidR="00344893"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емы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прадмет.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Напрыклад, зялёны трох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вуголь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нік - ел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чка, карычневы трох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вуголь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нік - мядзведзь, шэры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круж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ок - мышонок, жоўты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круж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ок, але вялікі - р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э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пка і да т.п. Прапаноўвала дзіцяці так выбраць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кружк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і, тр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охвугольн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ік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і г.д., каб адразу было зразумела, які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круж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ок "мядзведзь", а які «жаба» На першых занятках лік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круж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коў супадае з колькасцю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замяшчаемых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аб'ект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аў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 У далейшым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у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водзіла лішнія намеснікі, каб дзіця сам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о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абра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ла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патрэ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ныя. Затым павялічвала колькасць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замяшчаемых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аб'ект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аў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Калі выбар намеснікаў дзецьмі быў засвоены, пераходзіла да раз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ыгры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ванн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простых с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жэтаў з іх дапамогай. Напрыклад: «Давай згуляем у тое, як мама з дачкой пайшлі ў краму» (у розных канцах ліста паперы малююцца два прамавугольнік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дом і крама). Вось табе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кружкі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Знайдзі, які з іх мама, а які - дачка. Пасля таго, як дзіця абра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ла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прыдатныя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кружкі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яму п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рапаную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пра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весці маму з дачкой у краму», а потым прывесці "дадому". Напрыклад, казка «Р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э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пка». 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Спачатку вызначаем з дзецьмі па колеры герояў (р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э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пка - жоўтая, дзед - карычневы). Можна вызначальным зрабіць памер (мышка - самы маленькі цыліндр) і г.д. З намеснікамі разыгрываліся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беларускі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народныя казкі «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Курачка Рабка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», «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Каза- Манюка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», «Кот, певень і ліса»,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руская народная казка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«Маша і мядзведзь» і многія іншыя. </w:t>
      </w:r>
    </w:p>
    <w:p w:rsidR="00437B38" w:rsidRP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На наступных этапах дзеці выбіраюць намеснікі без уліку знешніх прыкмет аб'екта, арыентаваных на якасныя характарыстыкі (злы,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добры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, баязлівы).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437B38" w:rsidRP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Цікавым для дзяцей была прапанова адгадаць, арыентуючыся на знакі, пра якую каз</w:t>
      </w:r>
      <w:r w:rsid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ку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ідзе гаворка, або «давай прыдумаем сваю казку», «прыдумаем байку». Далей ідзе сумеснае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расказва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казкі з выкарыстаннем гэтых зн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каў. Для таго каб у выхаванцаў атрымалася прыдум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нне казак, гісторый, мы складалі іх разам, заахвочвала і хваліла дзяцей за самыя нязначныя в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нікі. Найбольш прыдатным, цікавым матэрыялам для практыкаванняў па фарміраванні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звызнага 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з'яўляецца казка. Выкарыст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оўваю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казку не толькі для фарміравання вусна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га 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але і для развіцця творчых 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здольн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сц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ей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дзяцей. Малюнкі да схем малявала простымі і зразумелымі, толькі тады ны станавіліся гаваркімі. Паглядзеўшы на схему да казкі «Маша і мядзведзь» (Дадатак 2), разабраўшы ячэйкі, адразу можна было пераказаць казку. </w:t>
      </w:r>
    </w:p>
    <w:p w:rsidR="00437B38" w:rsidRPr="00437B3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Раней у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выхаванцаў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пераказ казкі, або гутарка па зместу верша выклікала цяжкасці. </w:t>
      </w:r>
      <w:r w:rsidRPr="003448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прымяненне схем-мадэляў вырашыла гэтую праблему. Выхаванцам стала нашмат прасцей, цікавей. Яны бачаць сюжэт казкі цалкам, ўспамінаюць герояў па малюнках-схемах, арыентуюцца ў тэкставай структуры, 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блытаюць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сказ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ы, так як рухаюцца па схеме. Так я папаўняла актыўны слоўнік выхаванцаў новымі словамі, якія ім зараз запамінаюцца хутчэй (чмыхай, малое парася, люстэрак, падлога - казка «Вожык») (Дадатак 2). 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Для фарміравання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P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ў дзяцей сярэдняга і старэйшага дашкольнага ўзросту я выкарыстала прыём творчага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расказва</w:t>
      </w:r>
      <w:r w:rsidRP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ння, з гэтай мэтай дзеці складалі казкі па сілуэтн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ым выявам</w:t>
      </w:r>
      <w:r w:rsidRP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У якасці элементаў мадэлі дзіцяці прад'яўляюцца сілуэты жывёл, раслін, людзей ці прыродных з'яў (снег, дождж і да т.п.). Я задаю пачатак казкі і прапаную прадоўжыць яе, абапіраючыся на сілуэтныя малюнк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Асаблівасць дадзеных элементаў у тым, што сілуэтныя 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люнк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у адрозненне ад </w:t>
      </w:r>
      <w:r w:rsidRPr="00FA44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карцінн</w:t>
      </w:r>
      <w:r w:rsidRPr="00FA44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ага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матэрыялу, задаюць пэўны абагульнены в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браз, не раскрываючы яго сэнсавага зместу. Вызначэнне характару, настрою, нават вонкавага выгляду героя - прэрагатыва самога дзіцяці. Дзеці надзяляюць сілуэты прадметаў пэўнымі сэнсавымі якасцямі. На наступных этапах дзіця сам прыдумляе сюжэт казкі па зададзенай тэме, выбіраючы сілуэты для мадэлі ў адпаведнасці са сваім задумай. </w:t>
      </w:r>
    </w:p>
    <w:p w:rsidR="00886A1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Па меры авалодання навыкам мадэлявання выхаванцы выкарыстоўваюць замест разгорнутай прадметнай мадэлі - абагульненасці, якая змяшчае толькі ключавыя моманты.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Адбываецца заняпад мадэлі, пераход яе ў намеснік. 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886A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Элементамі мадэлі-намесніка з'яўляюцца схематычныя замалёўкі, якія мы робім разам з дзецьмі па ходзе слуханні казкі, апавядання.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Колькасць элементаў мадэлі спачатку вызначаецца дарослым, а затым, па меры засваення навыку, самім дзіцем. Паступова ажыццяўляецца пераход ад падрабязнага пераказу да кароткага. Так нараджаецца творчая казка.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Для фарміравання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ў дзяцей сярэдняга і старэйшага дашкольнага ўзросту ў творчай казцы па сілуэтн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ых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малюнках я выкарыстоўваю такі прыём, як «прыдум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ва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нне кароткіх гісторый».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Гісторыя павінна быць к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роткай, але цікавай і казачнай або павучальнай. Цяжка прыдумаць нешта больш падыходнае і цікавае для фарміравання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і для развіцця творчых здольнасц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ей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дзяцей. Формы працы прыдумляла розныя: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- карткі раздаю кожнаму дзіцяці індывідуальна і прапаную прыдумаць казачную гісторыю;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- раздаю картку на калектыў;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- працуем групамі.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437B38" w:rsidRP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Для фарміравання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ў дзяцей сярэдняга і старэйшага дашкольнага ўзросту, калі выхаванцы авалодалі прыёмамі раз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ыгры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ванн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казак, апавяданняў з дапамогай прадметаў-намеснікаў, пачынаю паступова развіваць уменне пераказваць апавяданні, казкі па схемах.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Этапы працы над пераказам з выкарыстаннем схем-мадэляў будавала наступным чынам: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- падборка аповеду па тэматыцы тыдня і замалёўка яго ў схему;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- чытанне педагогам тэксту;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- дэманстрацыя і разбор кожнага вочка схемы;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- паўтор чытання аповяду з апорай на схему;</w:t>
      </w:r>
    </w:p>
    <w:p w:rsidR="00FA4409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- калектыўны пераказ;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3F622E" w:rsidRDefault="00FA4409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</w:t>
      </w:r>
      <w:r w:rsidR="00437B38"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- самастойны пераказ тэксту;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- аналіз самастойных пераказаў выхаванцаў.</w:t>
      </w:r>
    </w:p>
    <w:p w:rsidR="003F622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Раней для мяне было праблематычна ўтрымаць увагу дзяцей пры зв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чайным пераказванні тэксту. Цяпер жа, калі дзіця «чытае» аповяд па схеме, у яго развіваецца ўменне бачыць увесь сюжэт, ён разумее, пра што расказваць, не баіцца забыцца тэкст, глядзіць на «вочка - прапанова» і «чытае» яе, у яго няма затрымкі часу ад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сказа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да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сказа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Выхаванец адчувае сябе упэўненым. Калі яму даць чароўную указку і прапанаваць прачытаць першы сказ, затым перадаць указку таму, каму ён хоча, дзіця становіцца вельмі адказным, ува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лівым. Цікавасць да занятку ўзрастае. Уся ўвага выхаванцаў засяроджваецца на аповедзе і пачынаецца гульня, у якую ўсе хочуць пагуляць. </w:t>
      </w:r>
    </w:p>
    <w:p w:rsidR="001808D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Фарміраванне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знага маўлення</w:t>
      </w:r>
      <w:r w:rsidRPr="003F62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дае жаданы вынік, калі яно трывала звязана з усімі часткамі праграмы.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Пры пераказванні па схемах ідзе прамая ўз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емасувязь з іншымі адукацыйнымі абласцямі: «Навучанне грамаце» (замац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ўваем па схемах структуру словы, прапановы, лёгка знаёмімся са структурай тэксту, ўжываем прыназоўнікі); «Элементарныя матэматычныя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ўяўленні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(ч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таем па схеме першы сказ, восьм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ы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сказ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Лічым колькі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ўсяго сказа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ў у аповедзе і г.д.); «Дзіця і прырода» (мадэль-схема будовы раслін, мадэль-схема правілаў паводзінаў у лесе); «Фізічная культура» (агульнаразвіццёвыя практыкаванні выконваем па схемах). </w:t>
      </w:r>
    </w:p>
    <w:p w:rsidR="001808D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Калі раней, па заканчэнні часу, выхаванцы не маглі ўспомніць той ці іншай аповяд, то цяпер варта толькі выхаванцу паказаць схему </w:t>
      </w:r>
      <w:r w:rsidRPr="00FA44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аповяду</w:t>
      </w: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, ён тут жа зможа яго пераказаць.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Гэты факт сведчыць аб тым, што ў дзіцяці наглядная памяць захоўваецца надоўга.</w:t>
      </w:r>
    </w:p>
    <w:p w:rsidR="001808D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Прыцягваючы бацькоў аказаць дапамогу ў адукацыйным працэсе, у нас у групе з'явілася наша сяброўка «Нюша».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Гэта фанерны макет гусеніцы з пласт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кавымі кішэнямі, з бантамі, з цудоўнай мордачкай і шматлікімі ножкамі-шнуркамі, якія можна завязваць рознымі варыянтамі. Мадэль «Вусень» служыць апорай пры пераказванні апавяданняў, прыдумлянні новых апавяда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няў, служыць для развіцця дробнай маторыкі рук (завязваем банцікі, заплятаць касічкі). Нюша заўсёды прыходзіць да нас з рознымі заданнямі, дыдактычныя гульнямі, якія мае выхаванцы выконваюць з жаданнем. Гэта свайго роду сю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прызны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момант. А заданні прыносіць прыкладна такія: «Што было далей?» (Ёсць пачатак гісторыі, трэба прыдумаць канец). Выхаванцы прыдум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юць гісторыі - я малюю схемы; «Прыдумай назву» (разбіраем тэкст, прыдум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ем 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зв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у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); «Прыдумай пачатак ап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авядання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(разбіраем канец ап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авядання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прыдум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ем пачатак, малюю, чытаем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усё апавяданне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); апавяданне-апісанне «Мой пар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рэт»; «Колькі слоў у сказе?»; «Як паводзіць сябе ў лесе?» (Апавяданне з наступным вывучэннем правіл паводзін у лесе). Для гэтага спачатку прыду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 ап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авяданне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спецыяльна да тых сімвалаў, з якімі сёння будзем знаёміцца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апрыклад: нельга шумець ў лесе, нельга распальваць во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гнішча, нельга руйнаваць гнязда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Чытаем ап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авяданне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па схеме (Дадатак 2). У гусеніцу вставл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ем ўжо знаёмыя сімвалы-забароны і знаходзім тыя, якія прынесла Нюша. </w:t>
      </w:r>
      <w:r w:rsidR="00FA4409"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С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тав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 і пра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гаворваем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сімвалы. Пераказваем аповяд па схеме-табліцы, замац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ўваем сімвалы па вусеням. </w:t>
      </w:r>
    </w:p>
    <w:p w:rsidR="001808D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 стараюся пастаянна ставіць перад дзецьмі ўсё новыя задачы, якія патрабуюць ад іх праявы самастойнасці, актыўнасці мыслення, творчага ўяўлення, ўмення прымяняць іх на практыцы.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2070C5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Для фарміравання ў выхаванцаў выразнасці і вобразнасці маўлення выкарыстоўваю дыдактычныя гульні.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Адну з іх, якую мы самі прыдумалі з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дзецьмі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гэта - «Аповяд-пазл». Гульня служыць для лепшага засваення тэксту, ўзняцця ў дзяцей настрою. Гуляючы, выхаванцы пераказваюць тэкст. Разбіраецца схема-табліца ап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авядання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Раздаю ці дзеці самі бяруць любы пазл, разглядаюць яго, шукаюць на схеме кожны сваю ячэйку і запамінаюць яе. Затым, там, дзе ім зручна (на дыване, на стале) збіраюць апавяданне-пазл і пераказваюць яго. </w:t>
      </w:r>
      <w:r w:rsidRPr="00FA44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Акрамя пералічаных форм работы для фарміравання звязнага маўлення ў дзяцей дашкольнага ўзросту я выкарыстоўваю схемы-мадэлі пры завучванні вершаў.</w:t>
      </w:r>
      <w:r w:rsidRPr="00FA44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Гэта вельмі эфектыўны метад.</w:t>
      </w:r>
    </w:p>
    <w:p w:rsidR="00973856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FA44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 практыкі бачна, што, абапіраючыся на схемы, дзецям лягчэй запомніць верш.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Сутнасць заключаецца ў наступным: на кожнае слова або словазлучэнне прыдумляю і малюю схему. Такім чынам, у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сь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верш замалёўва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ю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схематы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на. Пасля гэтага дзіця па памяці, выкарыстоўваючы графічны малюнак, прайгравае верш цалкам. Пасля занятку мадэль па завучвання верша выстаўл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ецца ў цэнтр пісьменнасці, што дае магчымасць дзецям на працягу дня сам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стойна або з дапамогай выхавацеля прайграваць тэкст. Калі прыходзяць бацькі дзіця свабодна, з гонарам чытае верш.  Зыходзячы з уласнага педагагічнага вопыту, я зразумела што толькі працуючы ў «трыо» (выхавальнік - дзіця - бацьк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 будзе вынік. І гэта сапраўды апраўдала надзеі. Ёсць бацькі, якім заўсёды цікава ведаць, чым займа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ла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ся іх дзіця, якія яго поспехі. З такімі бацькамі пр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ходзіць адна форма працы. А вось з такімі, якім нічога не цікава ці ім заўсёды няма часу, а ў дзіцяці ёсць праблемы, трэба падумаць, якія метады і прыёмы ўжыць. Звяртаюся да мамы: «Мы сёння пераказвалі нов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ап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вяд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анне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па сх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ме. Ваш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Яраслаў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вельмі імкнуўся. І ён вельмі хоча «прачытаць» вам ап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вяд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анне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дома. Вось вам узор-схема апавядання. Паспрабуйце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тлумачу як працаваць па схеме)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На заўтра - вынік: Задаволеная мама вынікамі свайго сына - шчаслівае дзіця - шчаслівы выхавальнік. </w:t>
      </w:r>
    </w:p>
    <w:p w:rsidR="001808D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Развіццё актыўнасці дзяцей непасрэдна звязана з сямейнай сітуацыяй, таму супрацоўніцтва з сям'ёй з'яўляецца важнай складовай часткай працы з дзецьмі.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Дадзеная праца ажыццяўляецца мною ў двух кірунках: асвета бацькоў аб наглядным мадэляванні і прыцягненне іх да ўдзелу ў педагагічным працэсе. З гэтай мэтай былі праведзены кансультацыі: «Мадэляванне як сродак развіццё складнай гаворкі дзяцей», «Сутнасць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нагляднага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мадэлявання як карэкцыйнага метаду».</w:t>
      </w:r>
      <w:r w:rsid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Другі напрамак выяўляецца ў тым, што бацькі ак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зваюць дапамогу ў стварэнні дапаможнікаў і гульняў: «Зробім сваімі рукамі» (прадметы-намеснікі, казачныя героі), падборы ілюстрацый, сумесна з дзецьмі складаюць апавяданні. </w:t>
      </w:r>
    </w:p>
    <w:p w:rsidR="008D402A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Для таго каб высветліць вынікі праведзенай працы, у канцы навучальнага года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мной</w:t>
      </w: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праводзілася паўторнае абследаванне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звязнага маўлення </w:t>
      </w: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выхаванцаў маёй групы.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Аналіз праведзенай работы паказаў, што выкарыстанне метаду на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гляд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нага мадэлявання спрыяла фармаванню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звязнага 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дзяцей да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кольнага ўзросту. Мае выхаванцы авалодалі базавым кампанентам адукацыйн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га стандарту па кірунку «Моўнае развіццё». На занятках дзеці сталі актыўныя, уважлівыя. </w:t>
      </w:r>
    </w:p>
    <w:p w:rsidR="00886A18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8D40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Яны разумеюць значэння мнагазначных слоў, у іх пашырыўся актыўны і пасіўны слоўнікавы запас, адрозніваюць сінонімы, антонімы.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Маюць ўяўленні аб граматычнай структуры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мовы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070C5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886A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Апавяданні дзяцей сталі поўнымі і сувязнымі.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Яны ведаюць з чаго пачаць, чым пра</w:t>
      </w:r>
      <w:r w:rsidR="00FA44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доўжыць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св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аё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ап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вяд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анне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а таксама як яго завяршыць. </w:t>
      </w:r>
    </w:p>
    <w:p w:rsidR="001808D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Праца па сюжэтным малюнках ператварылася ў цікавую гульню. У дзяцей узрасла цікавасць да заняткаў, з'явілася жаданне пераказваць казкі, апавяданні, прыдумляць цікавыя гісторыі, як на занятку, так і ў паўсядзённым жыцці. З'яві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ла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ся цікавасць да завучвання вершаў і малых фальклорных фо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маў. А таксама ў педагагічны працэс ўключыліся і бацькі. Яны з вялікай цік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васцю бяруць дадому схемы і пераказваюць з дзецьмі апавяданні, малююць свае мадэлі, прыдумляюць свае казкі і вучаць вершы. Тым самым знаходзяць час актыўна мець зносіны са сваімі дзецьмі, развіваючы іх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мову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</w:t>
      </w:r>
    </w:p>
    <w:p w:rsidR="001808DE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Такім чынам, вызначаецца абгрунтаванасць, актуальнасць і практычная важнасць і эфектыўнасць праведзенай работы па фарміраванні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звязнага маўлення</w:t>
      </w: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ў дзяцей дашкольнага ўзросту з дапамогай выкарыстання мадэляў.</w:t>
      </w:r>
    </w:p>
    <w:p w:rsidR="00437B38" w:rsidRPr="0001642C" w:rsidRDefault="00437B38" w:rsidP="001600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Неабходна толькі арганізаваць планамерную, сістэматычную і мэтанакіраваную працу ўсіх удзельнікаў развіваючага працэсу: спецыялісты - выхавальнік - бацькі.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Чым раней пачаць навучаць дзяцей распавядаць, пер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казваць і завучваць вершы, выкарыстоўваючы дадзены метад, тым лепш мы зможам падрыхтаваць іх да школы, так як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звязнае 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з'яўляецца важным паказчыкам разумовых здольнасцяў дзіцяці і гатоўнасці яго да школьнага нав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чання. </w:t>
      </w:r>
    </w:p>
    <w:p w:rsidR="00437B38" w:rsidRDefault="00437B38" w:rsidP="001600DF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</w:p>
    <w:p w:rsidR="001600DF" w:rsidRDefault="001600DF" w:rsidP="001600DF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</w:p>
    <w:p w:rsidR="001600DF" w:rsidRDefault="001600DF" w:rsidP="001600DF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</w:p>
    <w:p w:rsidR="00656355" w:rsidRDefault="00656355" w:rsidP="001600DF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</w:p>
    <w:p w:rsidR="00656355" w:rsidRDefault="00656355" w:rsidP="001600DF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</w:p>
    <w:p w:rsidR="00656355" w:rsidRDefault="00656355" w:rsidP="001600DF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</w:p>
    <w:p w:rsidR="00656355" w:rsidRDefault="00656355" w:rsidP="001600DF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</w:p>
    <w:p w:rsidR="00656355" w:rsidRDefault="00656355" w:rsidP="001600DF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</w:p>
    <w:p w:rsidR="00656355" w:rsidRDefault="00656355" w:rsidP="001600DF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</w:p>
    <w:p w:rsidR="001808DE" w:rsidRDefault="00437B38" w:rsidP="00CA32E9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3448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Спіс выкарыстанай літаратуры</w:t>
      </w:r>
    </w:p>
    <w:p w:rsidR="00CA32E9" w:rsidRDefault="00CA32E9" w:rsidP="00CA32E9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</w:p>
    <w:p w:rsidR="00437B38" w:rsidRPr="001808DE" w:rsidRDefault="00437B38" w:rsidP="00CA32E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1. Вучэбная праграма дашкольнай адукацыі / Міністэрства адукацыі Рэспублікі Беларусь.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- Мінск: Нацыянальны ін</w:t>
      </w: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ст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ы</w:t>
      </w:r>
      <w:r w:rsidRPr="001808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тут адукацыі, 2012. - 416 с.</w:t>
      </w:r>
    </w:p>
    <w:p w:rsidR="00437B38" w:rsidRPr="00437B38" w:rsidRDefault="00437B38" w:rsidP="00CA32E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2. Інструктыўна-метадычнае пісьмо Міністэрства адукацыі Рэспублікі Беларусь да 2016/2017 навучальнага года. </w:t>
      </w:r>
    </w:p>
    <w:p w:rsidR="00437B38" w:rsidRPr="00437B38" w:rsidRDefault="00437B38" w:rsidP="00CA32E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Аляксеева, М.М. Ўзаемасувязь задач маўленчага развіцця дзяцей на з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нятках / М.М. Аляксеева, О.С. Ушакова // Выхаванне разумовай актыўнасці ў дзяцей дашкольнага ўзросту. - М., 1983. - С. 27- 43. </w:t>
      </w:r>
    </w:p>
    <w:p w:rsidR="00437B38" w:rsidRPr="00437B38" w:rsidRDefault="00437B38" w:rsidP="00CA32E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 Давідовіч, А.Л. Развіццё маўленчага творчасці старэйшых дашкол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нікаў: дапаможнік для педагогаў устаноў дашкольнай адукацыі / А.Л. Дав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дов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ч.- Мазыр: Белы Вецер, 2014. - 104 с. </w:t>
      </w:r>
    </w:p>
    <w:p w:rsidR="00437B38" w:rsidRPr="00437B38" w:rsidRDefault="00437B38" w:rsidP="00CA32E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Еф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менк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ва, Л.Н. Фарміраванне мовы ў дашкольнікаў / Л.М. Еф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менк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ва. - М., 1985. - 224 с.</w:t>
      </w:r>
    </w:p>
    <w:p w:rsidR="00437B38" w:rsidRPr="00437B38" w:rsidRDefault="00437B38" w:rsidP="00CA32E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6. Залеўская, Т. Развіццё 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і зносін дашкольнікаў пасродкам м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таду на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гляд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нага мадэлявання / Т. Залеўская // Пралеска. - 2014. - № 7. </w:t>
      </w:r>
    </w:p>
    <w:p w:rsidR="00437B38" w:rsidRPr="00437B38" w:rsidRDefault="00437B38" w:rsidP="00CA32E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 Ліра, Т.Л. Маўленчае развіццё дашкольнікаў з выкарыстаннем мадэляў / Т.Л. Ліра, Е.І. Мельнік. - Мазыр: Садзейнічанне, 2012. - 100 с. </w:t>
      </w:r>
    </w:p>
    <w:p w:rsidR="00437B38" w:rsidRPr="00437B38" w:rsidRDefault="00437B38" w:rsidP="00CA32E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 Смышляева, Т.Н. Выкарыстанне метаду на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гляд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нага мадэлявання ў карэкцыі агульна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га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недаразвіцця 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дашкольнікаў / Т.М. Смышляева, Е.Ю. Корчуган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 // Лагапед. - 2012. - № 1. - С. 7-12.</w:t>
      </w:r>
    </w:p>
    <w:p w:rsidR="00437B38" w:rsidRPr="00437B38" w:rsidRDefault="00437B38" w:rsidP="00CA32E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9. Старжынск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Н.С. Развіцц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ё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маўлення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і зносін у дзяцей дашкольнага ўзросту: дапаможнік для педагогаў устаноў дашкольнай адукацыі / Н. С. Старжынск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ая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Д.Н. Дубініна. - Мінск: Адукацыя i выхаванне, 2012. - 120 с. </w:t>
      </w:r>
    </w:p>
    <w:p w:rsidR="00B13458" w:rsidRPr="00CA32E9" w:rsidRDefault="00437B38" w:rsidP="00CA32E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10. Ушакова, О.С. Методыка развіцця маўле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ння дзяцей дашкольнага ўзросту: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Вучэбна-метад. дапаможнік для выхавальнікаў 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дашк. адук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цыйных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устаноў / О.С. Ушакова, А.М. Струн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="00F054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 xml:space="preserve"> 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М .: 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Г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уман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іст</w:t>
      </w:r>
      <w:r w:rsidRPr="00437B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выд. цэнтр ВЛАД</w:t>
      </w:r>
      <w:r w:rsidR="001426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А</w:t>
      </w:r>
      <w:r w:rsidR="00CA32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С, 2012. - 288 с.</w:t>
      </w:r>
    </w:p>
    <w:p w:rsidR="00B13458" w:rsidRDefault="00B13458" w:rsidP="00CA32E9">
      <w:pPr>
        <w:pStyle w:val="ae"/>
        <w:spacing w:line="360" w:lineRule="auto"/>
        <w:jc w:val="both"/>
        <w:rPr>
          <w:sz w:val="28"/>
          <w:szCs w:val="28"/>
          <w:lang w:val="be-BY"/>
        </w:rPr>
      </w:pPr>
    </w:p>
    <w:p w:rsidR="001600DF" w:rsidRDefault="001600DF" w:rsidP="00CA32E9">
      <w:pPr>
        <w:pStyle w:val="ae"/>
        <w:spacing w:line="360" w:lineRule="auto"/>
        <w:jc w:val="both"/>
        <w:rPr>
          <w:sz w:val="28"/>
          <w:szCs w:val="28"/>
          <w:lang w:val="be-BY"/>
        </w:rPr>
      </w:pPr>
    </w:p>
    <w:p w:rsidR="00B13458" w:rsidRPr="00B13458" w:rsidRDefault="00B13458" w:rsidP="00B13458">
      <w:pPr>
        <w:jc w:val="right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</w:pPr>
      <w:r w:rsidRPr="00B13458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</w:t>
      </w:r>
      <w:r w:rsidRP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  <w:t xml:space="preserve">Дадатак 1 </w:t>
      </w:r>
    </w:p>
    <w:p w:rsidR="00B13458" w:rsidRPr="00B13458" w:rsidRDefault="00B13458" w:rsidP="00B13458">
      <w:pPr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</w:pPr>
      <w:r w:rsidRP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  <w:t>Перспектыўны план</w:t>
      </w:r>
    </w:p>
    <w:p w:rsidR="00B13458" w:rsidRDefault="00B13458" w:rsidP="00B13458">
      <w:pPr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</w:pPr>
      <w:r w:rsidRP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  <w:t xml:space="preserve"> выкарыстання метаду мадэлявання ў развіцці звязнага ма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  <w:t>ў</w:t>
      </w:r>
      <w:r w:rsidRP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  <w:t>лення дзяцей старэйшай групы</w:t>
      </w:r>
    </w:p>
    <w:p w:rsidR="00B13458" w:rsidRPr="00B877CA" w:rsidRDefault="00B13458" w:rsidP="00B1345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7478"/>
      </w:tblGrid>
      <w:tr w:rsidR="00B13458" w:rsidRPr="00674ED2" w:rsidTr="002D7AA6">
        <w:tc>
          <w:tcPr>
            <w:tcW w:w="2126" w:type="dxa"/>
          </w:tcPr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30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Месяц</w:t>
            </w:r>
          </w:p>
        </w:tc>
        <w:tc>
          <w:tcPr>
            <w:tcW w:w="7478" w:type="dxa"/>
          </w:tcPr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B30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Змест</w:t>
            </w:r>
          </w:p>
        </w:tc>
      </w:tr>
      <w:tr w:rsidR="00B13458" w:rsidRPr="00674ED2" w:rsidTr="002D7AA6">
        <w:trPr>
          <w:cantSplit/>
          <w:trHeight w:val="7679"/>
        </w:trPr>
        <w:tc>
          <w:tcPr>
            <w:tcW w:w="2126" w:type="dxa"/>
          </w:tcPr>
          <w:p w:rsidR="00B13458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  <w:r w:rsidRPr="00F37B30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Верасень</w:t>
            </w:r>
          </w:p>
          <w:p w:rsidR="00B13458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</w:p>
          <w:p w:rsidR="00B13458" w:rsidRPr="00D512C6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</w:p>
          <w:p w:rsidR="00B13458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  <w:r w:rsidRPr="00F37B30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B13458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B13458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  <w:r w:rsidRPr="00F37B30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Кастрычнік</w:t>
            </w:r>
          </w:p>
          <w:p w:rsidR="00B13458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</w:p>
          <w:p w:rsidR="00B13458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</w:p>
          <w:p w:rsidR="00B13458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</w:p>
          <w:p w:rsidR="00B13458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7B30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Лістапад </w:t>
            </w: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8" w:type="dxa"/>
          </w:tcPr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«Мая любімая цацка» (складанне па схеме апісальнага ап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>авядання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аб цаццы).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«Восень» (апісальнае апавяданне па схеме).</w:t>
            </w:r>
            <w:r w:rsidRPr="00285E5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B13458" w:rsidRPr="00285E5B" w:rsidRDefault="00B13458" w:rsidP="002D7AA6">
            <w:pPr>
              <w:pStyle w:val="ae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«Грыбок» (Развучванне верша па схеме).</w:t>
            </w:r>
            <w:r w:rsidRPr="00285E5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Бюро прагноз надвор'я (складанне апавяданняў з выкар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ы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станнем малюнкаў з умоўнымі пазначэннямі схема - мадэль «Вусень».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«Лістапад» (завучванне верша па схеме).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«Сонейка і дожджык» (чытанне апавядання мадэль «В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у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сень»). 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>7. Расказванне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казак з выкарыстаннем намеснікаў «Тры п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а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расяці», «Тры мядзведзя».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«Сом», «Котята» (расказванне апавядання па схеме). 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«Што было далей?» (прачытай па схеме пачатак апав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я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дання і прыдумай канец апавядання). 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>10. «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Жучка» (апавяданне па схеме на замацаванне пр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ы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назоўнікаў). 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«Крама посуду» (складанне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>а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п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>іса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льных апавяданняў па схеме).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>12. «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Мой партрэт» (апісанне самога сябе па схеме). 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«Дожджык» (Т.Т.Кляшторная Развучванне верша па схеме).</w:t>
            </w:r>
          </w:p>
        </w:tc>
      </w:tr>
      <w:tr w:rsidR="00B13458" w:rsidRPr="001600DF" w:rsidTr="002D7AA6">
        <w:tc>
          <w:tcPr>
            <w:tcW w:w="2126" w:type="dxa"/>
          </w:tcPr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Снежань</w:t>
            </w: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Студзень</w:t>
            </w: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Люты</w:t>
            </w:r>
          </w:p>
        </w:tc>
        <w:tc>
          <w:tcPr>
            <w:tcW w:w="7478" w:type="dxa"/>
          </w:tcPr>
          <w:p w:rsidR="00B13458" w:rsidRPr="00164D10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«Снягурушка і ліса» (расказванне казкі па схеме).</w:t>
            </w:r>
          </w:p>
          <w:p w:rsidR="00B13458" w:rsidRPr="00164D10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164D1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«Кармушка», «Сінічка» (чытанне апавядання па схеме).</w:t>
            </w:r>
          </w:p>
          <w:p w:rsidR="00B13458" w:rsidRPr="00164D10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«Небыліцы» (складанне апавяданняў па няскладныя м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а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люнках). </w:t>
            </w:r>
          </w:p>
          <w:p w:rsidR="00B13458" w:rsidRPr="00164D10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</w:rPr>
              <w:t>4. «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«Два прагных медзведзяня» (расказванне казкі па наглядным мадэлям «ножкі»)</w:t>
            </w:r>
            <w:r w:rsidRPr="00164D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458" w:rsidRPr="00164D10" w:rsidRDefault="00B13458" w:rsidP="002D7AA6">
            <w:pPr>
              <w:pStyle w:val="ae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«Мароз на двары» (прыдумай назва апавяданню і прач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ы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тай па схеме).</w:t>
            </w:r>
            <w:r w:rsidRPr="00164D10">
              <w:rPr>
                <w:rStyle w:val="apple-converted-spac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B13458" w:rsidRPr="00164D10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С.Есен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>і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н «Спявае зіма ўрукает» (Развучванне верша па схеме).</w:t>
            </w:r>
            <w:r w:rsidRPr="00164D10">
              <w:rPr>
                <w:rStyle w:val="apple-converted-spac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B13458" w:rsidRPr="00164D10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«Калі б я быў чараўніком ....», «Маша пайшла ў лес і ....» (Складанне творчага апавядання).</w:t>
            </w:r>
            <w:r w:rsidRPr="00164D10">
              <w:rPr>
                <w:rStyle w:val="apple-converted-spac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  </w:t>
            </w:r>
          </w:p>
          <w:p w:rsidR="00B13458" w:rsidRPr="00164D10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  <w:r w:rsidRPr="00164D1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>«Маша і мядзведзь», «рукавічкамі» (пераказ казкі па схеме).</w:t>
            </w:r>
            <w:r w:rsidRPr="00164D10">
              <w:rPr>
                <w:rStyle w:val="apple-converted-spac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B13458" w:rsidRPr="00164D10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 xml:space="preserve">9. 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«У свеце жывёл» (расказванне па прадметных мадэлях).</w:t>
            </w:r>
            <w:r w:rsidRPr="00164D10">
              <w:rPr>
                <w:rStyle w:val="apple-converted-spac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B13458" w:rsidRPr="00164D10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«Снегавік» (Развучванне верша па каляровай схеме).</w:t>
            </w:r>
            <w:r w:rsidRPr="00164D10">
              <w:rPr>
                <w:rStyle w:val="apple-converted-spac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B13458" w:rsidRPr="00164D10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«Новы год», «Кошка Мурка» (пераказ апавядання па схеме).</w:t>
            </w:r>
            <w:r w:rsidRPr="00164D10">
              <w:rPr>
                <w:rStyle w:val="apple-converted-spac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B13458" w:rsidRPr="00164D10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12.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 xml:space="preserve"> «Дзед Мароз і дзеці» (прыдумляем аповяд з дзецьмі, малюем, чытаем).</w:t>
            </w:r>
            <w:r w:rsidRPr="00164D10">
              <w:rPr>
                <w:rStyle w:val="apple-converted-spac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B13458" w:rsidRPr="00164D10" w:rsidRDefault="00B13458" w:rsidP="002D7AA6">
            <w:pPr>
              <w:pStyle w:val="ae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13.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«Крама адзення» (апісанне адзення па схеме).</w:t>
            </w:r>
            <w:r w:rsidRPr="00164D10">
              <w:rPr>
                <w:rStyle w:val="apple-converted-spac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B13458" w:rsidRPr="00164D10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64D1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14. 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>Бюро прагноз надвор'я (складанне апавяданняў з выкарыстаннем малюнкаў з умоўнымі абазначэннямі схема - мадэль «Вусень».</w:t>
            </w:r>
            <w:r w:rsidRPr="00164D1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</w:tc>
      </w:tr>
      <w:tr w:rsidR="00B13458" w:rsidRPr="00674ED2" w:rsidTr="002D7A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2126" w:type="dxa"/>
          </w:tcPr>
          <w:p w:rsidR="00B13458" w:rsidRPr="0040410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Сакавік </w:t>
            </w: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40410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Красавік </w:t>
            </w: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674ED2" w:rsidRDefault="00B13458" w:rsidP="002D7AA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404102" w:rsidRDefault="00B13458" w:rsidP="002D7AA6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Май  </w:t>
            </w:r>
          </w:p>
        </w:tc>
        <w:tc>
          <w:tcPr>
            <w:tcW w:w="7478" w:type="dxa"/>
          </w:tcPr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  <w:r w:rsidRPr="0081626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1. </w:t>
            </w:r>
            <w:r w:rsidRPr="0081626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 xml:space="preserve">«Апішы будынак дзіцячага садка» (складанне апавядання - апісанні па схеме). 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2.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>«Зуб», «Мурашка і галубка »,« Каршун »,« Дапытлівы вожык »(пераказ апавядання па схеме).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 Калабок »,« Жучка »,« Шпак »(гульня« Збяры апов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я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анне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- пазл ». 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 Мы пайшлі на рэчку»,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Я паляцеў на ме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сяц »(складанне творчага апавядання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). </w:t>
            </w:r>
          </w:p>
          <w:p w:rsidR="00B13458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>«Як паводзіць сябе ў лесе»,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 xml:space="preserve">Што трэба расліне? »(расказанне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>па мадэлі« Вусень »).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 Арол і малпы »(пераказ апав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ядання па схеме і прыдумай назву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). 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 Прыдумай прапановы па схеме ».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«Конік - музыкант »(пераказ апавядання па схеме).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«Кошка і вожык »(прачытай першы сказ, пят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ы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, восьм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ы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). 12. «П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рачытай слова па першых гуках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схемы ». 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 Сачыненне казкі па знаёмых сюжэта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х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- малюнках з розных казак.</w:t>
            </w:r>
            <w:r w:rsidRPr="00285E5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Ю.Тув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be-BY"/>
              </w:rPr>
              <w:t>і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м «Ліст да ўсіх дзяцей па адным важнай справе» (Развучванне верша па схеме).</w:t>
            </w:r>
            <w:r w:rsidRPr="00285E5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B13458" w:rsidRPr="00285E5B" w:rsidRDefault="00B13458" w:rsidP="002D7AA6">
            <w:pPr>
              <w:pStyle w:val="ae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«Злы хлопчык», «Леў і мыш», «Адважны дрозд» (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казванне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ап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авядання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па схеме).</w:t>
            </w:r>
            <w:r w:rsidRPr="00285E5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«Крама абутку» (апісанне па схеме).</w:t>
            </w:r>
            <w:r w:rsidRPr="00285E5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85E5B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Pr="00285E5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«Радыё» (знайдзі сябра па апісанні).</w:t>
            </w: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458" w:rsidRPr="00285E5B" w:rsidRDefault="00B13458" w:rsidP="002D7AA6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13458" w:rsidRDefault="00B13458" w:rsidP="00B13458">
      <w:pPr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B13458" w:rsidRDefault="00B13458" w:rsidP="00B13458">
      <w:pPr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B13458" w:rsidRDefault="00B13458" w:rsidP="00B13458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1600DF" w:rsidRPr="00B13458" w:rsidRDefault="001600DF" w:rsidP="00B13458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Default="00B13458" w:rsidP="00B13458">
      <w:pPr>
        <w:spacing w:line="360" w:lineRule="auto"/>
        <w:ind w:left="720"/>
        <w:jc w:val="right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37B3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Дадатак 2 </w:t>
      </w:r>
    </w:p>
    <w:p w:rsidR="00B13458" w:rsidRDefault="00E56642" w:rsidP="00B13458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1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346075</wp:posOffset>
            </wp:positionV>
            <wp:extent cx="3419475" cy="1990725"/>
            <wp:effectExtent l="0" t="0" r="9525" b="9525"/>
            <wp:wrapNone/>
            <wp:docPr id="5" name="Рисунок 3" descr="Описание: DSC0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SC004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9" t="6061" r="30475" b="4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458" w:rsidRPr="00285E5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</w:t>
      </w:r>
      <w:r w:rsidR="00B13458" w:rsidRPr="00F37B3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Схема да казкі «Маша </w:t>
      </w:r>
      <w:r w:rsid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  <w:t>і</w:t>
      </w:r>
      <w:r w:rsidR="00B13458" w:rsidRPr="00F37B3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</w:t>
      </w:r>
      <w:r w:rsid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  <w:t>я</w:t>
      </w:r>
      <w:r w:rsid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  <w:t>з</w:t>
      </w:r>
      <w:r w:rsid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</w:t>
      </w:r>
      <w:r w:rsid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  <w:t>з</w:t>
      </w:r>
      <w:r w:rsidR="00B13458" w:rsidRPr="00F37B3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ь» </w:t>
      </w:r>
    </w:p>
    <w:p w:rsidR="00B13458" w:rsidRDefault="00B13458" w:rsidP="00B13458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13458" w:rsidRDefault="00B13458" w:rsidP="00B13458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13458" w:rsidRDefault="00B13458" w:rsidP="00B13458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13458" w:rsidRDefault="00B13458" w:rsidP="00B13458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13458" w:rsidRDefault="00B13458" w:rsidP="00B13458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13458" w:rsidRPr="00F37B30" w:rsidRDefault="00E56642" w:rsidP="00B13458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420370</wp:posOffset>
            </wp:positionV>
            <wp:extent cx="4514850" cy="1638300"/>
            <wp:effectExtent l="0" t="0" r="0" b="0"/>
            <wp:wrapNone/>
            <wp:docPr id="4" name="Рисунок 2" descr="Описание: DSC0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SC004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8" t="56432" r="15085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458" w:rsidRPr="00285E5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</w:t>
      </w:r>
      <w:r w:rsidR="00B13458" w:rsidRPr="00F37B3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Схема д</w:t>
      </w:r>
      <w:r w:rsidR="00B134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  <w:t>а</w:t>
      </w:r>
      <w:r w:rsidR="00B13458" w:rsidRPr="00F37B3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казкі «Вожык» </w:t>
      </w:r>
    </w:p>
    <w:p w:rsidR="00B13458" w:rsidRDefault="00B13458" w:rsidP="00B13458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13458" w:rsidRDefault="00B13458" w:rsidP="00B13458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13458" w:rsidRDefault="00B13458" w:rsidP="00B13458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13458" w:rsidRDefault="00B13458" w:rsidP="00B13458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13458" w:rsidRDefault="00B13458" w:rsidP="00B13458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13458" w:rsidRPr="003761A1" w:rsidRDefault="00B13458" w:rsidP="00B13458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Тата прынес з лесу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3761A1">
        <w:rPr>
          <w:rFonts w:ascii="Times New Roman" w:hAnsi="Times New Roman" w:cs="Times New Roman"/>
          <w:sz w:val="28"/>
          <w:szCs w:val="28"/>
        </w:rPr>
        <w:t xml:space="preserve"> к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61A1">
        <w:rPr>
          <w:rFonts w:ascii="Times New Roman" w:hAnsi="Times New Roman" w:cs="Times New Roman"/>
          <w:sz w:val="28"/>
          <w:szCs w:val="28"/>
        </w:rPr>
        <w:t>шэн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61A1">
        <w:rPr>
          <w:rFonts w:ascii="Times New Roman" w:hAnsi="Times New Roman" w:cs="Times New Roman"/>
          <w:sz w:val="28"/>
          <w:szCs w:val="28"/>
        </w:rPr>
        <w:t xml:space="preserve"> вожыка. Паклал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яго ў</w:t>
      </w:r>
      <w:r w:rsidRPr="003761A1">
        <w:rPr>
          <w:rFonts w:ascii="Times New Roman" w:hAnsi="Times New Roman" w:cs="Times New Roman"/>
          <w:sz w:val="28"/>
          <w:szCs w:val="28"/>
        </w:rPr>
        <w:t xml:space="preserve"> кутку пад ложак. Я пастав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3761A1">
        <w:rPr>
          <w:rFonts w:ascii="Times New Roman" w:hAnsi="Times New Roman" w:cs="Times New Roman"/>
          <w:sz w:val="28"/>
          <w:szCs w:val="28"/>
        </w:rPr>
        <w:t xml:space="preserve"> яму малака, а ён не п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3761A1">
        <w:rPr>
          <w:rFonts w:ascii="Times New Roman" w:hAnsi="Times New Roman" w:cs="Times New Roman"/>
          <w:sz w:val="28"/>
          <w:szCs w:val="28"/>
        </w:rPr>
        <w:t>. Мама сказала</w:t>
      </w:r>
      <w:r>
        <w:rPr>
          <w:rFonts w:ascii="Times New Roman" w:hAnsi="Times New Roman" w:cs="Times New Roman"/>
          <w:sz w:val="28"/>
          <w:szCs w:val="28"/>
          <w:lang w:val="be-BY"/>
        </w:rPr>
        <w:t>: “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3761A1">
        <w:rPr>
          <w:rFonts w:ascii="Times New Roman" w:hAnsi="Times New Roman" w:cs="Times New Roman"/>
          <w:sz w:val="28"/>
          <w:szCs w:val="28"/>
        </w:rPr>
        <w:t>раб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61A1">
        <w:rPr>
          <w:rFonts w:ascii="Times New Roman" w:hAnsi="Times New Roman" w:cs="Times New Roman"/>
          <w:sz w:val="28"/>
          <w:szCs w:val="28"/>
        </w:rPr>
        <w:t xml:space="preserve"> ц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61A1">
        <w:rPr>
          <w:rFonts w:ascii="Times New Roman" w:hAnsi="Times New Roman" w:cs="Times New Roman"/>
          <w:sz w:val="28"/>
          <w:szCs w:val="28"/>
        </w:rPr>
        <w:t xml:space="preserve">шыню 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61A1">
        <w:rPr>
          <w:rFonts w:ascii="Times New Roman" w:hAnsi="Times New Roman" w:cs="Times New Roman"/>
          <w:sz w:val="28"/>
          <w:szCs w:val="28"/>
        </w:rPr>
        <w:t xml:space="preserve"> кал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стане ц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3761A1">
        <w:rPr>
          <w:rFonts w:ascii="Times New Roman" w:hAnsi="Times New Roman" w:cs="Times New Roman"/>
          <w:sz w:val="28"/>
          <w:szCs w:val="28"/>
        </w:rPr>
        <w:t>мна, ён сам пап</w:t>
      </w:r>
      <w:r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Pr="003761A1">
        <w:rPr>
          <w:rFonts w:ascii="Times New Roman" w:hAnsi="Times New Roman" w:cs="Times New Roman"/>
          <w:sz w:val="28"/>
          <w:szCs w:val="28"/>
        </w:rPr>
        <w:t>е малако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>. Вожык пача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3761A1">
        <w:rPr>
          <w:rFonts w:ascii="Times New Roman" w:hAnsi="Times New Roman" w:cs="Times New Roman"/>
          <w:sz w:val="28"/>
          <w:szCs w:val="28"/>
        </w:rPr>
        <w:t xml:space="preserve"> хлябтаць. Ён п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, не як кот, а плямка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3761A1">
        <w:rPr>
          <w:rFonts w:ascii="Times New Roman" w:hAnsi="Times New Roman" w:cs="Times New Roman"/>
          <w:sz w:val="28"/>
          <w:szCs w:val="28"/>
        </w:rPr>
        <w:t>, як малое парася. Нам было радасна. Вожыку стала сумна. Я пастав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3761A1">
        <w:rPr>
          <w:rFonts w:ascii="Times New Roman" w:hAnsi="Times New Roman" w:cs="Times New Roman"/>
          <w:sz w:val="28"/>
          <w:szCs w:val="28"/>
        </w:rPr>
        <w:t xml:space="preserve"> люстэрак.  Ён настав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61A1">
        <w:rPr>
          <w:rFonts w:ascii="Times New Roman" w:hAnsi="Times New Roman" w:cs="Times New Roman"/>
          <w:sz w:val="28"/>
          <w:szCs w:val="28"/>
        </w:rPr>
        <w:t xml:space="preserve">у  лычак 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надзьму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ся. Мы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3761A1">
        <w:rPr>
          <w:rFonts w:ascii="Times New Roman" w:hAnsi="Times New Roman" w:cs="Times New Roman"/>
          <w:sz w:val="28"/>
          <w:szCs w:val="28"/>
        </w:rPr>
        <w:t>се смяял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ся, а потым адпус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61A1">
        <w:rPr>
          <w:rFonts w:ascii="Times New Roman" w:hAnsi="Times New Roman" w:cs="Times New Roman"/>
          <w:sz w:val="28"/>
          <w:szCs w:val="28"/>
        </w:rPr>
        <w:t>л</w:t>
      </w:r>
      <w:r w:rsidRPr="003761A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вожыка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3761A1">
        <w:rPr>
          <w:rFonts w:ascii="Times New Roman" w:hAnsi="Times New Roman" w:cs="Times New Roman"/>
          <w:sz w:val="28"/>
          <w:szCs w:val="28"/>
        </w:rPr>
        <w:t xml:space="preserve"> сад.</w:t>
      </w:r>
    </w:p>
    <w:p w:rsidR="00B13458" w:rsidRDefault="00E56642" w:rsidP="00B13458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1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411480</wp:posOffset>
            </wp:positionV>
            <wp:extent cx="6124575" cy="1714500"/>
            <wp:effectExtent l="0" t="0" r="9525" b="0"/>
            <wp:wrapNone/>
            <wp:docPr id="3" name="Рисунок 1" descr="Описание: DSC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SC004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9" b="2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458" w:rsidRPr="00285E5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13458" w:rsidRPr="00F37B3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Схема-мадэль «Вусень Нюша»</w:t>
      </w:r>
    </w:p>
    <w:p w:rsidR="00B13458" w:rsidRPr="00B13458" w:rsidRDefault="00B13458" w:rsidP="00B13458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Pr="00046A4D" w:rsidRDefault="00B13458" w:rsidP="00B1345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</w:t>
      </w:r>
      <w:r w:rsidRPr="00EE13B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Дадатак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be-BY"/>
        </w:rPr>
        <w:t>4</w:t>
      </w:r>
    </w:p>
    <w:p w:rsidR="00B13458" w:rsidRPr="00046A4D" w:rsidRDefault="00B13458" w:rsidP="00B1345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164D10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Дадатак 3</w:t>
      </w:r>
    </w:p>
    <w:p w:rsidR="00B13458" w:rsidRPr="00164D10" w:rsidRDefault="00B13458" w:rsidP="00B134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Канспект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заняткаў па адукацыйнай вобласці “Навучанне грамаце” з выкарыстаннем графічных </w:t>
      </w:r>
      <w:r w:rsidRPr="00164D10">
        <w:rPr>
          <w:rFonts w:ascii="Times New Roman" w:hAnsi="Times New Roman" w:cs="Times New Roman"/>
          <w:sz w:val="28"/>
          <w:szCs w:val="28"/>
          <w:lang w:val="be-BY"/>
        </w:rPr>
        <w:t>заменнікаў  (старшая група)</w:t>
      </w:r>
    </w:p>
    <w:p w:rsidR="001600DF" w:rsidRDefault="00264493" w:rsidP="0026449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Дадатак 3</w:t>
      </w:r>
    </w:p>
    <w:p w:rsidR="001600DF" w:rsidRDefault="00264493" w:rsidP="00B134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Канспект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занятка па адукацыйнай вобласці “Навучанне грамаце” з выкарыстаннем графічных </w:t>
      </w:r>
      <w:r w:rsidRPr="00164D10">
        <w:rPr>
          <w:rFonts w:ascii="Times New Roman" w:hAnsi="Times New Roman" w:cs="Times New Roman"/>
          <w:sz w:val="28"/>
          <w:szCs w:val="28"/>
          <w:lang w:val="be-BY"/>
        </w:rPr>
        <w:t>заменнікаў  (старшая група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B13458" w:rsidRDefault="00B13458" w:rsidP="00B134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Тэма: “Гукавы аналіз слова”</w:t>
      </w:r>
    </w:p>
    <w:p w:rsidR="00B13458" w:rsidRDefault="00B13458" w:rsidP="00B13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Мэта: сістэматызаваць уявленне пра слова, як моўную адзінку; фарміраваць дзеянне гукавога аналізу слова; вучыць вылучаць націскны склад у слове; даць уяўленне аб ролі націску ў адрозненні слоў; практыкаваць у размяшчэнні графічных элементаў на плоскасці; выхоўваць уважлівасць, настойлівасць.</w:t>
      </w:r>
    </w:p>
    <w:p w:rsidR="00B13458" w:rsidRDefault="00B13458" w:rsidP="00145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Дэманстрацыйны матэрыял: малюнак-схема слова “лімон”, фішкі для ўзнагароджвання дзяцей.</w:t>
      </w:r>
    </w:p>
    <w:p w:rsidR="00B13458" w:rsidRDefault="00B13458" w:rsidP="00145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Раздатачны матэрыял: фішкі для гукавога аналізу, палоскі-схемы пяці гукавога слова.</w:t>
      </w:r>
    </w:p>
    <w:p w:rsidR="00B13458" w:rsidRDefault="00B13458" w:rsidP="00B134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Ход занятка:</w:t>
      </w:r>
    </w:p>
    <w:p w:rsidR="00B13458" w:rsidRDefault="00B13458" w:rsidP="00B13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Сюрпрызны момант: у госці завітала лялька Маша, яна хоча навучацца “чытаць” словы. Дзецям прапануецца дапамагчы.</w:t>
      </w:r>
    </w:p>
    <w:p w:rsidR="00B13458" w:rsidRDefault="00B13458" w:rsidP="00B13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Праводзіцца гукавы аналіз слова “лімон”. Выхавальнік звяртае ўвагу на тое, што дзеці ўжо рабілі гукавы аналіз пяцігукавога слова.</w:t>
      </w:r>
    </w:p>
    <w:p w:rsidR="00B13458" w:rsidRDefault="00B13458" w:rsidP="00B13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Лялька Маша пытаецца ў дзяцей, што такое націск. Дзеці вызначаюць націск у слове “лімон”, адзначаюць яго фішкай, спрабуюць памяняць націскны склад. Вынік: ад націску залежыць значэнне слова.</w:t>
      </w:r>
    </w:p>
    <w:p w:rsidR="00B13458" w:rsidRDefault="00B13458" w:rsidP="00B13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Пад дыктоўку дзеці ўбіраюць фішкі са схеме. Правільныя адказы ўзнагароджваюцца фішкамі. Праводзіцца гульня “Жывыя гукі” са словам “лімон”.</w:t>
      </w:r>
    </w:p>
    <w:p w:rsidR="00B13458" w:rsidRDefault="00B13458" w:rsidP="00B13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Лялька Маша дзякуе за тое, што яна шмат даведалася аб слове. Прапануе дзецям фізкультмінутку.</w:t>
      </w:r>
    </w:p>
    <w:p w:rsidR="00B13458" w:rsidRDefault="00B13458" w:rsidP="00B13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Дзеці адкрываюць рабочыя сшыткі, раза з выхавальнікам расказваюць казку, запісвае яе. Казка “Вожык” (дадатак 4)</w:t>
      </w:r>
    </w:p>
    <w:p w:rsidR="00B13458" w:rsidRDefault="00B13458" w:rsidP="00B13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канцы дзеці падлічваюць колькасць фішак для узнагарод і дораць іх ляльцы Машы.</w:t>
      </w:r>
    </w:p>
    <w:p w:rsidR="001600DF" w:rsidRDefault="00B13458" w:rsidP="00B1345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CD603A">
        <w:rPr>
          <w:rFonts w:ascii="Times New Roman" w:hAnsi="Times New Roman" w:cs="Times New Roman"/>
          <w:sz w:val="32"/>
          <w:szCs w:val="32"/>
          <w:lang w:val="be-BY"/>
        </w:rPr>
        <w:t xml:space="preserve">    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                                                                                 </w:t>
      </w:r>
      <w:r w:rsidR="00C00A59">
        <w:rPr>
          <w:rFonts w:ascii="Times New Roman" w:hAnsi="Times New Roman" w:cs="Times New Roman"/>
          <w:sz w:val="32"/>
          <w:szCs w:val="32"/>
          <w:lang w:val="be-BY"/>
        </w:rPr>
        <w:t xml:space="preserve">   </w:t>
      </w:r>
    </w:p>
    <w:p w:rsidR="00B13458" w:rsidRPr="00164D10" w:rsidRDefault="00C00A59" w:rsidP="001600DF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  </w:t>
      </w:r>
      <w:r w:rsidR="00B13458" w:rsidRPr="00CD603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1600DF">
        <w:rPr>
          <w:rFonts w:ascii="Times New Roman" w:hAnsi="Times New Roman" w:cs="Times New Roman"/>
          <w:sz w:val="32"/>
          <w:szCs w:val="32"/>
          <w:lang w:val="be-BY"/>
        </w:rPr>
        <w:tab/>
      </w:r>
      <w:r w:rsidR="001600DF">
        <w:rPr>
          <w:rFonts w:ascii="Times New Roman" w:hAnsi="Times New Roman" w:cs="Times New Roman"/>
          <w:sz w:val="32"/>
          <w:szCs w:val="32"/>
          <w:lang w:val="be-BY"/>
        </w:rPr>
        <w:tab/>
      </w:r>
      <w:r w:rsidR="001600DF">
        <w:rPr>
          <w:rFonts w:ascii="Times New Roman" w:hAnsi="Times New Roman" w:cs="Times New Roman"/>
          <w:sz w:val="32"/>
          <w:szCs w:val="32"/>
          <w:lang w:val="be-BY"/>
        </w:rPr>
        <w:tab/>
      </w:r>
      <w:r w:rsidR="00B13458">
        <w:rPr>
          <w:rFonts w:ascii="Times New Roman" w:hAnsi="Times New Roman" w:cs="Times New Roman"/>
          <w:sz w:val="28"/>
          <w:szCs w:val="28"/>
          <w:lang w:val="be-BY"/>
        </w:rPr>
        <w:t>Дадатак 4</w:t>
      </w:r>
    </w:p>
    <w:p w:rsidR="00B13458" w:rsidRDefault="00B13458" w:rsidP="00B13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64D10">
        <w:rPr>
          <w:rFonts w:ascii="Times New Roman" w:hAnsi="Times New Roman" w:cs="Times New Roman"/>
          <w:sz w:val="32"/>
          <w:szCs w:val="32"/>
          <w:lang w:val="be-BY"/>
        </w:rPr>
        <w:t>Казка да занятка навучанне грамаце.</w:t>
      </w:r>
      <w:r w:rsidRPr="00B1345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13458" w:rsidRPr="00EE13B3" w:rsidRDefault="00B13458" w:rsidP="00B13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Гуляў Вожы</w:t>
      </w:r>
      <w:r>
        <w:rPr>
          <w:rFonts w:ascii="Times New Roman" w:hAnsi="Times New Roman" w:cs="Times New Roman"/>
          <w:sz w:val="28"/>
          <w:szCs w:val="28"/>
          <w:lang w:val="be-BY"/>
        </w:rPr>
        <w:t>к па лесе. Заўважыў чырвоную яга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>дку і накалоў яе на іголку. Заўважыў грыб і таксама накалоў на іголку. Пабачыў вожык у лужыне блакітную зорку. Таксама хацеў накалоць яе на іголку, але нічога ў яго  не атрымалася. Падумаў вожык, падумаў і накрыў яе лапухом. Няхай да раніцы паляжыць. А раніцай пад лапухом замест зорачкі заўважыў вожык сонейка.</w:t>
      </w:r>
    </w:p>
    <w:p w:rsidR="00B13458" w:rsidRPr="00EE13B3" w:rsidRDefault="00B13458" w:rsidP="00B13458">
      <w:pPr>
        <w:pStyle w:val="a7"/>
        <w:numPr>
          <w:ilvl w:val="0"/>
          <w:numId w:val="3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Вось гэта да! – здзівіўся вожык.</w:t>
      </w:r>
    </w:p>
    <w:p w:rsidR="00B13458" w:rsidRPr="00EE13B3" w:rsidRDefault="00B13458" w:rsidP="00B1345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А вы здагадаліся ў чым справа?</w:t>
      </w:r>
    </w:p>
    <w:p w:rsidR="00B13458" w:rsidRPr="00B13458" w:rsidRDefault="00E56642" w:rsidP="00B13458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8750" cy="5452110"/>
            <wp:effectExtent l="0" t="0" r="0" b="0"/>
            <wp:docPr id="1" name="Рисунок 5" descr="Описание: C:\Users\User\Pictures\категор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Pictures\категория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93" w:rsidRDefault="00B13458" w:rsidP="00B1345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 </w:t>
      </w:r>
    </w:p>
    <w:p w:rsidR="00B13458" w:rsidRDefault="00B13458" w:rsidP="00656355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5</w:t>
      </w:r>
    </w:p>
    <w:p w:rsidR="00B13458" w:rsidRDefault="00264493" w:rsidP="00CA32E9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Канспект занятка</w:t>
      </w:r>
    </w:p>
    <w:p w:rsidR="00B13458" w:rsidRDefault="00B13458" w:rsidP="00CA32E9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а адукацыйнай вобласці </w:t>
      </w:r>
    </w:p>
    <w:p w:rsidR="00B13458" w:rsidRPr="00EE13B3" w:rsidRDefault="00B13458" w:rsidP="00264493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“Развіццё маўлення і культура маўленчых зносін” з выкарыстаннем схем-мадэлей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Тэма:  “Ветлівыя словы” 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 другая малодшая група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Праграмны змест: пазнаёміць дзяцей некаторымі формамі ветлівых зваротаў па-беларуску; развіваць уменне будаваць сказы з ужываннем ветлівых зваротаў, адказваць на пытанні; заахвочваць самастойныя выказванні дзяцей на беларускай мове.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Матэрыялы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>: лялька Гануля  (у беларускім адзенні); цацкі “Зайчык” і “Мядзведзяня”, “Мячык”; схема да вершык</w:t>
      </w:r>
      <w:r>
        <w:rPr>
          <w:rFonts w:ascii="Times New Roman" w:hAnsi="Times New Roman" w:cs="Times New Roman"/>
          <w:sz w:val="28"/>
          <w:szCs w:val="28"/>
          <w:lang w:val="be-BY"/>
        </w:rPr>
        <w:t>а М Чарняўскага “Кот Мацей ”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Папярэдняя работа: чытанне ве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рша М. Чарняўскага  “Кот Мацей”, развучванне верша Т. Кляшторнай 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 “Ветлівы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 словы”.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Метады і прыёмы: прымяненне схемы-мадэлі, маста</w:t>
      </w:r>
      <w:r>
        <w:rPr>
          <w:rFonts w:ascii="Times New Roman" w:hAnsi="Times New Roman" w:cs="Times New Roman"/>
          <w:sz w:val="28"/>
          <w:szCs w:val="28"/>
          <w:lang w:val="be-BY"/>
        </w:rPr>
        <w:t>цкае слова, гутарка, тлумачэнні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13458" w:rsidRPr="00EE13B3" w:rsidRDefault="00B13458" w:rsidP="00B13458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Ход занятка: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Выхавацель звяртаецца да дзяцей:</w:t>
      </w:r>
    </w:p>
    <w:p w:rsidR="00B13458" w:rsidRPr="00EE13B3" w:rsidRDefault="00B13458" w:rsidP="00B13458">
      <w:pPr>
        <w:pStyle w:val="a7"/>
        <w:numPr>
          <w:ilvl w:val="0"/>
          <w:numId w:val="3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Добры дзень , дзеці! Я сёння прыйшла да вас не адна. Разам са мной прыйшла лялька Гануля, зайчык і мядзведзяня. Яны таксама хочуць з вамі павітацца.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Гануля:  Добрага ранку, сябры! 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Выхавацель: А вы дзеці, як адкажаце Ганулі?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Дзеці: Добрага ранку!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Мядзведзяня: Прывітанне, сябры!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Дзеці: Прывітанне!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Выхавацель: Вось мы </w:t>
      </w:r>
      <w:r w:rsidR="00C00A5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 прыв</w:t>
      </w:r>
      <w:r w:rsidR="00C00A5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>тал</w:t>
      </w:r>
      <w:r w:rsidR="00C00A5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>ся, пажадал</w:t>
      </w:r>
      <w:r w:rsidR="00C00A5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00A59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C00A5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>м добрага дня. Як</w:t>
      </w:r>
      <w:r w:rsidR="00C00A5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я словы мы гаварылі? 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Дзеці: Добрага ранку! Прывітанне!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Выхавальнік: Так гавораць заўжды, калі сустракаюць чалавека першы раз за дзень. А зараз павітайце адзін аднаго.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(Дзеці вітаюцца адно, з адным)</w:t>
      </w:r>
    </w:p>
    <w:p w:rsidR="00B13458" w:rsidRPr="00EE13B3" w:rsidRDefault="00B13458" w:rsidP="00B13458">
      <w:pPr>
        <w:pStyle w:val="a7"/>
        <w:numPr>
          <w:ilvl w:val="0"/>
          <w:numId w:val="3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Прывітанне, Гена!</w:t>
      </w:r>
    </w:p>
    <w:p w:rsidR="00B13458" w:rsidRPr="00EE13B3" w:rsidRDefault="00B13458" w:rsidP="00B13458">
      <w:pPr>
        <w:pStyle w:val="a7"/>
        <w:numPr>
          <w:ilvl w:val="0"/>
          <w:numId w:val="3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Добрай раніцы, Віка!  І г.д. 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Выхавацель: Вось якія мы ветлівыя! Акрамя прывітальных слоў, ёсць  і іншыя ветлівыя словы. Паслухайце вершык пра коціка (паказвае схему-мадэль да вершыка М. Чарняўскага)</w:t>
      </w:r>
      <w:r w:rsidR="00CA32E9">
        <w:rPr>
          <w:rFonts w:ascii="Times New Roman" w:hAnsi="Times New Roman" w:cs="Times New Roman"/>
          <w:sz w:val="28"/>
          <w:szCs w:val="28"/>
          <w:lang w:val="be-BY"/>
        </w:rPr>
        <w:t xml:space="preserve">  (д</w:t>
      </w:r>
      <w:r>
        <w:rPr>
          <w:rFonts w:ascii="Times New Roman" w:hAnsi="Times New Roman" w:cs="Times New Roman"/>
          <w:sz w:val="28"/>
          <w:szCs w:val="28"/>
          <w:lang w:val="be-BY"/>
        </w:rPr>
        <w:t>адатак 6)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Кот Мацей пад лаўкаю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Скварку з’еў – 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І мяўкае:</w:t>
      </w:r>
    </w:p>
    <w:p w:rsidR="00B13458" w:rsidRPr="00EE13B3" w:rsidRDefault="00B13458" w:rsidP="00B13458">
      <w:pPr>
        <w:pStyle w:val="a7"/>
        <w:numPr>
          <w:ilvl w:val="0"/>
          <w:numId w:val="3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Дзякуй, бабка!</w:t>
      </w:r>
    </w:p>
    <w:p w:rsidR="00B13458" w:rsidRPr="00EE13B3" w:rsidRDefault="00B13458" w:rsidP="00B13458">
      <w:pPr>
        <w:pStyle w:val="a7"/>
        <w:numPr>
          <w:ilvl w:val="0"/>
          <w:numId w:val="3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 Дзякуй, дзед! </w:t>
      </w:r>
    </w:p>
    <w:p w:rsidR="00B13458" w:rsidRPr="00EE13B3" w:rsidRDefault="00B13458" w:rsidP="00B13458">
      <w:pPr>
        <w:pStyle w:val="a7"/>
        <w:numPr>
          <w:ilvl w:val="0"/>
          <w:numId w:val="3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Дзякуй, Данік, за абед!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Выхавацель: Якое ветлівае слова ведае коцік?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Дзеці: Дзякуй!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Выхавацель: Дзякуй – гэта </w:t>
      </w:r>
      <w:r w:rsidRPr="00EE13B3">
        <w:rPr>
          <w:rFonts w:ascii="Times New Roman" w:hAnsi="Times New Roman" w:cs="Times New Roman"/>
          <w:sz w:val="28"/>
          <w:szCs w:val="28"/>
        </w:rPr>
        <w:t xml:space="preserve">«Спасибо». 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>Калі трэба казаць дзякуй?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(Свабодныя выказванні дзяцей)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Выхавальнік: Давайце, дзеці, з вамі раскажам гэты верш пры дапамозе схемы.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( Спачатку дзеці прагаворваюць усе разам, затым выхавальнік просі</w:t>
      </w:r>
      <w:r>
        <w:rPr>
          <w:rFonts w:ascii="Times New Roman" w:hAnsi="Times New Roman" w:cs="Times New Roman"/>
          <w:sz w:val="28"/>
          <w:szCs w:val="28"/>
          <w:lang w:val="be-BY"/>
        </w:rPr>
        <w:t>ць некалькіх дзяцейрасказаць па-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>асоб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>у)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Выхавальнік:  Дзеці, для таго каб папрасіць што-небудзь, таксама ёсць прыгожае ветлівае слова “Калі ласка”. Давайце разам скажам “Калі ласка”.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Дзеці: Калі ласка.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Выхавальнік: У мяне ёсць мячык. Дарына папрасі ў мяне мячык. Як ты скажаш? Напэўна скажаш так: “Алена Аляксандраўна, дайце мне, калі ласка, мячык”. Паўтары,  Дарына. (Дзяўчынка паўтарае).  Малайчына! На табе мячык! Што цяпер стрэба сказаць?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Дарына: Дзякуй.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Выхавальнік: Яраслаў, папрасі ў Дарыны мячык.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( Дзеці па чарзе “просяць”адзін у аднаго мячык, ужываючы ветлівыя словы.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Выхавальнік: Дзеці, сення мы з вамі пазнаёміліся з ветлівымі  словамі. Якімі? 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( Прывітанне, добры дзень, дзякуй, калі ласка)</w:t>
      </w:r>
    </w:p>
    <w:p w:rsidR="00B13458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Выхавальнік: Але гэта не ўсе ветлівыя словы, іх вельмі шмат, мы з імі будзем надалей знаёміцца. А зараз паслухайце, калі ласка, верш 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. Кляшторнай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 “Ветлівы</w:t>
      </w:r>
      <w:r w:rsidR="00C00A59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 словы”. Мы яго з вамі развучым: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Калі ласка, дзякуй,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Добры дзень – 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Ветлівые словы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Чую ад людзей.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Я таксама буду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Імі даражыць. 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З ветлівымі словамі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Лёгка жыць.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Выхавальнік: Дзеці, як вы думаеце чаму з ветлівымі словамі лёгка жыць?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( Св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>бодны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EE13B3">
        <w:rPr>
          <w:rFonts w:ascii="Times New Roman" w:hAnsi="Times New Roman" w:cs="Times New Roman"/>
          <w:sz w:val="28"/>
          <w:szCs w:val="28"/>
          <w:lang w:val="be-BY"/>
        </w:rPr>
        <w:t xml:space="preserve"> выказванні дзяцей)</w:t>
      </w:r>
    </w:p>
    <w:p w:rsidR="00B13458" w:rsidRPr="00EE13B3" w:rsidRDefault="00B13458" w:rsidP="00B1345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Выхавальнік: Нашы госці дзякуюць вам за гасціннасць і развітваюцца з вамі.</w:t>
      </w:r>
    </w:p>
    <w:p w:rsidR="00B13458" w:rsidRPr="00EE13B3" w:rsidRDefault="00B13458" w:rsidP="00B13458">
      <w:pPr>
        <w:pStyle w:val="a7"/>
        <w:numPr>
          <w:ilvl w:val="0"/>
          <w:numId w:val="3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13B3">
        <w:rPr>
          <w:rFonts w:ascii="Times New Roman" w:hAnsi="Times New Roman" w:cs="Times New Roman"/>
          <w:sz w:val="28"/>
          <w:szCs w:val="28"/>
          <w:lang w:val="be-BY"/>
        </w:rPr>
        <w:t>Да пабачэння!</w:t>
      </w:r>
    </w:p>
    <w:p w:rsidR="00B13458" w:rsidRPr="00B13458" w:rsidRDefault="00B13458" w:rsidP="00B13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Pr="0046341A" w:rsidRDefault="00B13458" w:rsidP="00B1345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00A59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CA32E9" w:rsidRDefault="00CA32E9" w:rsidP="00B13458">
      <w:pPr>
        <w:spacing w:after="0" w:line="360" w:lineRule="auto"/>
        <w:ind w:left="7788"/>
        <w:rPr>
          <w:rFonts w:ascii="Times New Roman" w:hAnsi="Times New Roman" w:cs="Times New Roman"/>
          <w:sz w:val="28"/>
          <w:szCs w:val="28"/>
          <w:lang w:val="be-BY"/>
        </w:rPr>
      </w:pPr>
    </w:p>
    <w:p w:rsidR="001600DF" w:rsidRDefault="001600DF" w:rsidP="00B13458">
      <w:pPr>
        <w:spacing w:after="0" w:line="360" w:lineRule="auto"/>
        <w:ind w:left="7788"/>
        <w:rPr>
          <w:rFonts w:ascii="Times New Roman" w:hAnsi="Times New Roman" w:cs="Times New Roman"/>
          <w:sz w:val="28"/>
          <w:szCs w:val="28"/>
          <w:lang w:val="be-BY"/>
        </w:rPr>
      </w:pPr>
    </w:p>
    <w:p w:rsidR="00264493" w:rsidRDefault="00264493" w:rsidP="00B13458">
      <w:pPr>
        <w:spacing w:after="0" w:line="360" w:lineRule="auto"/>
        <w:ind w:left="7788"/>
        <w:rPr>
          <w:rFonts w:ascii="Times New Roman" w:hAnsi="Times New Roman" w:cs="Times New Roman"/>
          <w:sz w:val="28"/>
          <w:szCs w:val="28"/>
          <w:lang w:val="be-BY"/>
        </w:rPr>
      </w:pPr>
    </w:p>
    <w:p w:rsidR="00264493" w:rsidRDefault="00264493" w:rsidP="00B13458">
      <w:pPr>
        <w:spacing w:after="0" w:line="360" w:lineRule="auto"/>
        <w:ind w:left="7788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Pr="0046341A" w:rsidRDefault="00B13458" w:rsidP="00B13458">
      <w:pPr>
        <w:spacing w:after="0" w:line="360" w:lineRule="auto"/>
        <w:ind w:left="778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6</w:t>
      </w:r>
    </w:p>
    <w:p w:rsidR="00B13458" w:rsidRPr="0046341A" w:rsidRDefault="00B13458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Pr="0046341A" w:rsidRDefault="00B13458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Pr="0046341A" w:rsidRDefault="00E56642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780" cy="4153535"/>
            <wp:effectExtent l="0" t="0" r="1270" b="0"/>
            <wp:docPr id="2" name="Рисунок 4" descr="Описание: C:\Users\User\Pictures\категор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ser\Pictures\категория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58" w:rsidRPr="0046341A" w:rsidRDefault="00B13458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Pr="0046341A" w:rsidRDefault="00B13458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Pr="0046341A" w:rsidRDefault="00B13458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Pr="0046341A" w:rsidRDefault="00B13458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Pr="0046341A" w:rsidRDefault="00B13458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Pr="0046341A" w:rsidRDefault="00B13458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Default="00B13458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Default="00B13458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Default="00B13458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Pr="0046341A" w:rsidRDefault="00B13458" w:rsidP="00B1345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458" w:rsidRPr="00B13458" w:rsidRDefault="00B13458" w:rsidP="00B13458">
      <w:pPr>
        <w:pStyle w:val="ae"/>
        <w:spacing w:line="360" w:lineRule="auto"/>
        <w:jc w:val="both"/>
        <w:rPr>
          <w:sz w:val="28"/>
          <w:szCs w:val="28"/>
          <w:lang w:val="be-BY"/>
        </w:rPr>
      </w:pPr>
    </w:p>
    <w:sectPr w:rsidR="00B13458" w:rsidRPr="00B13458" w:rsidSect="00264493">
      <w:footerReference w:type="default" r:id="rId14"/>
      <w:pgSz w:w="11906" w:h="16838" w:code="9"/>
      <w:pgMar w:top="1134" w:right="567" w:bottom="851" w:left="1701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2E0" w:rsidRDefault="002E22E0" w:rsidP="00D97731">
      <w:pPr>
        <w:spacing w:after="0" w:line="240" w:lineRule="auto"/>
      </w:pPr>
      <w:r>
        <w:separator/>
      </w:r>
    </w:p>
  </w:endnote>
  <w:endnote w:type="continuationSeparator" w:id="0">
    <w:p w:rsidR="002E22E0" w:rsidRDefault="002E22E0" w:rsidP="00D97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7A" w:rsidRPr="00310719" w:rsidRDefault="009D2D19">
    <w:pPr>
      <w:pStyle w:val="a5"/>
      <w:jc w:val="right"/>
      <w:rPr>
        <w:rFonts w:ascii="Times New Roman" w:hAnsi="Times New Roman" w:cs="Times New Roman"/>
        <w:sz w:val="28"/>
        <w:szCs w:val="28"/>
      </w:rPr>
    </w:pPr>
    <w:r w:rsidRPr="00310719">
      <w:rPr>
        <w:rFonts w:ascii="Times New Roman" w:hAnsi="Times New Roman" w:cs="Times New Roman"/>
        <w:sz w:val="28"/>
        <w:szCs w:val="28"/>
      </w:rPr>
      <w:fldChar w:fldCharType="begin"/>
    </w:r>
    <w:r w:rsidR="00612F7A" w:rsidRPr="00310719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310719">
      <w:rPr>
        <w:rFonts w:ascii="Times New Roman" w:hAnsi="Times New Roman" w:cs="Times New Roman"/>
        <w:sz w:val="28"/>
        <w:szCs w:val="28"/>
      </w:rPr>
      <w:fldChar w:fldCharType="separate"/>
    </w:r>
    <w:r w:rsidR="00E56642">
      <w:rPr>
        <w:rFonts w:ascii="Times New Roman" w:hAnsi="Times New Roman" w:cs="Times New Roman"/>
        <w:noProof/>
        <w:sz w:val="28"/>
        <w:szCs w:val="28"/>
      </w:rPr>
      <w:t>21</w:t>
    </w:r>
    <w:r w:rsidRPr="00310719">
      <w:rPr>
        <w:rFonts w:ascii="Times New Roman" w:hAnsi="Times New Roman" w:cs="Times New Roman"/>
        <w:sz w:val="28"/>
        <w:szCs w:val="28"/>
      </w:rPr>
      <w:fldChar w:fldCharType="end"/>
    </w:r>
  </w:p>
  <w:p w:rsidR="00612F7A" w:rsidRDefault="00612F7A" w:rsidP="0043057A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2E0" w:rsidRDefault="002E22E0" w:rsidP="00D97731">
      <w:pPr>
        <w:spacing w:after="0" w:line="240" w:lineRule="auto"/>
      </w:pPr>
      <w:r>
        <w:separator/>
      </w:r>
    </w:p>
  </w:footnote>
  <w:footnote w:type="continuationSeparator" w:id="0">
    <w:p w:rsidR="002E22E0" w:rsidRDefault="002E22E0" w:rsidP="00D97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1123"/>
    <w:multiLevelType w:val="hybridMultilevel"/>
    <w:tmpl w:val="DBC0FBBA"/>
    <w:lvl w:ilvl="0" w:tplc="769496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8C1355"/>
    <w:multiLevelType w:val="hybridMultilevel"/>
    <w:tmpl w:val="24ECCBC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8468A"/>
    <w:multiLevelType w:val="multilevel"/>
    <w:tmpl w:val="E332A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17885FFD"/>
    <w:multiLevelType w:val="multilevel"/>
    <w:tmpl w:val="758CD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7C47456"/>
    <w:multiLevelType w:val="hybridMultilevel"/>
    <w:tmpl w:val="9E0A74EA"/>
    <w:lvl w:ilvl="0" w:tplc="29C827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1B009C"/>
    <w:multiLevelType w:val="hybridMultilevel"/>
    <w:tmpl w:val="30EC2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F57E5"/>
    <w:multiLevelType w:val="hybridMultilevel"/>
    <w:tmpl w:val="907C9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81243C"/>
    <w:multiLevelType w:val="hybridMultilevel"/>
    <w:tmpl w:val="30EC2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678E6"/>
    <w:multiLevelType w:val="hybridMultilevel"/>
    <w:tmpl w:val="7ED06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2B77DE"/>
    <w:multiLevelType w:val="multilevel"/>
    <w:tmpl w:val="C700F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1F52410E"/>
    <w:multiLevelType w:val="hybridMultilevel"/>
    <w:tmpl w:val="740C6B4E"/>
    <w:lvl w:ilvl="0" w:tplc="61B83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CB7091"/>
    <w:multiLevelType w:val="multilevel"/>
    <w:tmpl w:val="7680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210F7F70"/>
    <w:multiLevelType w:val="hybridMultilevel"/>
    <w:tmpl w:val="5C2EE9CE"/>
    <w:lvl w:ilvl="0" w:tplc="33AEE79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B26A93"/>
    <w:multiLevelType w:val="multilevel"/>
    <w:tmpl w:val="CBDE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253471F9"/>
    <w:multiLevelType w:val="hybridMultilevel"/>
    <w:tmpl w:val="7E2A8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800BD3"/>
    <w:multiLevelType w:val="multilevel"/>
    <w:tmpl w:val="B2CA6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29414A25"/>
    <w:multiLevelType w:val="multilevel"/>
    <w:tmpl w:val="6038B5E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30EA44C3"/>
    <w:multiLevelType w:val="hybridMultilevel"/>
    <w:tmpl w:val="4438905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10776A"/>
    <w:multiLevelType w:val="multilevel"/>
    <w:tmpl w:val="ED3CD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40AD7D70"/>
    <w:multiLevelType w:val="hybridMultilevel"/>
    <w:tmpl w:val="0AF4917E"/>
    <w:lvl w:ilvl="0" w:tplc="5B8EC9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87D2FA8"/>
    <w:multiLevelType w:val="multilevel"/>
    <w:tmpl w:val="E430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49B201E4"/>
    <w:multiLevelType w:val="multilevel"/>
    <w:tmpl w:val="46F8F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>
    <w:nsid w:val="55B25D3C"/>
    <w:multiLevelType w:val="multilevel"/>
    <w:tmpl w:val="41DAC2C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56E97208"/>
    <w:multiLevelType w:val="multilevel"/>
    <w:tmpl w:val="68E0E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676AD5"/>
    <w:multiLevelType w:val="multilevel"/>
    <w:tmpl w:val="75D6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5">
    <w:nsid w:val="62C72536"/>
    <w:multiLevelType w:val="multilevel"/>
    <w:tmpl w:val="A75C1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>
    <w:nsid w:val="640A241A"/>
    <w:multiLevelType w:val="multilevel"/>
    <w:tmpl w:val="75CE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>
    <w:nsid w:val="646367E7"/>
    <w:multiLevelType w:val="hybridMultilevel"/>
    <w:tmpl w:val="ACB65448"/>
    <w:lvl w:ilvl="0" w:tplc="0419000F">
      <w:start w:val="1"/>
      <w:numFmt w:val="decimal"/>
      <w:lvlText w:val="%1."/>
      <w:lvlJc w:val="left"/>
      <w:pPr>
        <w:tabs>
          <w:tab w:val="num" w:pos="5180"/>
        </w:tabs>
        <w:ind w:left="51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8">
    <w:nsid w:val="74147357"/>
    <w:multiLevelType w:val="hybridMultilevel"/>
    <w:tmpl w:val="3F949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F72EBD"/>
    <w:multiLevelType w:val="hybridMultilevel"/>
    <w:tmpl w:val="D4E62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E2506A"/>
    <w:multiLevelType w:val="hybridMultilevel"/>
    <w:tmpl w:val="2C78489A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24"/>
  </w:num>
  <w:num w:numId="3">
    <w:abstractNumId w:val="15"/>
  </w:num>
  <w:num w:numId="4">
    <w:abstractNumId w:val="3"/>
  </w:num>
  <w:num w:numId="5">
    <w:abstractNumId w:val="25"/>
  </w:num>
  <w:num w:numId="6">
    <w:abstractNumId w:val="26"/>
  </w:num>
  <w:num w:numId="7">
    <w:abstractNumId w:val="20"/>
  </w:num>
  <w:num w:numId="8">
    <w:abstractNumId w:val="18"/>
  </w:num>
  <w:num w:numId="9">
    <w:abstractNumId w:val="2"/>
  </w:num>
  <w:num w:numId="10">
    <w:abstractNumId w:val="11"/>
  </w:num>
  <w:num w:numId="11">
    <w:abstractNumId w:val="21"/>
  </w:num>
  <w:num w:numId="12">
    <w:abstractNumId w:val="19"/>
  </w:num>
  <w:num w:numId="13">
    <w:abstractNumId w:val="28"/>
  </w:num>
  <w:num w:numId="14">
    <w:abstractNumId w:val="6"/>
  </w:num>
  <w:num w:numId="15">
    <w:abstractNumId w:val="4"/>
  </w:num>
  <w:num w:numId="16">
    <w:abstractNumId w:val="10"/>
  </w:num>
  <w:num w:numId="17">
    <w:abstractNumId w:val="8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9"/>
  </w:num>
  <w:num w:numId="21">
    <w:abstractNumId w:val="13"/>
  </w:num>
  <w:num w:numId="22">
    <w:abstractNumId w:val="29"/>
  </w:num>
  <w:num w:numId="23">
    <w:abstractNumId w:val="30"/>
  </w:num>
  <w:num w:numId="24">
    <w:abstractNumId w:val="17"/>
  </w:num>
  <w:num w:numId="25">
    <w:abstractNumId w:val="1"/>
  </w:num>
  <w:num w:numId="26">
    <w:abstractNumId w:val="0"/>
  </w:num>
  <w:num w:numId="27">
    <w:abstractNumId w:val="7"/>
  </w:num>
  <w:num w:numId="28">
    <w:abstractNumId w:val="5"/>
  </w:num>
  <w:num w:numId="29">
    <w:abstractNumId w:val="23"/>
  </w:num>
  <w:num w:numId="30">
    <w:abstractNumId w:val="12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embedSystemFonts/>
  <w:hideSpellingErrors/>
  <w:defaultTabStop w:val="708"/>
  <w:autoHyphenation/>
  <w:doNotHyphenateCaps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4EF"/>
    <w:rsid w:val="0000199B"/>
    <w:rsid w:val="00007306"/>
    <w:rsid w:val="00010269"/>
    <w:rsid w:val="0001642C"/>
    <w:rsid w:val="0002053C"/>
    <w:rsid w:val="000209F0"/>
    <w:rsid w:val="00020D80"/>
    <w:rsid w:val="00021ADE"/>
    <w:rsid w:val="00021BEE"/>
    <w:rsid w:val="00022439"/>
    <w:rsid w:val="000250E2"/>
    <w:rsid w:val="00050DB1"/>
    <w:rsid w:val="00053D5D"/>
    <w:rsid w:val="000627F3"/>
    <w:rsid w:val="0007284C"/>
    <w:rsid w:val="00081A16"/>
    <w:rsid w:val="00081CBA"/>
    <w:rsid w:val="000952E1"/>
    <w:rsid w:val="000A4D8C"/>
    <w:rsid w:val="000A6989"/>
    <w:rsid w:val="000D332A"/>
    <w:rsid w:val="000D6C45"/>
    <w:rsid w:val="000D78A2"/>
    <w:rsid w:val="000E73CC"/>
    <w:rsid w:val="000E77E1"/>
    <w:rsid w:val="000F2B4D"/>
    <w:rsid w:val="000F4C51"/>
    <w:rsid w:val="00107CA7"/>
    <w:rsid w:val="001125BB"/>
    <w:rsid w:val="00113484"/>
    <w:rsid w:val="00114E04"/>
    <w:rsid w:val="00120E66"/>
    <w:rsid w:val="0012255F"/>
    <w:rsid w:val="00123D6A"/>
    <w:rsid w:val="00125AAB"/>
    <w:rsid w:val="00125B2B"/>
    <w:rsid w:val="001305DB"/>
    <w:rsid w:val="00134CBA"/>
    <w:rsid w:val="00142668"/>
    <w:rsid w:val="00143AC5"/>
    <w:rsid w:val="001452EF"/>
    <w:rsid w:val="00146BC1"/>
    <w:rsid w:val="001555F4"/>
    <w:rsid w:val="001600DF"/>
    <w:rsid w:val="00164847"/>
    <w:rsid w:val="00172726"/>
    <w:rsid w:val="001773F9"/>
    <w:rsid w:val="001808DE"/>
    <w:rsid w:val="001928B2"/>
    <w:rsid w:val="001930F0"/>
    <w:rsid w:val="00193FAB"/>
    <w:rsid w:val="001951F3"/>
    <w:rsid w:val="00197CF2"/>
    <w:rsid w:val="001A0D40"/>
    <w:rsid w:val="001A22A1"/>
    <w:rsid w:val="001A6774"/>
    <w:rsid w:val="001A75BC"/>
    <w:rsid w:val="001A7ED1"/>
    <w:rsid w:val="001C35CF"/>
    <w:rsid w:val="001C494A"/>
    <w:rsid w:val="001D61F0"/>
    <w:rsid w:val="002023F8"/>
    <w:rsid w:val="002040F6"/>
    <w:rsid w:val="00205253"/>
    <w:rsid w:val="002070C5"/>
    <w:rsid w:val="00213342"/>
    <w:rsid w:val="00220BCA"/>
    <w:rsid w:val="00227EE6"/>
    <w:rsid w:val="00241C3C"/>
    <w:rsid w:val="00241FCD"/>
    <w:rsid w:val="002423FC"/>
    <w:rsid w:val="00242B0C"/>
    <w:rsid w:val="00251EB3"/>
    <w:rsid w:val="002570CA"/>
    <w:rsid w:val="00264493"/>
    <w:rsid w:val="00275874"/>
    <w:rsid w:val="00280915"/>
    <w:rsid w:val="0029485B"/>
    <w:rsid w:val="002A3678"/>
    <w:rsid w:val="002A6DCB"/>
    <w:rsid w:val="002B2319"/>
    <w:rsid w:val="002C5AFB"/>
    <w:rsid w:val="002C7DBA"/>
    <w:rsid w:val="002D0E6E"/>
    <w:rsid w:val="002D5622"/>
    <w:rsid w:val="002E22E0"/>
    <w:rsid w:val="002E2825"/>
    <w:rsid w:val="002F44A6"/>
    <w:rsid w:val="00305F29"/>
    <w:rsid w:val="00310719"/>
    <w:rsid w:val="003121C9"/>
    <w:rsid w:val="00316A38"/>
    <w:rsid w:val="00333193"/>
    <w:rsid w:val="00344893"/>
    <w:rsid w:val="00347211"/>
    <w:rsid w:val="00352856"/>
    <w:rsid w:val="003531F7"/>
    <w:rsid w:val="0035422E"/>
    <w:rsid w:val="00357044"/>
    <w:rsid w:val="00367807"/>
    <w:rsid w:val="00375645"/>
    <w:rsid w:val="003761A1"/>
    <w:rsid w:val="00376C79"/>
    <w:rsid w:val="003918A8"/>
    <w:rsid w:val="003A0355"/>
    <w:rsid w:val="003A3848"/>
    <w:rsid w:val="003A6973"/>
    <w:rsid w:val="003C229B"/>
    <w:rsid w:val="003C4869"/>
    <w:rsid w:val="003C4B3C"/>
    <w:rsid w:val="003C5D4B"/>
    <w:rsid w:val="003D1B4D"/>
    <w:rsid w:val="003D34F1"/>
    <w:rsid w:val="003D3DB3"/>
    <w:rsid w:val="003E575E"/>
    <w:rsid w:val="003E7479"/>
    <w:rsid w:val="003F04FB"/>
    <w:rsid w:val="003F1F47"/>
    <w:rsid w:val="003F59F8"/>
    <w:rsid w:val="003F622E"/>
    <w:rsid w:val="003F7912"/>
    <w:rsid w:val="004008EC"/>
    <w:rsid w:val="00414102"/>
    <w:rsid w:val="00422B43"/>
    <w:rsid w:val="0042433F"/>
    <w:rsid w:val="00430074"/>
    <w:rsid w:val="0043057A"/>
    <w:rsid w:val="00436A16"/>
    <w:rsid w:val="00437B38"/>
    <w:rsid w:val="00441B83"/>
    <w:rsid w:val="00443012"/>
    <w:rsid w:val="0045460C"/>
    <w:rsid w:val="00460546"/>
    <w:rsid w:val="00462A75"/>
    <w:rsid w:val="004726A9"/>
    <w:rsid w:val="00473701"/>
    <w:rsid w:val="00477189"/>
    <w:rsid w:val="00480F59"/>
    <w:rsid w:val="004812F5"/>
    <w:rsid w:val="00481D24"/>
    <w:rsid w:val="0048773D"/>
    <w:rsid w:val="00487C30"/>
    <w:rsid w:val="0049019D"/>
    <w:rsid w:val="00496D00"/>
    <w:rsid w:val="004A56E9"/>
    <w:rsid w:val="004B29C1"/>
    <w:rsid w:val="004B5903"/>
    <w:rsid w:val="004F0410"/>
    <w:rsid w:val="004F69DB"/>
    <w:rsid w:val="004F7FCF"/>
    <w:rsid w:val="00513D10"/>
    <w:rsid w:val="005175D7"/>
    <w:rsid w:val="00522254"/>
    <w:rsid w:val="00523BE8"/>
    <w:rsid w:val="00526C41"/>
    <w:rsid w:val="00527E4F"/>
    <w:rsid w:val="00532085"/>
    <w:rsid w:val="005341AB"/>
    <w:rsid w:val="00544867"/>
    <w:rsid w:val="00546984"/>
    <w:rsid w:val="00561C82"/>
    <w:rsid w:val="00580430"/>
    <w:rsid w:val="00586FDB"/>
    <w:rsid w:val="00594DAF"/>
    <w:rsid w:val="005961C2"/>
    <w:rsid w:val="005A0617"/>
    <w:rsid w:val="005A377D"/>
    <w:rsid w:val="005B1774"/>
    <w:rsid w:val="005C546D"/>
    <w:rsid w:val="005D625B"/>
    <w:rsid w:val="005D796D"/>
    <w:rsid w:val="005E1125"/>
    <w:rsid w:val="005E3DEF"/>
    <w:rsid w:val="005E574B"/>
    <w:rsid w:val="00600B39"/>
    <w:rsid w:val="00610F38"/>
    <w:rsid w:val="00612F7A"/>
    <w:rsid w:val="0061484F"/>
    <w:rsid w:val="0062313C"/>
    <w:rsid w:val="00623965"/>
    <w:rsid w:val="00642E77"/>
    <w:rsid w:val="006526B7"/>
    <w:rsid w:val="00656355"/>
    <w:rsid w:val="006700A0"/>
    <w:rsid w:val="00671EA2"/>
    <w:rsid w:val="006734AE"/>
    <w:rsid w:val="006843F7"/>
    <w:rsid w:val="006A523E"/>
    <w:rsid w:val="006A5BE7"/>
    <w:rsid w:val="006A6697"/>
    <w:rsid w:val="006B1D9E"/>
    <w:rsid w:val="006B689B"/>
    <w:rsid w:val="006C77E9"/>
    <w:rsid w:val="006D0107"/>
    <w:rsid w:val="006D0930"/>
    <w:rsid w:val="006E34D6"/>
    <w:rsid w:val="006E5F5C"/>
    <w:rsid w:val="006F01C1"/>
    <w:rsid w:val="006F1D96"/>
    <w:rsid w:val="006F28A5"/>
    <w:rsid w:val="006F7498"/>
    <w:rsid w:val="0071165B"/>
    <w:rsid w:val="00712405"/>
    <w:rsid w:val="00713438"/>
    <w:rsid w:val="007139CB"/>
    <w:rsid w:val="00713F62"/>
    <w:rsid w:val="007246B2"/>
    <w:rsid w:val="007300FA"/>
    <w:rsid w:val="00731233"/>
    <w:rsid w:val="00733F43"/>
    <w:rsid w:val="007370B5"/>
    <w:rsid w:val="0074121C"/>
    <w:rsid w:val="00746400"/>
    <w:rsid w:val="0076353B"/>
    <w:rsid w:val="00776B40"/>
    <w:rsid w:val="00791BF8"/>
    <w:rsid w:val="007924E1"/>
    <w:rsid w:val="00797CDA"/>
    <w:rsid w:val="007A3E49"/>
    <w:rsid w:val="007A51EF"/>
    <w:rsid w:val="007A5C2E"/>
    <w:rsid w:val="007A6414"/>
    <w:rsid w:val="007B06BF"/>
    <w:rsid w:val="007B39F0"/>
    <w:rsid w:val="007D1BDB"/>
    <w:rsid w:val="007D1F79"/>
    <w:rsid w:val="007D2ABF"/>
    <w:rsid w:val="007D368C"/>
    <w:rsid w:val="007D5B5D"/>
    <w:rsid w:val="007D68C0"/>
    <w:rsid w:val="007D6D99"/>
    <w:rsid w:val="007F13A7"/>
    <w:rsid w:val="007F1766"/>
    <w:rsid w:val="007F192A"/>
    <w:rsid w:val="007F63CD"/>
    <w:rsid w:val="007F7F39"/>
    <w:rsid w:val="00804016"/>
    <w:rsid w:val="00812687"/>
    <w:rsid w:val="00822DFB"/>
    <w:rsid w:val="00826225"/>
    <w:rsid w:val="00831796"/>
    <w:rsid w:val="00842A5D"/>
    <w:rsid w:val="00843CB2"/>
    <w:rsid w:val="00844F14"/>
    <w:rsid w:val="0085470E"/>
    <w:rsid w:val="00861A76"/>
    <w:rsid w:val="0086380B"/>
    <w:rsid w:val="00871E51"/>
    <w:rsid w:val="00873FFC"/>
    <w:rsid w:val="00874C50"/>
    <w:rsid w:val="00886A18"/>
    <w:rsid w:val="008A3A1D"/>
    <w:rsid w:val="008A66A4"/>
    <w:rsid w:val="008B49BF"/>
    <w:rsid w:val="008B7A10"/>
    <w:rsid w:val="008D402A"/>
    <w:rsid w:val="008E77C8"/>
    <w:rsid w:val="008F1893"/>
    <w:rsid w:val="008F5747"/>
    <w:rsid w:val="008F7071"/>
    <w:rsid w:val="009307FF"/>
    <w:rsid w:val="00936351"/>
    <w:rsid w:val="00937D67"/>
    <w:rsid w:val="009423FB"/>
    <w:rsid w:val="00942502"/>
    <w:rsid w:val="00944F80"/>
    <w:rsid w:val="00956DB8"/>
    <w:rsid w:val="00957509"/>
    <w:rsid w:val="00957A4C"/>
    <w:rsid w:val="00957E79"/>
    <w:rsid w:val="009727EF"/>
    <w:rsid w:val="00973856"/>
    <w:rsid w:val="009738B3"/>
    <w:rsid w:val="009965B7"/>
    <w:rsid w:val="009A0343"/>
    <w:rsid w:val="009A4DA2"/>
    <w:rsid w:val="009A4F30"/>
    <w:rsid w:val="009C2CA4"/>
    <w:rsid w:val="009C4831"/>
    <w:rsid w:val="009D2D19"/>
    <w:rsid w:val="009E2C68"/>
    <w:rsid w:val="00A04CE3"/>
    <w:rsid w:val="00A1140B"/>
    <w:rsid w:val="00A139BF"/>
    <w:rsid w:val="00A261A3"/>
    <w:rsid w:val="00A27AF3"/>
    <w:rsid w:val="00A31391"/>
    <w:rsid w:val="00A344E3"/>
    <w:rsid w:val="00A34509"/>
    <w:rsid w:val="00A37996"/>
    <w:rsid w:val="00A5029B"/>
    <w:rsid w:val="00A611DA"/>
    <w:rsid w:val="00A64714"/>
    <w:rsid w:val="00A660D6"/>
    <w:rsid w:val="00A664C9"/>
    <w:rsid w:val="00A85007"/>
    <w:rsid w:val="00A86395"/>
    <w:rsid w:val="00A86FFD"/>
    <w:rsid w:val="00A87ABD"/>
    <w:rsid w:val="00A9189C"/>
    <w:rsid w:val="00AA59D3"/>
    <w:rsid w:val="00AD5DC8"/>
    <w:rsid w:val="00AE03C1"/>
    <w:rsid w:val="00AE4848"/>
    <w:rsid w:val="00AE4B62"/>
    <w:rsid w:val="00AE4D8F"/>
    <w:rsid w:val="00AE747B"/>
    <w:rsid w:val="00B01D0F"/>
    <w:rsid w:val="00B02758"/>
    <w:rsid w:val="00B04D31"/>
    <w:rsid w:val="00B0525E"/>
    <w:rsid w:val="00B100DA"/>
    <w:rsid w:val="00B10D2B"/>
    <w:rsid w:val="00B11384"/>
    <w:rsid w:val="00B13458"/>
    <w:rsid w:val="00B134F1"/>
    <w:rsid w:val="00B15FC5"/>
    <w:rsid w:val="00B16F83"/>
    <w:rsid w:val="00B2335A"/>
    <w:rsid w:val="00B26597"/>
    <w:rsid w:val="00B305EA"/>
    <w:rsid w:val="00B30660"/>
    <w:rsid w:val="00B42AFE"/>
    <w:rsid w:val="00B535D4"/>
    <w:rsid w:val="00B77D06"/>
    <w:rsid w:val="00B8289C"/>
    <w:rsid w:val="00B8327B"/>
    <w:rsid w:val="00BA327E"/>
    <w:rsid w:val="00BA7C69"/>
    <w:rsid w:val="00BB1939"/>
    <w:rsid w:val="00BB1E07"/>
    <w:rsid w:val="00BB34C2"/>
    <w:rsid w:val="00BC04A7"/>
    <w:rsid w:val="00BC1D68"/>
    <w:rsid w:val="00BC53D4"/>
    <w:rsid w:val="00BD2239"/>
    <w:rsid w:val="00BD44A7"/>
    <w:rsid w:val="00BD4746"/>
    <w:rsid w:val="00BD7170"/>
    <w:rsid w:val="00BE142A"/>
    <w:rsid w:val="00BE3EE4"/>
    <w:rsid w:val="00BE494C"/>
    <w:rsid w:val="00BF09F1"/>
    <w:rsid w:val="00BF25C7"/>
    <w:rsid w:val="00BF745F"/>
    <w:rsid w:val="00C00A59"/>
    <w:rsid w:val="00C21985"/>
    <w:rsid w:val="00C43284"/>
    <w:rsid w:val="00C45300"/>
    <w:rsid w:val="00C57A21"/>
    <w:rsid w:val="00C600E9"/>
    <w:rsid w:val="00C74C64"/>
    <w:rsid w:val="00C7686F"/>
    <w:rsid w:val="00C8663B"/>
    <w:rsid w:val="00C87FBE"/>
    <w:rsid w:val="00CA18CC"/>
    <w:rsid w:val="00CA32E9"/>
    <w:rsid w:val="00CB61C9"/>
    <w:rsid w:val="00CB7FF1"/>
    <w:rsid w:val="00CC39BE"/>
    <w:rsid w:val="00CC43BD"/>
    <w:rsid w:val="00CC589B"/>
    <w:rsid w:val="00CD32EE"/>
    <w:rsid w:val="00CD603A"/>
    <w:rsid w:val="00CE435D"/>
    <w:rsid w:val="00CE6CE4"/>
    <w:rsid w:val="00CF6E66"/>
    <w:rsid w:val="00D03186"/>
    <w:rsid w:val="00D102BD"/>
    <w:rsid w:val="00D14A6B"/>
    <w:rsid w:val="00D27778"/>
    <w:rsid w:val="00D30246"/>
    <w:rsid w:val="00D373DA"/>
    <w:rsid w:val="00D4103F"/>
    <w:rsid w:val="00D43CC1"/>
    <w:rsid w:val="00D4695F"/>
    <w:rsid w:val="00D551DE"/>
    <w:rsid w:val="00D670BA"/>
    <w:rsid w:val="00D76B7C"/>
    <w:rsid w:val="00D81478"/>
    <w:rsid w:val="00D81F9B"/>
    <w:rsid w:val="00D82239"/>
    <w:rsid w:val="00D84809"/>
    <w:rsid w:val="00D8693F"/>
    <w:rsid w:val="00D918A5"/>
    <w:rsid w:val="00D97731"/>
    <w:rsid w:val="00DB0718"/>
    <w:rsid w:val="00DB0B21"/>
    <w:rsid w:val="00DB7661"/>
    <w:rsid w:val="00DC3FBF"/>
    <w:rsid w:val="00DD1D30"/>
    <w:rsid w:val="00DD5156"/>
    <w:rsid w:val="00DD5D0E"/>
    <w:rsid w:val="00DE4681"/>
    <w:rsid w:val="00DE6C40"/>
    <w:rsid w:val="00E01D3D"/>
    <w:rsid w:val="00E029C7"/>
    <w:rsid w:val="00E02E2F"/>
    <w:rsid w:val="00E04BEC"/>
    <w:rsid w:val="00E17317"/>
    <w:rsid w:val="00E207DA"/>
    <w:rsid w:val="00E2111B"/>
    <w:rsid w:val="00E34F58"/>
    <w:rsid w:val="00E374DC"/>
    <w:rsid w:val="00E42D29"/>
    <w:rsid w:val="00E4726A"/>
    <w:rsid w:val="00E538B7"/>
    <w:rsid w:val="00E55AC2"/>
    <w:rsid w:val="00E56642"/>
    <w:rsid w:val="00E654E2"/>
    <w:rsid w:val="00E65F84"/>
    <w:rsid w:val="00E80138"/>
    <w:rsid w:val="00E92FCA"/>
    <w:rsid w:val="00EA04EE"/>
    <w:rsid w:val="00EB1E46"/>
    <w:rsid w:val="00EB2A33"/>
    <w:rsid w:val="00EC6F26"/>
    <w:rsid w:val="00ED1706"/>
    <w:rsid w:val="00ED1B91"/>
    <w:rsid w:val="00ED4185"/>
    <w:rsid w:val="00ED5E00"/>
    <w:rsid w:val="00EE2887"/>
    <w:rsid w:val="00EE62EA"/>
    <w:rsid w:val="00EF2968"/>
    <w:rsid w:val="00EF54EF"/>
    <w:rsid w:val="00F00BF2"/>
    <w:rsid w:val="00F054E4"/>
    <w:rsid w:val="00F1285F"/>
    <w:rsid w:val="00F326E4"/>
    <w:rsid w:val="00F32F7B"/>
    <w:rsid w:val="00F36379"/>
    <w:rsid w:val="00F40067"/>
    <w:rsid w:val="00F40FAC"/>
    <w:rsid w:val="00F427C2"/>
    <w:rsid w:val="00F434D6"/>
    <w:rsid w:val="00F60F44"/>
    <w:rsid w:val="00F643AA"/>
    <w:rsid w:val="00F656F8"/>
    <w:rsid w:val="00F672EF"/>
    <w:rsid w:val="00F72DE0"/>
    <w:rsid w:val="00F7706B"/>
    <w:rsid w:val="00F819AD"/>
    <w:rsid w:val="00F83AAF"/>
    <w:rsid w:val="00FA099C"/>
    <w:rsid w:val="00FA42E8"/>
    <w:rsid w:val="00FA4409"/>
    <w:rsid w:val="00FB2344"/>
    <w:rsid w:val="00FC0110"/>
    <w:rsid w:val="00FC2140"/>
    <w:rsid w:val="00FC7F6F"/>
    <w:rsid w:val="00FD4F2E"/>
    <w:rsid w:val="00FE175B"/>
    <w:rsid w:val="00FE23E7"/>
    <w:rsid w:val="00FF01A2"/>
    <w:rsid w:val="00FF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4E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3531F7"/>
    <w:pPr>
      <w:keepNext/>
      <w:keepLines/>
      <w:spacing w:after="24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43057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3531F7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semiHidden/>
    <w:rsid w:val="00D97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D97731"/>
  </w:style>
  <w:style w:type="paragraph" w:styleId="a5">
    <w:name w:val="footer"/>
    <w:basedOn w:val="a"/>
    <w:link w:val="a6"/>
    <w:uiPriority w:val="99"/>
    <w:rsid w:val="00D97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97731"/>
  </w:style>
  <w:style w:type="paragraph" w:styleId="a7">
    <w:name w:val="List Paragraph"/>
    <w:basedOn w:val="a"/>
    <w:uiPriority w:val="34"/>
    <w:qFormat/>
    <w:rsid w:val="00513D10"/>
    <w:pPr>
      <w:ind w:left="720"/>
    </w:pPr>
  </w:style>
  <w:style w:type="table" w:styleId="a8">
    <w:name w:val="Table Grid"/>
    <w:basedOn w:val="a1"/>
    <w:uiPriority w:val="99"/>
    <w:rsid w:val="00422B43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422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422B43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uiPriority w:val="99"/>
    <w:rsid w:val="00A611DA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c">
    <w:name w:val="Основной текст с отступом Знак"/>
    <w:link w:val="ab"/>
    <w:uiPriority w:val="99"/>
    <w:locked/>
    <w:rsid w:val="00A611DA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rsid w:val="003531F7"/>
    <w:rPr>
      <w:color w:val="0000FF"/>
      <w:u w:val="single"/>
    </w:rPr>
  </w:style>
  <w:style w:type="paragraph" w:styleId="ae">
    <w:name w:val="No Spacing"/>
    <w:uiPriority w:val="99"/>
    <w:qFormat/>
    <w:rsid w:val="00D14A6B"/>
    <w:rPr>
      <w:rFonts w:cs="Calibri"/>
      <w:sz w:val="22"/>
      <w:szCs w:val="22"/>
      <w:lang w:eastAsia="en-US"/>
    </w:rPr>
  </w:style>
  <w:style w:type="character" w:customStyle="1" w:styleId="FontStyle11">
    <w:name w:val="Font Style11"/>
    <w:uiPriority w:val="99"/>
    <w:rsid w:val="00BB1939"/>
    <w:rPr>
      <w:rFonts w:ascii="Times New Roman" w:hAnsi="Times New Roman" w:cs="Times New Roman"/>
      <w:i/>
      <w:iCs/>
      <w:sz w:val="20"/>
      <w:szCs w:val="20"/>
    </w:rPr>
  </w:style>
  <w:style w:type="character" w:customStyle="1" w:styleId="30">
    <w:name w:val="Заголовок 3 Знак"/>
    <w:link w:val="3"/>
    <w:rsid w:val="0043057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apple-converted-space">
    <w:name w:val="apple-converted-space"/>
    <w:rsid w:val="00B134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4E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3531F7"/>
    <w:pPr>
      <w:keepNext/>
      <w:keepLines/>
      <w:spacing w:after="24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43057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3531F7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semiHidden/>
    <w:rsid w:val="00D97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D97731"/>
  </w:style>
  <w:style w:type="paragraph" w:styleId="a5">
    <w:name w:val="footer"/>
    <w:basedOn w:val="a"/>
    <w:link w:val="a6"/>
    <w:uiPriority w:val="99"/>
    <w:rsid w:val="00D97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97731"/>
  </w:style>
  <w:style w:type="paragraph" w:styleId="a7">
    <w:name w:val="List Paragraph"/>
    <w:basedOn w:val="a"/>
    <w:uiPriority w:val="34"/>
    <w:qFormat/>
    <w:rsid w:val="00513D10"/>
    <w:pPr>
      <w:ind w:left="720"/>
    </w:pPr>
  </w:style>
  <w:style w:type="table" w:styleId="a8">
    <w:name w:val="Table Grid"/>
    <w:basedOn w:val="a1"/>
    <w:uiPriority w:val="99"/>
    <w:rsid w:val="00422B43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422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422B43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uiPriority w:val="99"/>
    <w:rsid w:val="00A611DA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c">
    <w:name w:val="Основной текст с отступом Знак"/>
    <w:link w:val="ab"/>
    <w:uiPriority w:val="99"/>
    <w:locked/>
    <w:rsid w:val="00A611DA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rsid w:val="003531F7"/>
    <w:rPr>
      <w:color w:val="0000FF"/>
      <w:u w:val="single"/>
    </w:rPr>
  </w:style>
  <w:style w:type="paragraph" w:styleId="ae">
    <w:name w:val="No Spacing"/>
    <w:uiPriority w:val="99"/>
    <w:qFormat/>
    <w:rsid w:val="00D14A6B"/>
    <w:rPr>
      <w:rFonts w:cs="Calibri"/>
      <w:sz w:val="22"/>
      <w:szCs w:val="22"/>
      <w:lang w:eastAsia="en-US"/>
    </w:rPr>
  </w:style>
  <w:style w:type="character" w:customStyle="1" w:styleId="FontStyle11">
    <w:name w:val="Font Style11"/>
    <w:uiPriority w:val="99"/>
    <w:rsid w:val="00BB1939"/>
    <w:rPr>
      <w:rFonts w:ascii="Times New Roman" w:hAnsi="Times New Roman" w:cs="Times New Roman"/>
      <w:i/>
      <w:iCs/>
      <w:sz w:val="20"/>
      <w:szCs w:val="20"/>
    </w:rPr>
  </w:style>
  <w:style w:type="character" w:customStyle="1" w:styleId="30">
    <w:name w:val="Заголовок 3 Знак"/>
    <w:link w:val="3"/>
    <w:rsid w:val="0043057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apple-converted-space">
    <w:name w:val="apple-converted-space"/>
    <w:rsid w:val="00B13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60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E14C6-CDD5-4C77-A0EF-088128083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4514</Words>
  <Characters>25730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2018-01-31T08:33:00Z</cp:lastPrinted>
  <dcterms:created xsi:type="dcterms:W3CDTF">2019-02-22T04:48:00Z</dcterms:created>
  <dcterms:modified xsi:type="dcterms:W3CDTF">2019-02-22T04:48:00Z</dcterms:modified>
</cp:coreProperties>
</file>