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B9" w:rsidRDefault="002E12B9" w:rsidP="00A76136">
      <w:pPr>
        <w:shd w:val="clear" w:color="auto" w:fill="FFFFFF"/>
        <w:spacing w:line="408" w:lineRule="atLeast"/>
        <w:jc w:val="center"/>
        <w:outlineLvl w:val="1"/>
        <w:rPr>
          <w:rFonts w:eastAsia="Times New Roman" w:cs="Times New Roman"/>
          <w:b/>
          <w:color w:val="940F04"/>
          <w:spacing w:val="15"/>
          <w:sz w:val="40"/>
          <w:szCs w:val="32"/>
          <w:lang w:eastAsia="ru-RU"/>
        </w:rPr>
      </w:pPr>
      <w:r w:rsidRPr="00A76136">
        <w:rPr>
          <w:rFonts w:eastAsia="Times New Roman" w:cs="Times New Roman"/>
          <w:b/>
          <w:color w:val="940F04"/>
          <w:spacing w:val="15"/>
          <w:sz w:val="40"/>
          <w:szCs w:val="32"/>
          <w:lang w:eastAsia="ru-RU"/>
        </w:rPr>
        <w:t>Как правильно наказывать ребенка</w:t>
      </w:r>
    </w:p>
    <w:p w:rsidR="00A76136" w:rsidRPr="00A76136" w:rsidRDefault="00A76136" w:rsidP="00A76136">
      <w:pPr>
        <w:shd w:val="clear" w:color="auto" w:fill="FFFFFF"/>
        <w:spacing w:line="408" w:lineRule="atLeast"/>
        <w:jc w:val="center"/>
        <w:outlineLvl w:val="1"/>
        <w:rPr>
          <w:rFonts w:eastAsia="Times New Roman" w:cs="Times New Roman"/>
          <w:b/>
          <w:color w:val="940F04"/>
          <w:spacing w:val="15"/>
          <w:sz w:val="40"/>
          <w:szCs w:val="32"/>
          <w:lang w:eastAsia="ru-RU"/>
        </w:rPr>
      </w:pP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Наказание не должно вредить здоровью – ни физическому, ни психическому.</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Если есть сомнение наказывать или не наказывать, НЕ наказывайте. Никакой «профилактики», никаких наказаний «на всякий случай». 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НАКАЗАНИЕ НЕ ЗА СЧЕТ ЛЮБВИ. </w:t>
      </w:r>
      <w:proofErr w:type="gramStart"/>
      <w:r w:rsidRPr="00A76136">
        <w:rPr>
          <w:rFonts w:eastAsia="Times New Roman" w:cs="Times New Roman"/>
          <w:color w:val="111111"/>
          <w:sz w:val="32"/>
          <w:szCs w:val="32"/>
          <w:lang w:eastAsia="ru-RU"/>
        </w:rPr>
        <w:t>Что бы не</w:t>
      </w:r>
      <w:proofErr w:type="gramEnd"/>
      <w:r w:rsidRPr="00A76136">
        <w:rPr>
          <w:rFonts w:eastAsia="Times New Roman" w:cs="Times New Roman"/>
          <w:color w:val="111111"/>
          <w:sz w:val="32"/>
          <w:szCs w:val="32"/>
          <w:lang w:eastAsia="ru-RU"/>
        </w:rPr>
        <w:t xml:space="preserve"> случилось, не лишайте ребенка заслуженной похвалы и награды, НИКОГДА не отнимайте подаренного.</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Срок давности.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Лучше не наказывать, чем наказывать запоздало. Дошкольник уже через час забудет про свою выходку, и будет искренне недоумевать «За что?». Запоздалое наказание не принесет пользы, а вызовет обиду, нанесет душевную травму.</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Наказан – прощен.</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Инцидент исчерпан. О старых грехах ни слова. Не мешайте начинать жизнь сначала.</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Без унижения.</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Что бы ни было, какая бы не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Ребенок не должен бояться нашего наказания.</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Не наказания он должен бояться, не гнева нашего, а нашего огорчения.</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Нельзя наказывать и ругать:</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Когда ребенок болен (психика уязвима, реакции непредсказуемые); сразу после физической или душевной травмы; когда ребенок не справляется или у него что-то не получается, когда ест, после сна, перед сном, во время игры, во время работы; когда внутренние мотивы проступка, самого пустякового или самого страшного, нам непонятны (нужно обязательно разобраться, чем вызван проступок, может это была </w:t>
      </w:r>
      <w:r w:rsidRPr="00A76136">
        <w:rPr>
          <w:rFonts w:eastAsia="Times New Roman" w:cs="Times New Roman"/>
          <w:color w:val="111111"/>
          <w:sz w:val="32"/>
          <w:szCs w:val="32"/>
          <w:lang w:eastAsia="ru-RU"/>
        </w:rPr>
        <w:lastRenderedPageBreak/>
        <w:t>оборона, кто-то подговорил и т. п.); когда мы сами не в себе, устали или огорчены своими проблемами (гнев плохой советчик).</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Помните о внушаемости!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Ругая ребенка, не утверждайте, что он </w:t>
      </w:r>
      <w:proofErr w:type="gramStart"/>
      <w:r w:rsidRPr="00A76136">
        <w:rPr>
          <w:rFonts w:eastAsia="Times New Roman" w:cs="Times New Roman"/>
          <w:color w:val="111111"/>
          <w:sz w:val="32"/>
          <w:szCs w:val="32"/>
          <w:lang w:eastAsia="ru-RU"/>
        </w:rPr>
        <w:t>лентяй</w:t>
      </w:r>
      <w:proofErr w:type="gramEnd"/>
      <w:r w:rsidRPr="00A76136">
        <w:rPr>
          <w:rFonts w:eastAsia="Times New Roman" w:cs="Times New Roman"/>
          <w:color w:val="111111"/>
          <w:sz w:val="32"/>
          <w:szCs w:val="32"/>
          <w:lang w:eastAsia="ru-RU"/>
        </w:rPr>
        <w:t xml:space="preserve">, </w:t>
      </w:r>
      <w:proofErr w:type="spellStart"/>
      <w:r w:rsidRPr="00A76136">
        <w:rPr>
          <w:rFonts w:eastAsia="Times New Roman" w:cs="Times New Roman"/>
          <w:color w:val="111111"/>
          <w:sz w:val="32"/>
          <w:szCs w:val="32"/>
          <w:lang w:eastAsia="ru-RU"/>
        </w:rPr>
        <w:t>неряха</w:t>
      </w:r>
      <w:proofErr w:type="spellEnd"/>
      <w:r w:rsidRPr="00A76136">
        <w:rPr>
          <w:rFonts w:eastAsia="Times New Roman" w:cs="Times New Roman"/>
          <w:color w:val="111111"/>
          <w:sz w:val="32"/>
          <w:szCs w:val="32"/>
          <w:lang w:eastAsia="ru-RU"/>
        </w:rPr>
        <w:t xml:space="preserve"> и т. д., что у него ничего не выйдет, он неисправим и т. п. Ребенок ВЕРИТ! Всякое утверждение им воспринимается однозначно, никакого переносного смысла ребенок не понимает. Оценивая – внушаем.</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Соблюдайте неприкосновенность личности!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Выражая неодобрение, определяйте только поступки, только конкретные действия, не прикасайтесь к личности. </w:t>
      </w:r>
      <w:proofErr w:type="gramStart"/>
      <w:r w:rsidRPr="00A76136">
        <w:rPr>
          <w:rFonts w:eastAsia="Times New Roman" w:cs="Times New Roman"/>
          <w:color w:val="111111"/>
          <w:sz w:val="32"/>
          <w:szCs w:val="32"/>
          <w:lang w:eastAsia="ru-RU"/>
        </w:rPr>
        <w:t>Не «ты плохой», а «ты сделал плохо», не «ты жестокий», а «ты поступил жестоко».</w:t>
      </w:r>
      <w:proofErr w:type="gramEnd"/>
      <w:r w:rsidRPr="00A76136">
        <w:rPr>
          <w:rFonts w:eastAsia="Times New Roman" w:cs="Times New Roman"/>
          <w:color w:val="111111"/>
          <w:sz w:val="32"/>
          <w:szCs w:val="32"/>
          <w:lang w:eastAsia="ru-RU"/>
        </w:rPr>
        <w:t xml:space="preserve"> Выражайте свое отношение к поступку: «мы огорчены твоим поведением», «мне грустно, потому что ты обидел меня», «у меня испортилось настроение из-за твоего поступка».</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Осторожнее с насмешками.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Острое </w:t>
      </w:r>
      <w:proofErr w:type="spellStart"/>
      <w:r w:rsidRPr="00A76136">
        <w:rPr>
          <w:rFonts w:eastAsia="Times New Roman" w:cs="Times New Roman"/>
          <w:color w:val="111111"/>
          <w:sz w:val="32"/>
          <w:szCs w:val="32"/>
          <w:lang w:eastAsia="ru-RU"/>
        </w:rPr>
        <w:t>оружее</w:t>
      </w:r>
      <w:proofErr w:type="spellEnd"/>
      <w:r w:rsidRPr="00A76136">
        <w:rPr>
          <w:rFonts w:eastAsia="Times New Roman" w:cs="Times New Roman"/>
          <w:color w:val="111111"/>
          <w:sz w:val="32"/>
          <w:szCs w:val="32"/>
          <w:lang w:eastAsia="ru-RU"/>
        </w:rPr>
        <w:t>. Применимо только к тем, кто обладает чувством юмора. А ваш ребенок?</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Косвенное неодобрение.</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Рассказать о ком-то, кто поступил так же скверно, как наш ребенок. Маленькому можно в виде сказки. При этом можно сгустить краски, что бы все было ясно. Если ребенок даже не подаст вида – не беда, поймет, хорошие шансы.</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Опасайтесь двойственности!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 xml:space="preserve">Ругаем страшными словами, а в глазах, а в интонации: «Ты же знаешь, как я тебя обожаю, </w:t>
      </w:r>
      <w:proofErr w:type="gramStart"/>
      <w:r w:rsidRPr="00A76136">
        <w:rPr>
          <w:rFonts w:eastAsia="Times New Roman" w:cs="Times New Roman"/>
          <w:color w:val="111111"/>
          <w:sz w:val="32"/>
          <w:szCs w:val="32"/>
          <w:lang w:eastAsia="ru-RU"/>
        </w:rPr>
        <w:t>что</w:t>
      </w:r>
      <w:proofErr w:type="gramEnd"/>
      <w:r w:rsidRPr="00A76136">
        <w:rPr>
          <w:rFonts w:eastAsia="Times New Roman" w:cs="Times New Roman"/>
          <w:color w:val="111111"/>
          <w:sz w:val="32"/>
          <w:szCs w:val="32"/>
          <w:lang w:eastAsia="ru-RU"/>
        </w:rPr>
        <w:t xml:space="preserve"> в конце концов я тебе все позволю». Одна рука гладит, другая бьет… Прямой путь к воспитанию лицемерия. Мы хотим, чтобы наш ребенок обладал этим качеством?</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b/>
          <w:bCs/>
          <w:color w:val="111111"/>
          <w:sz w:val="32"/>
          <w:szCs w:val="32"/>
          <w:lang w:eastAsia="ru-RU"/>
        </w:rPr>
        <w:t>По-настоящему мы наказываем ребенка только своими чувствами!</w:t>
      </w:r>
    </w:p>
    <w:p w:rsidR="002E12B9" w:rsidRPr="00A76136" w:rsidRDefault="002E12B9" w:rsidP="00A76136">
      <w:pPr>
        <w:shd w:val="clear" w:color="auto" w:fill="FFFFFF"/>
        <w:spacing w:line="408" w:lineRule="atLeast"/>
        <w:ind w:firstLine="709"/>
        <w:jc w:val="both"/>
        <w:rPr>
          <w:rFonts w:eastAsia="Times New Roman" w:cs="Times New Roman"/>
          <w:color w:val="111111"/>
          <w:sz w:val="32"/>
          <w:szCs w:val="32"/>
          <w:lang w:eastAsia="ru-RU"/>
        </w:rPr>
      </w:pPr>
      <w:r w:rsidRPr="00A76136">
        <w:rPr>
          <w:rFonts w:eastAsia="Times New Roman" w:cs="Times New Roman"/>
          <w:color w:val="111111"/>
          <w:sz w:val="32"/>
          <w:szCs w:val="32"/>
          <w:lang w:eastAsia="ru-RU"/>
        </w:rPr>
        <w:t>И строгость, и мягкость, и диктатура, и демократия могут дать и прекрасные, и ужасные результаты. Все решает индивидуальность. Ваш ребенок – не ваша собственность. Он личность, один единственный такой, неповторимый.</w:t>
      </w:r>
    </w:p>
    <w:p w:rsidR="001851A4" w:rsidRPr="00A76136" w:rsidRDefault="002E12B9" w:rsidP="00A76136">
      <w:pPr>
        <w:shd w:val="clear" w:color="auto" w:fill="FFFFFF"/>
        <w:spacing w:line="408" w:lineRule="atLeast"/>
        <w:ind w:firstLine="709"/>
        <w:jc w:val="both"/>
        <w:rPr>
          <w:rFonts w:cs="Times New Roman"/>
          <w:sz w:val="32"/>
          <w:szCs w:val="32"/>
        </w:rPr>
      </w:pPr>
      <w:r w:rsidRPr="00A76136">
        <w:rPr>
          <w:rFonts w:eastAsia="Times New Roman" w:cs="Times New Roman"/>
          <w:b/>
          <w:bCs/>
          <w:color w:val="111111"/>
          <w:sz w:val="32"/>
          <w:szCs w:val="32"/>
          <w:lang w:eastAsia="ru-RU"/>
        </w:rPr>
        <w:t>Не забудем же слова, давно сказанные: «Все есть яд, и все есть лекарство. Тем и другим его делает только доза».</w:t>
      </w:r>
    </w:p>
    <w:sectPr w:rsidR="001851A4" w:rsidRPr="00A76136" w:rsidSect="00A7613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2E12B9"/>
    <w:rsid w:val="00055410"/>
    <w:rsid w:val="001851A4"/>
    <w:rsid w:val="002E12B9"/>
    <w:rsid w:val="00A76136"/>
    <w:rsid w:val="00BB6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A4"/>
  </w:style>
  <w:style w:type="paragraph" w:styleId="2">
    <w:name w:val="heading 2"/>
    <w:basedOn w:val="a"/>
    <w:link w:val="20"/>
    <w:uiPriority w:val="9"/>
    <w:qFormat/>
    <w:rsid w:val="002E12B9"/>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12B9"/>
    <w:rPr>
      <w:rFonts w:eastAsia="Times New Roman" w:cs="Times New Roman"/>
      <w:b/>
      <w:bCs/>
      <w:sz w:val="36"/>
      <w:szCs w:val="36"/>
      <w:lang w:eastAsia="ru-RU"/>
    </w:rPr>
  </w:style>
  <w:style w:type="paragraph" w:styleId="a3">
    <w:name w:val="Normal (Web)"/>
    <w:basedOn w:val="a"/>
    <w:uiPriority w:val="99"/>
    <w:semiHidden/>
    <w:unhideWhenUsed/>
    <w:rsid w:val="002E12B9"/>
    <w:pPr>
      <w:spacing w:before="100" w:beforeAutospacing="1" w:after="100" w:afterAutospacing="1"/>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70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2016-01-18T13:57:00Z</dcterms:created>
  <dcterms:modified xsi:type="dcterms:W3CDTF">2016-01-18T17:45:00Z</dcterms:modified>
</cp:coreProperties>
</file>