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11" w:rsidRPr="000B6511" w:rsidRDefault="000B6511" w:rsidP="000B6511">
      <w:pPr>
        <w:spacing w:before="161" w:after="240" w:line="240" w:lineRule="auto"/>
        <w:outlineLvl w:val="0"/>
        <w:rPr>
          <w:rFonts w:ascii="Times New Roman" w:eastAsia="Times New Roman" w:hAnsi="Times New Roman" w:cs="Times New Roman"/>
          <w:b/>
          <w:bCs/>
          <w:kern w:val="36"/>
          <w:sz w:val="31"/>
          <w:szCs w:val="31"/>
          <w:lang w:eastAsia="ru-RU"/>
        </w:rPr>
      </w:pPr>
      <w:bookmarkStart w:id="0" w:name="_GoBack"/>
      <w:r w:rsidRPr="000B6511">
        <w:rPr>
          <w:rFonts w:ascii="Times New Roman" w:eastAsia="Times New Roman" w:hAnsi="Times New Roman" w:cs="Times New Roman"/>
          <w:b/>
          <w:bCs/>
          <w:kern w:val="36"/>
          <w:sz w:val="31"/>
          <w:szCs w:val="31"/>
          <w:lang w:eastAsia="ru-RU"/>
        </w:rPr>
        <w:t>Трудности адаптации учащихся 5 классов</w:t>
      </w:r>
    </w:p>
    <w:bookmarkEnd w:id="0"/>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Переход из начальной школы в среднюю связан с возрастанием нагрузки на психику ученика.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xml:space="preserve">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w:t>
      </w:r>
      <w:proofErr w:type="gramStart"/>
      <w:r w:rsidRPr="000B6511">
        <w:rPr>
          <w:rFonts w:ascii="Helvetica" w:eastAsia="Times New Roman" w:hAnsi="Helvetica" w:cs="Helvetica"/>
          <w:color w:val="333333"/>
          <w:sz w:val="24"/>
          <w:szCs w:val="24"/>
          <w:lang w:eastAsia="ru-RU"/>
        </w:rPr>
        <w:t>например</w:t>
      </w:r>
      <w:proofErr w:type="gramEnd"/>
      <w:r w:rsidRPr="000B6511">
        <w:rPr>
          <w:rFonts w:ascii="Helvetica" w:eastAsia="Times New Roman" w:hAnsi="Helvetica" w:cs="Helvetica"/>
          <w:color w:val="333333"/>
          <w:sz w:val="24"/>
          <w:szCs w:val="24"/>
          <w:lang w:eastAsia="ru-RU"/>
        </w:rPr>
        <w:t xml:space="preserve">: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w:t>
      </w:r>
      <w:r w:rsidRPr="000B6511">
        <w:rPr>
          <w:rFonts w:ascii="Helvetica" w:eastAsia="Times New Roman" w:hAnsi="Helvetica" w:cs="Helvetica"/>
          <w:color w:val="333333"/>
          <w:sz w:val="24"/>
          <w:szCs w:val="24"/>
          <w:lang w:eastAsia="ru-RU"/>
        </w:rPr>
        <w:lastRenderedPageBreak/>
        <w:t>каждом уроке приспосабливаться к своеобразному темпу, особенностям речи, стилю преподавания каждого учителя.</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xml:space="preserve">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Трудности, возникающие у детей при переходе в средние классы, могут быть связаны также с определенной </w:t>
      </w:r>
      <w:proofErr w:type="spellStart"/>
      <w:r w:rsidRPr="000B6511">
        <w:rPr>
          <w:rFonts w:ascii="Helvetica" w:eastAsia="Times New Roman" w:hAnsi="Helvetica" w:cs="Helvetica"/>
          <w:color w:val="333333"/>
          <w:sz w:val="24"/>
          <w:szCs w:val="24"/>
          <w:lang w:eastAsia="ru-RU"/>
        </w:rPr>
        <w:t>деиндивидуализацией</w:t>
      </w:r>
      <w:proofErr w:type="spellEnd"/>
      <w:r w:rsidRPr="000B6511">
        <w:rPr>
          <w:rFonts w:ascii="Helvetica" w:eastAsia="Times New Roman" w:hAnsi="Helvetica" w:cs="Helvetica"/>
          <w:color w:val="333333"/>
          <w:sz w:val="24"/>
          <w:szCs w:val="24"/>
          <w:lang w:eastAsia="ru-RU"/>
        </w:rPr>
        <w:t>, обезличиванием подхода педагога к школьнику.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w:t>
      </w:r>
    </w:p>
    <w:p w:rsidR="000B6511" w:rsidRPr="000B6511" w:rsidRDefault="000B6511" w:rsidP="000B6511">
      <w:pPr>
        <w:shd w:val="clear" w:color="auto" w:fill="FFFFFF"/>
        <w:spacing w:after="240" w:line="240" w:lineRule="auto"/>
        <w:jc w:val="center"/>
        <w:outlineLvl w:val="0"/>
        <w:rPr>
          <w:rFonts w:ascii="Helvetica" w:eastAsia="Times New Roman" w:hAnsi="Helvetica" w:cs="Helvetica"/>
          <w:b/>
          <w:bCs/>
          <w:color w:val="333333"/>
          <w:kern w:val="36"/>
          <w:sz w:val="43"/>
          <w:szCs w:val="43"/>
          <w:lang w:eastAsia="ru-RU"/>
        </w:rPr>
      </w:pPr>
      <w:r w:rsidRPr="000B6511">
        <w:rPr>
          <w:rFonts w:ascii="Helvetica" w:eastAsia="Times New Roman" w:hAnsi="Helvetica" w:cs="Helvetica"/>
          <w:b/>
          <w:bCs/>
          <w:color w:val="333333"/>
          <w:kern w:val="36"/>
          <w:sz w:val="43"/>
          <w:szCs w:val="43"/>
          <w:lang w:eastAsia="ru-RU"/>
        </w:rPr>
        <w:t>Рекомендации родителям</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Воодушевите ребенка на рассказ о своих школьных делах. 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xml:space="preserve">Регулярно беседуйте с классным руководителем и учителями вашего ребенка о его успеваемости, поведении и взаимоотношениях с другими детьми. 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w:t>
      </w:r>
      <w:r w:rsidRPr="000B6511">
        <w:rPr>
          <w:rFonts w:ascii="Helvetica" w:eastAsia="Times New Roman" w:hAnsi="Helvetica" w:cs="Helvetica"/>
          <w:color w:val="333333"/>
          <w:sz w:val="24"/>
          <w:szCs w:val="24"/>
          <w:lang w:eastAsia="ru-RU"/>
        </w:rPr>
        <w:lastRenderedPageBreak/>
        <w:t>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Не связывайте оценки за успеваемость ребенка со своей системой наказаний и поощрений.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xml:space="preserve">Знайте программу и особенности школы, где учится ваш ребенок. 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w:t>
      </w:r>
      <w:proofErr w:type="gramStart"/>
      <w:r w:rsidRPr="000B6511">
        <w:rPr>
          <w:rFonts w:ascii="Helvetica" w:eastAsia="Times New Roman" w:hAnsi="Helvetica" w:cs="Helvetica"/>
          <w:color w:val="333333"/>
          <w:sz w:val="24"/>
          <w:szCs w:val="24"/>
          <w:lang w:eastAsia="ru-RU"/>
        </w:rPr>
        <w:t>к дисциплинарных правилах</w:t>
      </w:r>
      <w:proofErr w:type="gramEnd"/>
      <w:r w:rsidRPr="000B6511">
        <w:rPr>
          <w:rFonts w:ascii="Helvetica" w:eastAsia="Times New Roman" w:hAnsi="Helvetica" w:cs="Helvetica"/>
          <w:color w:val="333333"/>
          <w:sz w:val="24"/>
          <w:szCs w:val="24"/>
          <w:lang w:eastAsia="ru-RU"/>
        </w:rPr>
        <w:t>, установленных в школе и классе, различных возможностях обучения, предоставляемых школой вашему ребенку.</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Помогайте ребенку выполнять домашние задания, но не делайте их сами. 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 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Безусловное принятие ребенка, несмотря на те неудачи, с которыми он уже столкнулся или может столкнуться. Одобрение: «Я тебя люблю», «Я верю, ты сможешь», «Я с тобой, у тебя все получится».</w:t>
      </w:r>
    </w:p>
    <w:p w:rsidR="000B6511" w:rsidRPr="000B6511" w:rsidRDefault="000B6511" w:rsidP="000B6511">
      <w:pPr>
        <w:shd w:val="clear" w:color="auto" w:fill="FFFFFF"/>
        <w:spacing w:after="240"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 xml:space="preserve">Обратите внимание на занятия спортом или прогулки, правильное питание, витаминизацию. 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w:t>
      </w:r>
      <w:proofErr w:type="spellStart"/>
      <w:r w:rsidRPr="000B6511">
        <w:rPr>
          <w:rFonts w:ascii="Helvetica" w:eastAsia="Times New Roman" w:hAnsi="Helvetica" w:cs="Helvetica"/>
          <w:color w:val="333333"/>
          <w:sz w:val="24"/>
          <w:szCs w:val="24"/>
          <w:lang w:eastAsia="ru-RU"/>
        </w:rPr>
        <w:lastRenderedPageBreak/>
        <w:t>ребѐнка</w:t>
      </w:r>
      <w:proofErr w:type="spellEnd"/>
      <w:r w:rsidRPr="000B6511">
        <w:rPr>
          <w:rFonts w:ascii="Helvetica" w:eastAsia="Times New Roman" w:hAnsi="Helvetica" w:cs="Helvetica"/>
          <w:color w:val="333333"/>
          <w:sz w:val="24"/>
          <w:szCs w:val="24"/>
          <w:lang w:eastAsia="ru-RU"/>
        </w:rPr>
        <w:t xml:space="preserve"> дома, создавайте условия для двигательной активности между выполнением домашних заданий.</w:t>
      </w:r>
    </w:p>
    <w:p w:rsidR="000B6511" w:rsidRPr="000B6511" w:rsidRDefault="000B6511" w:rsidP="000B6511">
      <w:pPr>
        <w:shd w:val="clear" w:color="auto" w:fill="FFFFFF"/>
        <w:spacing w:line="240" w:lineRule="auto"/>
        <w:jc w:val="both"/>
        <w:rPr>
          <w:rFonts w:ascii="Helvetica" w:eastAsia="Times New Roman" w:hAnsi="Helvetica" w:cs="Helvetica"/>
          <w:color w:val="333333"/>
          <w:sz w:val="24"/>
          <w:szCs w:val="24"/>
          <w:lang w:eastAsia="ru-RU"/>
        </w:rPr>
      </w:pPr>
      <w:r w:rsidRPr="000B6511">
        <w:rPr>
          <w:rFonts w:ascii="Helvetica" w:eastAsia="Times New Roman" w:hAnsi="Helvetica" w:cs="Helvetica"/>
          <w:color w:val="333333"/>
          <w:sz w:val="24"/>
          <w:szCs w:val="24"/>
          <w:lang w:eastAsia="ru-RU"/>
        </w:rP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E81063" w:rsidRDefault="00E81063"/>
    <w:sectPr w:rsidR="00E8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11"/>
    <w:rsid w:val="00047AB1"/>
    <w:rsid w:val="000B6511"/>
    <w:rsid w:val="00276B05"/>
    <w:rsid w:val="00E8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ECAA-9545-48FD-9693-C8F6D0E5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6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5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6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8166">
      <w:bodyDiv w:val="1"/>
      <w:marLeft w:val="0"/>
      <w:marRight w:val="0"/>
      <w:marTop w:val="0"/>
      <w:marBottom w:val="0"/>
      <w:divBdr>
        <w:top w:val="none" w:sz="0" w:space="0" w:color="auto"/>
        <w:left w:val="none" w:sz="0" w:space="0" w:color="auto"/>
        <w:bottom w:val="none" w:sz="0" w:space="0" w:color="auto"/>
        <w:right w:val="none" w:sz="0" w:space="0" w:color="auto"/>
      </w:divBdr>
      <w:divsChild>
        <w:div w:id="233633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2021-11-23T04:07:00Z</dcterms:created>
  <dcterms:modified xsi:type="dcterms:W3CDTF">2021-11-23T04:08:00Z</dcterms:modified>
</cp:coreProperties>
</file>